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964229" w:rsidRDefault="0028588C" w:rsidP="00710021">
      <w:pPr>
        <w:jc w:val="center"/>
        <w:rPr>
          <w:rFonts w:ascii="Tahoma" w:hAnsi="Tahoma" w:cs="Tahoma"/>
          <w:b/>
          <w:bCs/>
          <w:noProof/>
          <w:color w:val="0D0D0D" w:themeColor="text1" w:themeTint="F2"/>
          <w:sz w:val="28"/>
          <w:szCs w:val="28"/>
        </w:rPr>
      </w:pPr>
      <w:r w:rsidRPr="00964229">
        <w:rPr>
          <w:rFonts w:ascii="Tahoma" w:hAnsi="Tahoma" w:cs="Tahoma"/>
          <w:b/>
          <w:bCs/>
          <w:noProof/>
          <w:color w:val="0D0D0D" w:themeColor="text1" w:themeTint="F2"/>
          <w:sz w:val="28"/>
          <w:szCs w:val="28"/>
        </w:rPr>
        <w:t>T.C</w:t>
      </w:r>
    </w:p>
    <w:p w:rsidR="0028588C" w:rsidRPr="00964229" w:rsidRDefault="00964229" w:rsidP="00710021">
      <w:pPr>
        <w:jc w:val="center"/>
        <w:rPr>
          <w:rFonts w:ascii="Tahoma" w:hAnsi="Tahoma" w:cs="Tahoma"/>
          <w:b/>
          <w:bCs/>
          <w:noProof/>
          <w:color w:val="0D0D0D" w:themeColor="text1" w:themeTint="F2"/>
          <w:sz w:val="28"/>
          <w:szCs w:val="28"/>
        </w:rPr>
      </w:pPr>
      <w:r w:rsidRPr="00964229">
        <w:rPr>
          <w:rFonts w:ascii="Tahoma" w:hAnsi="Tahoma" w:cs="Tahoma"/>
          <w:b/>
          <w:bCs/>
          <w:noProof/>
          <w:color w:val="0D0D0D" w:themeColor="text1" w:themeTint="F2"/>
          <w:sz w:val="28"/>
          <w:szCs w:val="28"/>
        </w:rPr>
        <w:t xml:space="preserve">KEPEZ </w:t>
      </w:r>
      <w:r w:rsidR="0028588C" w:rsidRPr="00964229">
        <w:rPr>
          <w:rFonts w:ascii="Tahoma" w:hAnsi="Tahoma" w:cs="Tahoma"/>
          <w:b/>
          <w:bCs/>
          <w:noProof/>
          <w:color w:val="0D0D0D" w:themeColor="text1" w:themeTint="F2"/>
          <w:sz w:val="28"/>
          <w:szCs w:val="28"/>
        </w:rPr>
        <w:t>KAYMAKAMLIĞI</w:t>
      </w:r>
    </w:p>
    <w:p w:rsidR="0028588C" w:rsidRPr="00964229" w:rsidRDefault="00964229" w:rsidP="00710021">
      <w:pPr>
        <w:jc w:val="center"/>
        <w:rPr>
          <w:rFonts w:ascii="Tahoma" w:hAnsi="Tahoma" w:cs="Tahoma"/>
          <w:b/>
          <w:bCs/>
          <w:noProof/>
          <w:color w:val="0D0D0D" w:themeColor="text1" w:themeTint="F2"/>
          <w:sz w:val="28"/>
          <w:szCs w:val="28"/>
        </w:rPr>
      </w:pPr>
      <w:r w:rsidRPr="00964229">
        <w:rPr>
          <w:rFonts w:ascii="Tahoma" w:hAnsi="Tahoma" w:cs="Tahoma"/>
          <w:b/>
          <w:bCs/>
          <w:noProof/>
          <w:color w:val="0D0D0D" w:themeColor="text1" w:themeTint="F2"/>
          <w:sz w:val="28"/>
          <w:szCs w:val="28"/>
        </w:rPr>
        <w:t xml:space="preserve">GAZİLER </w:t>
      </w:r>
      <w:r w:rsidR="00C2476B">
        <w:rPr>
          <w:rFonts w:ascii="Tahoma" w:hAnsi="Tahoma" w:cs="Tahoma"/>
          <w:b/>
          <w:bCs/>
          <w:noProof/>
          <w:color w:val="0D0D0D" w:themeColor="text1" w:themeTint="F2"/>
          <w:sz w:val="28"/>
          <w:szCs w:val="28"/>
        </w:rPr>
        <w:t>ORTAOKULU</w:t>
      </w:r>
      <w:r w:rsidR="0028588C" w:rsidRPr="00964229">
        <w:rPr>
          <w:rFonts w:ascii="Tahoma" w:hAnsi="Tahoma" w:cs="Tahoma"/>
          <w:b/>
          <w:bCs/>
          <w:noProof/>
          <w:color w:val="0D0D0D" w:themeColor="text1" w:themeTint="F2"/>
          <w:sz w:val="28"/>
          <w:szCs w:val="28"/>
        </w:rPr>
        <w:t xml:space="preserve"> MÜDÜRLÜĞÜ</w:t>
      </w:r>
    </w:p>
    <w:p w:rsidR="00E22B8A" w:rsidRDefault="00E22B8A" w:rsidP="00ED214B">
      <w:pPr>
        <w:rPr>
          <w:rFonts w:ascii="Tahoma" w:hAnsi="Tahoma" w:cs="Tahoma"/>
          <w:b/>
          <w:bCs/>
          <w:noProof/>
          <w:color w:val="0D0D0D" w:themeColor="text1" w:themeTint="F2"/>
          <w:sz w:val="28"/>
          <w:szCs w:val="28"/>
        </w:rPr>
      </w:pPr>
    </w:p>
    <w:p w:rsidR="00710021" w:rsidRDefault="00710021" w:rsidP="00ED214B">
      <w:pPr>
        <w:rPr>
          <w:rFonts w:ascii="Tahoma" w:hAnsi="Tahoma" w:cs="Tahoma"/>
          <w:b/>
          <w:bCs/>
          <w:noProof/>
          <w:color w:val="0D0D0D" w:themeColor="text1" w:themeTint="F2"/>
          <w:sz w:val="28"/>
          <w:szCs w:val="28"/>
        </w:rPr>
      </w:pPr>
    </w:p>
    <w:p w:rsidR="00710021" w:rsidRDefault="00710021" w:rsidP="00710021">
      <w:pPr>
        <w:jc w:val="center"/>
        <w:rPr>
          <w:rFonts w:ascii="Tahoma" w:hAnsi="Tahoma" w:cs="Tahoma"/>
          <w:b/>
          <w:bCs/>
          <w:noProof/>
          <w:color w:val="0D0D0D" w:themeColor="text1" w:themeTint="F2"/>
          <w:sz w:val="28"/>
          <w:szCs w:val="28"/>
        </w:rPr>
      </w:pPr>
      <w:r>
        <w:rPr>
          <w:rFonts w:ascii="Tahoma" w:hAnsi="Tahoma" w:cs="Tahoma"/>
          <w:b/>
          <w:bCs/>
          <w:noProof/>
          <w:color w:val="0D0D0D" w:themeColor="text1" w:themeTint="F2"/>
          <w:sz w:val="28"/>
          <w:szCs w:val="28"/>
        </w:rPr>
        <w:drawing>
          <wp:inline distT="0" distB="0" distL="0" distR="0">
            <wp:extent cx="2419350" cy="1581150"/>
            <wp:effectExtent l="19050" t="0" r="0" b="0"/>
            <wp:docPr id="4" name="Resim 1" descr="C:\Users\arif\Desktop\2022-2023 iho evraklar\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f\Desktop\2022-2023 iho evraklar\okul logo.jpg"/>
                    <pic:cNvPicPr>
                      <a:picLocks noChangeAspect="1" noChangeArrowheads="1"/>
                    </pic:cNvPicPr>
                  </pic:nvPicPr>
                  <pic:blipFill>
                    <a:blip r:embed="rId8"/>
                    <a:srcRect/>
                    <a:stretch>
                      <a:fillRect/>
                    </a:stretch>
                  </pic:blipFill>
                  <pic:spPr bwMode="auto">
                    <a:xfrm>
                      <a:off x="0" y="0"/>
                      <a:ext cx="2419350" cy="1581150"/>
                    </a:xfrm>
                    <a:prstGeom prst="rect">
                      <a:avLst/>
                    </a:prstGeom>
                    <a:noFill/>
                    <a:ln w="9525">
                      <a:noFill/>
                      <a:miter lim="800000"/>
                      <a:headEnd/>
                      <a:tailEnd/>
                    </a:ln>
                  </pic:spPr>
                </pic:pic>
              </a:graphicData>
            </a:graphic>
          </wp:inline>
        </w:drawing>
      </w:r>
    </w:p>
    <w:p w:rsidR="00710021" w:rsidRDefault="00710021" w:rsidP="00ED214B">
      <w:pPr>
        <w:rPr>
          <w:rFonts w:ascii="Tahoma" w:hAnsi="Tahoma" w:cs="Tahoma"/>
          <w:b/>
          <w:bCs/>
          <w:noProof/>
          <w:color w:val="0D0D0D" w:themeColor="text1" w:themeTint="F2"/>
          <w:sz w:val="28"/>
          <w:szCs w:val="28"/>
        </w:rPr>
      </w:pPr>
    </w:p>
    <w:p w:rsidR="00710021" w:rsidRDefault="00710021" w:rsidP="00ED214B">
      <w:pPr>
        <w:rPr>
          <w:rFonts w:ascii="Tahoma" w:hAnsi="Tahoma" w:cs="Tahoma"/>
          <w:b/>
          <w:bCs/>
          <w:noProof/>
          <w:color w:val="0D0D0D" w:themeColor="text1" w:themeTint="F2"/>
          <w:sz w:val="28"/>
          <w:szCs w:val="28"/>
        </w:rPr>
      </w:pPr>
    </w:p>
    <w:p w:rsidR="00710021" w:rsidRDefault="00710021" w:rsidP="00ED214B">
      <w:pPr>
        <w:rPr>
          <w:rFonts w:ascii="Tahoma" w:hAnsi="Tahoma" w:cs="Tahoma"/>
          <w:b/>
          <w:bCs/>
          <w:noProof/>
          <w:color w:val="0D0D0D" w:themeColor="text1" w:themeTint="F2"/>
          <w:sz w:val="28"/>
          <w:szCs w:val="28"/>
        </w:rPr>
      </w:pPr>
    </w:p>
    <w:p w:rsidR="00710021" w:rsidRDefault="00710021" w:rsidP="00ED214B">
      <w:pPr>
        <w:rPr>
          <w:rFonts w:ascii="Tahoma" w:hAnsi="Tahoma" w:cs="Tahoma"/>
          <w:b/>
          <w:bCs/>
          <w:noProof/>
          <w:color w:val="0D0D0D" w:themeColor="text1" w:themeTint="F2"/>
          <w:sz w:val="28"/>
          <w:szCs w:val="28"/>
        </w:rPr>
      </w:pPr>
    </w:p>
    <w:p w:rsidR="00710021" w:rsidRPr="00964229" w:rsidRDefault="00710021" w:rsidP="00ED214B">
      <w:pPr>
        <w:rPr>
          <w:rFonts w:ascii="Tahoma" w:hAnsi="Tahoma" w:cs="Tahoma"/>
          <w:b/>
          <w:bCs/>
          <w:noProof/>
          <w:color w:val="0D0D0D" w:themeColor="text1" w:themeTint="F2"/>
          <w:sz w:val="28"/>
          <w:szCs w:val="28"/>
        </w:rPr>
      </w:pPr>
    </w:p>
    <w:p w:rsidR="0028588C" w:rsidRPr="00964229" w:rsidRDefault="00710021" w:rsidP="0028588C">
      <w:pPr>
        <w:jc w:val="center"/>
        <w:rPr>
          <w:rFonts w:ascii="Tahoma" w:hAnsi="Tahoma" w:cs="Tahoma"/>
          <w:b/>
          <w:bCs/>
          <w:noProof/>
          <w:color w:val="0D0D0D" w:themeColor="text1" w:themeTint="F2"/>
          <w:sz w:val="28"/>
          <w:szCs w:val="28"/>
        </w:rPr>
      </w:pPr>
      <w:r>
        <w:rPr>
          <w:rFonts w:ascii="Tahoma" w:hAnsi="Tahoma" w:cs="Tahoma"/>
          <w:b/>
          <w:bCs/>
          <w:noProof/>
          <w:color w:val="0D0D0D" w:themeColor="text1" w:themeTint="F2"/>
          <w:sz w:val="28"/>
          <w:szCs w:val="28"/>
        </w:rPr>
        <w:t>2024-2028</w:t>
      </w:r>
      <w:r w:rsidR="0028588C" w:rsidRPr="00964229">
        <w:rPr>
          <w:rFonts w:ascii="Tahoma" w:hAnsi="Tahoma" w:cs="Tahoma"/>
          <w:b/>
          <w:bCs/>
          <w:noProof/>
          <w:color w:val="0D0D0D" w:themeColor="text1" w:themeTint="F2"/>
          <w:sz w:val="28"/>
          <w:szCs w:val="28"/>
        </w:rPr>
        <w:t xml:space="preserve"> STRATEJİK PLANI</w:t>
      </w:r>
    </w:p>
    <w:p w:rsidR="00465438" w:rsidRDefault="00E22B8A" w:rsidP="00F326B7">
      <w:pPr>
        <w:ind w:left="-993" w:right="-1180"/>
        <w:rPr>
          <w:bCs/>
          <w:noProof/>
          <w:szCs w:val="24"/>
        </w:rPr>
      </w:pPr>
      <w:r>
        <w:rPr>
          <w:b/>
          <w:bCs/>
          <w:noProof/>
          <w:szCs w:val="24"/>
        </w:rPr>
        <w:br w:type="page"/>
      </w:r>
      <w:r w:rsidR="002A7C5A">
        <w:rPr>
          <w:b/>
          <w:bCs/>
          <w:noProof/>
          <w:szCs w:val="24"/>
        </w:rPr>
        <w:lastRenderedPageBreak/>
        <w:drawing>
          <wp:inline distT="0" distB="0" distL="0" distR="0">
            <wp:extent cx="7026656" cy="6315456"/>
            <wp:effectExtent l="19050" t="0" r="2794"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7035595" cy="6323490"/>
                    </a:xfrm>
                    <a:prstGeom prst="rect">
                      <a:avLst/>
                    </a:prstGeom>
                    <a:noFill/>
                    <a:ln w="9525">
                      <a:noFill/>
                      <a:miter lim="800000"/>
                      <a:headEnd/>
                      <a:tailEnd/>
                    </a:ln>
                  </pic:spPr>
                </pic:pic>
              </a:graphicData>
            </a:graphic>
          </wp:inline>
        </w:drawing>
      </w:r>
      <w:r w:rsidR="008374DA" w:rsidRPr="00A47F2F">
        <w:rPr>
          <w:bCs/>
          <w:noProof/>
          <w:szCs w:val="24"/>
        </w:rPr>
        <w:br w:type="page"/>
      </w:r>
      <w:bookmarkStart w:id="0" w:name="_Toc531097530"/>
    </w:p>
    <w:p w:rsidR="00465438" w:rsidRPr="00465438" w:rsidRDefault="00465438" w:rsidP="00465438">
      <w:pPr>
        <w:spacing w:before="100"/>
        <w:ind w:left="3496"/>
        <w:rPr>
          <w:rFonts w:ascii="Times New Roman" w:hAnsi="Times New Roman"/>
          <w:color w:val="00B0F0"/>
          <w:sz w:val="36"/>
        </w:rPr>
      </w:pPr>
      <w:r w:rsidRPr="00465438">
        <w:rPr>
          <w:rFonts w:ascii="Times New Roman" w:hAnsi="Times New Roman"/>
          <w:color w:val="00B0F0"/>
          <w:sz w:val="36"/>
        </w:rPr>
        <w:lastRenderedPageBreak/>
        <w:t>Okul/Kurum Bilgileri</w:t>
      </w:r>
    </w:p>
    <w:p w:rsidR="00465438" w:rsidRDefault="00465438" w:rsidP="00B1759F">
      <w:pPr>
        <w:rPr>
          <w:bCs/>
          <w:noProof/>
          <w:szCs w:val="24"/>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3"/>
        <w:gridCol w:w="1757"/>
        <w:gridCol w:w="3922"/>
      </w:tblGrid>
      <w:tr w:rsidR="00465438" w:rsidRPr="000B2F02" w:rsidTr="004F6FCA">
        <w:trPr>
          <w:trHeight w:val="560"/>
        </w:trPr>
        <w:tc>
          <w:tcPr>
            <w:tcW w:w="4385" w:type="dxa"/>
            <w:gridSpan w:val="2"/>
            <w:tcBorders>
              <w:left w:val="single" w:sz="8" w:space="0" w:color="000000"/>
            </w:tcBorders>
          </w:tcPr>
          <w:p w:rsidR="00465438" w:rsidRPr="000B2F02" w:rsidRDefault="00465438" w:rsidP="004F6FCA">
            <w:pPr>
              <w:pStyle w:val="TableParagraph"/>
              <w:spacing w:before="2" w:line="281" w:lineRule="exact"/>
              <w:ind w:left="59"/>
              <w:rPr>
                <w:rFonts w:ascii="Times New Roman" w:hAnsi="Times New Roman" w:cs="Times New Roman"/>
                <w:color w:val="000000" w:themeColor="text1"/>
                <w:sz w:val="24"/>
                <w:lang w:val="tr-TR"/>
              </w:rPr>
            </w:pPr>
            <w:r w:rsidRPr="000B2F02">
              <w:rPr>
                <w:rFonts w:ascii="Times New Roman" w:hAnsi="Times New Roman" w:cs="Times New Roman"/>
                <w:color w:val="000000" w:themeColor="text1"/>
                <w:sz w:val="24"/>
                <w:lang w:val="tr-TR"/>
              </w:rPr>
              <w:t>İli: Antalya</w:t>
            </w:r>
          </w:p>
        </w:tc>
        <w:tc>
          <w:tcPr>
            <w:tcW w:w="5678" w:type="dxa"/>
            <w:gridSpan w:val="2"/>
            <w:tcBorders>
              <w:right w:val="single" w:sz="8" w:space="0" w:color="000000"/>
            </w:tcBorders>
          </w:tcPr>
          <w:p w:rsidR="00465438" w:rsidRPr="000B2F02" w:rsidRDefault="00465438" w:rsidP="004F6FCA">
            <w:pPr>
              <w:pStyle w:val="TableParagraph"/>
              <w:spacing w:before="141"/>
              <w:ind w:left="59"/>
              <w:rPr>
                <w:rFonts w:ascii="Times New Roman" w:hAnsi="Times New Roman" w:cs="Times New Roman"/>
                <w:color w:val="000000" w:themeColor="text1"/>
                <w:sz w:val="24"/>
                <w:lang w:val="tr-TR"/>
              </w:rPr>
            </w:pPr>
            <w:r w:rsidRPr="000B2F02">
              <w:rPr>
                <w:rFonts w:ascii="Times New Roman" w:hAnsi="Times New Roman" w:cs="Times New Roman"/>
                <w:color w:val="000000" w:themeColor="text1"/>
                <w:sz w:val="24"/>
                <w:lang w:val="tr-TR"/>
              </w:rPr>
              <w:t>İlçesi: Kepez</w:t>
            </w:r>
          </w:p>
        </w:tc>
      </w:tr>
      <w:tr w:rsidR="00465438" w:rsidRPr="000B2F02" w:rsidTr="004F6FCA">
        <w:trPr>
          <w:trHeight w:val="460"/>
        </w:trPr>
        <w:tc>
          <w:tcPr>
            <w:tcW w:w="1202" w:type="dxa"/>
            <w:tcBorders>
              <w:left w:val="single" w:sz="8" w:space="0" w:color="000000"/>
              <w:right w:val="single" w:sz="8" w:space="0" w:color="000000"/>
            </w:tcBorders>
          </w:tcPr>
          <w:p w:rsidR="00465438" w:rsidRPr="000B2F02" w:rsidRDefault="00465438" w:rsidP="004F6FCA">
            <w:pPr>
              <w:pStyle w:val="TableParagraph"/>
              <w:spacing w:before="116"/>
              <w:ind w:left="59"/>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Adres:</w:t>
            </w:r>
          </w:p>
        </w:tc>
        <w:tc>
          <w:tcPr>
            <w:tcW w:w="3182" w:type="dxa"/>
            <w:tcBorders>
              <w:left w:val="single" w:sz="8" w:space="0" w:color="000000"/>
            </w:tcBorders>
          </w:tcPr>
          <w:p w:rsidR="00465438" w:rsidRPr="000B2F02" w:rsidRDefault="00465438" w:rsidP="004F6FCA">
            <w:pPr>
              <w:pStyle w:val="TableParagraph"/>
              <w:spacing w:before="116"/>
              <w:ind w:left="59"/>
              <w:rPr>
                <w:rFonts w:ascii="Times New Roman" w:hAnsi="Times New Roman" w:cs="Times New Roman"/>
                <w:color w:val="000000" w:themeColor="text1"/>
                <w:sz w:val="20"/>
                <w:lang w:val="tr-TR"/>
              </w:rPr>
            </w:pPr>
            <w:r>
              <w:rPr>
                <w:rFonts w:ascii="Arial" w:hAnsi="Arial" w:cs="Arial"/>
                <w:color w:val="000000"/>
                <w:sz w:val="23"/>
                <w:szCs w:val="23"/>
                <w:shd w:val="clear" w:color="auto" w:fill="FFFFFF"/>
              </w:rPr>
              <w:t>Gazile mah. 294 Sok.</w:t>
            </w:r>
          </w:p>
        </w:tc>
        <w:tc>
          <w:tcPr>
            <w:tcW w:w="1757" w:type="dxa"/>
            <w:tcBorders>
              <w:right w:val="single" w:sz="8" w:space="0" w:color="000000"/>
            </w:tcBorders>
          </w:tcPr>
          <w:p w:rsidR="00465438" w:rsidRPr="000B2F02" w:rsidRDefault="00465438" w:rsidP="004F6FCA">
            <w:pPr>
              <w:pStyle w:val="TableParagraph"/>
              <w:spacing w:line="236" w:lineRule="exact"/>
              <w:ind w:left="59" w:right="285"/>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Coğrafi Konum (link)</w:t>
            </w:r>
          </w:p>
        </w:tc>
        <w:tc>
          <w:tcPr>
            <w:tcW w:w="3922" w:type="dxa"/>
            <w:tcBorders>
              <w:left w:val="single" w:sz="8" w:space="0" w:color="000000"/>
              <w:right w:val="single" w:sz="8" w:space="0" w:color="000000"/>
            </w:tcBorders>
          </w:tcPr>
          <w:p w:rsidR="00465438" w:rsidRPr="000B2F02" w:rsidRDefault="00465438" w:rsidP="004F6FCA">
            <w:pPr>
              <w:pStyle w:val="TableParagraph"/>
              <w:rPr>
                <w:rFonts w:ascii="Times New Roman" w:hAnsi="Times New Roman" w:cs="Times New Roman"/>
                <w:color w:val="000000" w:themeColor="text1"/>
                <w:sz w:val="20"/>
                <w:lang w:val="tr-TR"/>
              </w:rPr>
            </w:pPr>
            <w:r w:rsidRPr="00D53C57">
              <w:rPr>
                <w:rFonts w:ascii="Tahoma" w:hAnsi="Tahoma" w:cs="Tahoma"/>
                <w:sz w:val="20"/>
              </w:rPr>
              <w:t>https://goo.gl/maps/rQUobt7TyKL2</w:t>
            </w:r>
          </w:p>
        </w:tc>
      </w:tr>
      <w:tr w:rsidR="00465438" w:rsidRPr="000B2F02" w:rsidTr="004F6FCA">
        <w:trPr>
          <w:trHeight w:val="458"/>
        </w:trPr>
        <w:tc>
          <w:tcPr>
            <w:tcW w:w="1202" w:type="dxa"/>
            <w:tcBorders>
              <w:left w:val="single" w:sz="8" w:space="0" w:color="000000"/>
              <w:right w:val="single" w:sz="8" w:space="0" w:color="000000"/>
            </w:tcBorders>
          </w:tcPr>
          <w:p w:rsidR="00465438" w:rsidRPr="000B2F02" w:rsidRDefault="00465438" w:rsidP="004F6FCA">
            <w:pPr>
              <w:pStyle w:val="TableParagraph"/>
              <w:spacing w:line="231" w:lineRule="exact"/>
              <w:ind w:left="59"/>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Telefon</w:t>
            </w:r>
          </w:p>
          <w:p w:rsidR="00465438" w:rsidRPr="000B2F02" w:rsidRDefault="00465438" w:rsidP="004F6FCA">
            <w:pPr>
              <w:pStyle w:val="TableParagraph"/>
              <w:spacing w:line="215" w:lineRule="exact"/>
              <w:ind w:left="59"/>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Numarası:</w:t>
            </w:r>
          </w:p>
        </w:tc>
        <w:tc>
          <w:tcPr>
            <w:tcW w:w="3182" w:type="dxa"/>
            <w:tcBorders>
              <w:left w:val="single" w:sz="8" w:space="0" w:color="000000"/>
            </w:tcBorders>
          </w:tcPr>
          <w:p w:rsidR="00465438" w:rsidRPr="000B2F02" w:rsidRDefault="00465438" w:rsidP="004F6FCA">
            <w:pPr>
              <w:pStyle w:val="TableParagraph"/>
              <w:spacing w:before="114"/>
              <w:ind w:left="59"/>
              <w:rPr>
                <w:rFonts w:ascii="Times New Roman" w:hAnsi="Times New Roman" w:cs="Times New Roman"/>
                <w:color w:val="000000" w:themeColor="text1"/>
                <w:sz w:val="20"/>
                <w:lang w:val="tr-TR"/>
              </w:rPr>
            </w:pPr>
            <w:r>
              <w:rPr>
                <w:rFonts w:ascii="Tahoma" w:hAnsi="Tahoma" w:cs="Tahoma"/>
                <w:sz w:val="20"/>
              </w:rPr>
              <w:t>0242 434 32 83</w:t>
            </w:r>
          </w:p>
        </w:tc>
        <w:tc>
          <w:tcPr>
            <w:tcW w:w="1757" w:type="dxa"/>
            <w:tcBorders>
              <w:right w:val="single" w:sz="8" w:space="0" w:color="000000"/>
            </w:tcBorders>
          </w:tcPr>
          <w:p w:rsidR="00465438" w:rsidRPr="000B2F02" w:rsidRDefault="00465438" w:rsidP="004F6FCA">
            <w:pPr>
              <w:pStyle w:val="TableParagraph"/>
              <w:spacing w:before="114"/>
              <w:ind w:left="59"/>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Faks Numarası:</w:t>
            </w:r>
          </w:p>
        </w:tc>
        <w:tc>
          <w:tcPr>
            <w:tcW w:w="3922" w:type="dxa"/>
            <w:tcBorders>
              <w:left w:val="single" w:sz="8" w:space="0" w:color="000000"/>
              <w:right w:val="single" w:sz="8" w:space="0" w:color="000000"/>
            </w:tcBorders>
          </w:tcPr>
          <w:p w:rsidR="00465438" w:rsidRPr="000B2F02" w:rsidRDefault="00465438" w:rsidP="004F6FCA">
            <w:pPr>
              <w:pStyle w:val="TableParagraph"/>
              <w:rPr>
                <w:rFonts w:ascii="Times New Roman" w:hAnsi="Times New Roman" w:cs="Times New Roman"/>
                <w:color w:val="000000" w:themeColor="text1"/>
                <w:sz w:val="20"/>
                <w:lang w:val="tr-TR"/>
              </w:rPr>
            </w:pPr>
          </w:p>
          <w:p w:rsidR="00465438" w:rsidRPr="000B2F02" w:rsidRDefault="00465438" w:rsidP="004F6FCA">
            <w:pPr>
              <w:pStyle w:val="TableParagraph"/>
              <w:rPr>
                <w:rFonts w:ascii="Times New Roman" w:hAnsi="Times New Roman" w:cs="Times New Roman"/>
                <w:color w:val="000000" w:themeColor="text1"/>
                <w:sz w:val="20"/>
                <w:lang w:val="tr-TR"/>
              </w:rPr>
            </w:pPr>
          </w:p>
        </w:tc>
      </w:tr>
      <w:tr w:rsidR="00465438" w:rsidRPr="000B2F02" w:rsidTr="004F6FCA">
        <w:trPr>
          <w:trHeight w:val="460"/>
        </w:trPr>
        <w:tc>
          <w:tcPr>
            <w:tcW w:w="1202" w:type="dxa"/>
            <w:tcBorders>
              <w:left w:val="single" w:sz="8" w:space="0" w:color="000000"/>
              <w:right w:val="single" w:sz="8" w:space="0" w:color="000000"/>
            </w:tcBorders>
          </w:tcPr>
          <w:p w:rsidR="00465438" w:rsidRPr="000B2F02" w:rsidRDefault="00465438" w:rsidP="004F6FCA">
            <w:pPr>
              <w:pStyle w:val="TableParagraph"/>
              <w:spacing w:line="236" w:lineRule="exact"/>
              <w:ind w:left="59" w:right="377"/>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e- Posta Adresi:</w:t>
            </w:r>
          </w:p>
        </w:tc>
        <w:tc>
          <w:tcPr>
            <w:tcW w:w="3182" w:type="dxa"/>
            <w:tcBorders>
              <w:left w:val="single" w:sz="8" w:space="0" w:color="000000"/>
            </w:tcBorders>
          </w:tcPr>
          <w:p w:rsidR="00465438" w:rsidRPr="000B2F02" w:rsidRDefault="00324CBD" w:rsidP="004F6FCA">
            <w:pPr>
              <w:pStyle w:val="TableParagraph"/>
              <w:spacing w:before="116"/>
              <w:ind w:left="59"/>
              <w:rPr>
                <w:rFonts w:ascii="Times New Roman" w:hAnsi="Times New Roman" w:cs="Times New Roman"/>
                <w:color w:val="000000" w:themeColor="text1"/>
                <w:sz w:val="20"/>
                <w:lang w:val="tr-TR"/>
              </w:rPr>
            </w:pPr>
            <w:hyperlink r:id="rId10" w:history="1">
              <w:r w:rsidR="00465438" w:rsidRPr="00826B43">
                <w:rPr>
                  <w:rStyle w:val="Kpr"/>
                  <w:szCs w:val="24"/>
                </w:rPr>
                <w:t>709465@meb.k12.tr</w:t>
              </w:r>
            </w:hyperlink>
            <w:r w:rsidR="00465438">
              <w:rPr>
                <w:szCs w:val="24"/>
              </w:rPr>
              <w:t xml:space="preserve">  </w:t>
            </w:r>
          </w:p>
        </w:tc>
        <w:tc>
          <w:tcPr>
            <w:tcW w:w="1757" w:type="dxa"/>
            <w:tcBorders>
              <w:bottom w:val="single" w:sz="4" w:space="0" w:color="000000"/>
              <w:right w:val="single" w:sz="8" w:space="0" w:color="000000"/>
            </w:tcBorders>
          </w:tcPr>
          <w:p w:rsidR="00465438" w:rsidRPr="000B2F02" w:rsidRDefault="00465438" w:rsidP="004F6FCA">
            <w:pPr>
              <w:pStyle w:val="TableParagraph"/>
              <w:tabs>
                <w:tab w:val="left" w:pos="1043"/>
              </w:tabs>
              <w:spacing w:line="236" w:lineRule="exact"/>
              <w:ind w:left="59" w:right="59"/>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Web</w:t>
            </w:r>
            <w:r w:rsidRPr="000B2F02">
              <w:rPr>
                <w:rFonts w:ascii="Times New Roman" w:hAnsi="Times New Roman" w:cs="Times New Roman"/>
                <w:color w:val="000000" w:themeColor="text1"/>
                <w:sz w:val="20"/>
                <w:lang w:val="tr-TR"/>
              </w:rPr>
              <w:tab/>
            </w:r>
            <w:r w:rsidRPr="000B2F02">
              <w:rPr>
                <w:rFonts w:ascii="Times New Roman" w:hAnsi="Times New Roman" w:cs="Times New Roman"/>
                <w:color w:val="000000" w:themeColor="text1"/>
                <w:w w:val="95"/>
                <w:sz w:val="20"/>
                <w:lang w:val="tr-TR"/>
              </w:rPr>
              <w:t xml:space="preserve">sayfası </w:t>
            </w:r>
            <w:r w:rsidRPr="000B2F02">
              <w:rPr>
                <w:rFonts w:ascii="Times New Roman" w:hAnsi="Times New Roman" w:cs="Times New Roman"/>
                <w:color w:val="000000" w:themeColor="text1"/>
                <w:sz w:val="20"/>
                <w:lang w:val="tr-TR"/>
              </w:rPr>
              <w:t>adresi:</w:t>
            </w:r>
          </w:p>
        </w:tc>
        <w:tc>
          <w:tcPr>
            <w:tcW w:w="3922" w:type="dxa"/>
            <w:tcBorders>
              <w:left w:val="single" w:sz="8" w:space="0" w:color="000000"/>
              <w:bottom w:val="single" w:sz="4" w:space="0" w:color="000000"/>
              <w:right w:val="single" w:sz="8" w:space="0" w:color="000000"/>
            </w:tcBorders>
          </w:tcPr>
          <w:p w:rsidR="00465438" w:rsidRPr="000B2F02" w:rsidRDefault="00465438" w:rsidP="004F6FCA">
            <w:pPr>
              <w:pStyle w:val="TableParagraph"/>
              <w:spacing w:before="116"/>
              <w:ind w:left="59"/>
              <w:rPr>
                <w:rFonts w:ascii="Times New Roman" w:hAnsi="Times New Roman" w:cs="Times New Roman"/>
                <w:color w:val="000000" w:themeColor="text1"/>
                <w:sz w:val="20"/>
                <w:lang w:val="tr-TR"/>
              </w:rPr>
            </w:pPr>
            <w:r w:rsidRPr="00D53C57">
              <w:rPr>
                <w:rFonts w:ascii="Tahoma" w:hAnsi="Tahoma" w:cs="Tahoma"/>
                <w:sz w:val="20"/>
              </w:rPr>
              <w:t>http://</w:t>
            </w:r>
            <w:r>
              <w:rPr>
                <w:szCs w:val="24"/>
              </w:rPr>
              <w:t xml:space="preserve"> gazilerio.meb.k12.tr</w:t>
            </w:r>
          </w:p>
        </w:tc>
      </w:tr>
      <w:tr w:rsidR="00465438" w:rsidRPr="000B2F02" w:rsidTr="004F6FCA">
        <w:trPr>
          <w:trHeight w:val="595"/>
        </w:trPr>
        <w:tc>
          <w:tcPr>
            <w:tcW w:w="1202" w:type="dxa"/>
            <w:tcBorders>
              <w:left w:val="single" w:sz="8" w:space="0" w:color="000000"/>
              <w:right w:val="single" w:sz="8" w:space="0" w:color="000000"/>
            </w:tcBorders>
          </w:tcPr>
          <w:p w:rsidR="00465438" w:rsidRPr="000B2F02" w:rsidRDefault="00465438" w:rsidP="004F6FCA">
            <w:pPr>
              <w:pStyle w:val="TableParagraph"/>
              <w:spacing w:before="64"/>
              <w:ind w:left="59" w:right="457"/>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Kurum Kodu:</w:t>
            </w:r>
          </w:p>
        </w:tc>
        <w:tc>
          <w:tcPr>
            <w:tcW w:w="3182" w:type="dxa"/>
            <w:tcBorders>
              <w:left w:val="single" w:sz="8" w:space="0" w:color="000000"/>
              <w:right w:val="single" w:sz="4" w:space="0" w:color="000000"/>
            </w:tcBorders>
          </w:tcPr>
          <w:p w:rsidR="00465438" w:rsidRPr="000B2F02" w:rsidRDefault="00465438" w:rsidP="004F6FCA">
            <w:pPr>
              <w:pStyle w:val="TableParagraph"/>
              <w:rPr>
                <w:rFonts w:ascii="Times New Roman" w:hAnsi="Times New Roman" w:cs="Times New Roman"/>
                <w:color w:val="000000" w:themeColor="text1"/>
                <w:sz w:val="20"/>
                <w:lang w:val="tr-TR"/>
              </w:rPr>
            </w:pPr>
          </w:p>
          <w:p w:rsidR="00465438" w:rsidRPr="000B2F02" w:rsidRDefault="00465438" w:rsidP="004F6FCA">
            <w:pPr>
              <w:pStyle w:val="TableParagraph"/>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70</w:t>
            </w:r>
            <w:r>
              <w:rPr>
                <w:rFonts w:ascii="Times New Roman" w:hAnsi="Times New Roman" w:cs="Times New Roman"/>
                <w:color w:val="000000" w:themeColor="text1"/>
                <w:sz w:val="20"/>
                <w:lang w:val="tr-TR"/>
              </w:rPr>
              <w:t>9465</w:t>
            </w:r>
          </w:p>
        </w:tc>
        <w:tc>
          <w:tcPr>
            <w:tcW w:w="1757" w:type="dxa"/>
            <w:tcBorders>
              <w:top w:val="single" w:sz="4" w:space="0" w:color="000000"/>
              <w:left w:val="single" w:sz="4" w:space="0" w:color="000000"/>
              <w:bottom w:val="single" w:sz="4" w:space="0" w:color="000000"/>
              <w:right w:val="single" w:sz="4" w:space="0" w:color="000000"/>
            </w:tcBorders>
          </w:tcPr>
          <w:p w:rsidR="00465438" w:rsidRPr="000B2F02" w:rsidRDefault="00465438" w:rsidP="004F6FCA">
            <w:pPr>
              <w:pStyle w:val="TableParagraph"/>
              <w:spacing w:before="181"/>
              <w:ind w:left="64"/>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465438" w:rsidRPr="000B2F02" w:rsidRDefault="00465438" w:rsidP="004F6FCA">
            <w:pPr>
              <w:pStyle w:val="TableParagraph"/>
              <w:spacing w:before="181"/>
              <w:ind w:left="64"/>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Tam Gün</w:t>
            </w:r>
          </w:p>
        </w:tc>
      </w:tr>
    </w:tbl>
    <w:p w:rsidR="00465438" w:rsidRDefault="00465438" w:rsidP="00B1759F">
      <w:pPr>
        <w:rPr>
          <w:bCs/>
          <w:noProof/>
          <w:szCs w:val="24"/>
        </w:rPr>
      </w:pPr>
    </w:p>
    <w:p w:rsidR="00465438" w:rsidRDefault="00465438" w:rsidP="00B1759F">
      <w:pPr>
        <w:rPr>
          <w:bCs/>
          <w:noProof/>
          <w:szCs w:val="24"/>
        </w:rPr>
      </w:pPr>
    </w:p>
    <w:p w:rsidR="00465438" w:rsidRDefault="00465438" w:rsidP="00B1759F">
      <w:pPr>
        <w:rPr>
          <w:bCs/>
          <w:noProof/>
          <w:szCs w:val="24"/>
        </w:rPr>
      </w:pPr>
    </w:p>
    <w:p w:rsidR="00465438" w:rsidRDefault="00465438" w:rsidP="00B1759F">
      <w:pPr>
        <w:rPr>
          <w:bCs/>
          <w:noProof/>
          <w:szCs w:val="24"/>
        </w:rPr>
      </w:pPr>
    </w:p>
    <w:p w:rsidR="00465438" w:rsidRDefault="00465438" w:rsidP="00B1759F">
      <w:pPr>
        <w:rPr>
          <w:bCs/>
          <w:noProof/>
          <w:szCs w:val="24"/>
        </w:rPr>
      </w:pPr>
    </w:p>
    <w:p w:rsidR="00465438" w:rsidRDefault="00465438" w:rsidP="00B1759F">
      <w:pPr>
        <w:rPr>
          <w:bCs/>
          <w:noProof/>
          <w:szCs w:val="24"/>
        </w:rPr>
      </w:pPr>
    </w:p>
    <w:p w:rsidR="00465438" w:rsidRDefault="00465438" w:rsidP="00B1759F">
      <w:pPr>
        <w:rPr>
          <w:bCs/>
          <w:noProof/>
          <w:szCs w:val="24"/>
        </w:rPr>
      </w:pPr>
    </w:p>
    <w:p w:rsidR="00465438" w:rsidRDefault="00465438" w:rsidP="00B1759F">
      <w:pPr>
        <w:rPr>
          <w:bCs/>
          <w:noProof/>
          <w:szCs w:val="24"/>
        </w:rPr>
      </w:pPr>
    </w:p>
    <w:p w:rsidR="00465438" w:rsidRDefault="00465438" w:rsidP="00B1759F">
      <w:pPr>
        <w:rPr>
          <w:bCs/>
          <w:noProof/>
          <w:szCs w:val="24"/>
        </w:rPr>
      </w:pPr>
    </w:p>
    <w:p w:rsidR="00465438" w:rsidRDefault="00465438" w:rsidP="00B1759F">
      <w:pPr>
        <w:rPr>
          <w:bCs/>
          <w:noProof/>
          <w:szCs w:val="24"/>
        </w:rPr>
      </w:pPr>
    </w:p>
    <w:p w:rsidR="00512725" w:rsidRDefault="00512725" w:rsidP="00B1759F">
      <w:pPr>
        <w:rPr>
          <w:bCs/>
          <w:noProof/>
          <w:szCs w:val="24"/>
        </w:rPr>
      </w:pPr>
    </w:p>
    <w:p w:rsidR="00512725" w:rsidRDefault="00512725" w:rsidP="00B1759F">
      <w:pPr>
        <w:rPr>
          <w:bCs/>
          <w:noProof/>
          <w:szCs w:val="24"/>
        </w:rPr>
      </w:pPr>
    </w:p>
    <w:p w:rsidR="00512725" w:rsidRDefault="00512725" w:rsidP="00B1759F">
      <w:pPr>
        <w:rPr>
          <w:bCs/>
          <w:noProof/>
          <w:szCs w:val="24"/>
        </w:rPr>
      </w:pPr>
    </w:p>
    <w:p w:rsidR="00512725" w:rsidRDefault="00512725" w:rsidP="00B1759F">
      <w:pPr>
        <w:rPr>
          <w:bCs/>
          <w:noProof/>
          <w:szCs w:val="24"/>
        </w:rPr>
      </w:pPr>
    </w:p>
    <w:p w:rsidR="00512725" w:rsidRDefault="00512725" w:rsidP="00B1759F">
      <w:pPr>
        <w:rPr>
          <w:bCs/>
          <w:noProof/>
          <w:szCs w:val="24"/>
        </w:rPr>
      </w:pPr>
    </w:p>
    <w:p w:rsidR="00512725" w:rsidRDefault="00512725" w:rsidP="00B1759F">
      <w:pPr>
        <w:rPr>
          <w:bCs/>
          <w:noProof/>
          <w:szCs w:val="24"/>
        </w:rPr>
      </w:pPr>
    </w:p>
    <w:p w:rsidR="00512725" w:rsidRDefault="00512725" w:rsidP="00B1759F">
      <w:pPr>
        <w:rPr>
          <w:bCs/>
          <w:noProof/>
          <w:szCs w:val="24"/>
        </w:rPr>
      </w:pPr>
    </w:p>
    <w:p w:rsidR="00512725" w:rsidRDefault="00512725" w:rsidP="00B1759F">
      <w:pPr>
        <w:rPr>
          <w:bCs/>
          <w:noProof/>
          <w:szCs w:val="24"/>
        </w:rPr>
      </w:pPr>
    </w:p>
    <w:p w:rsidR="00512725" w:rsidRDefault="00512725" w:rsidP="00B1759F">
      <w:pPr>
        <w:rPr>
          <w:bCs/>
          <w:noProof/>
          <w:szCs w:val="24"/>
        </w:rPr>
      </w:pPr>
    </w:p>
    <w:p w:rsidR="00DC3C73" w:rsidRPr="009D7481" w:rsidRDefault="00BB57AE" w:rsidP="00B1759F">
      <w:pPr>
        <w:rPr>
          <w:b/>
          <w:bCs/>
          <w:noProof/>
          <w:color w:val="00B0F0"/>
          <w:szCs w:val="24"/>
        </w:rPr>
      </w:pPr>
      <w:r w:rsidRPr="009D7481">
        <w:rPr>
          <w:color w:val="00B0F0"/>
          <w:sz w:val="28"/>
          <w:szCs w:val="28"/>
        </w:rPr>
        <w:lastRenderedPageBreak/>
        <w:t>Sunuş</w:t>
      </w:r>
      <w:bookmarkEnd w:id="0"/>
    </w:p>
    <w:p w:rsidR="00A60DD0" w:rsidRPr="009D7481" w:rsidRDefault="00A60DD0" w:rsidP="009D7481">
      <w:pPr>
        <w:pStyle w:val="Default"/>
        <w:spacing w:line="360" w:lineRule="auto"/>
        <w:ind w:firstLine="708"/>
        <w:jc w:val="both"/>
        <w:rPr>
          <w:rFonts w:ascii="Times New Roman" w:hAnsi="Times New Roman" w:cs="Times New Roman"/>
          <w:color w:val="auto"/>
        </w:rPr>
      </w:pPr>
      <w:r w:rsidRPr="009D7481">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A60DD0" w:rsidRPr="009D7481" w:rsidRDefault="00A60DD0" w:rsidP="00A60DD0">
      <w:pPr>
        <w:pStyle w:val="Default"/>
        <w:spacing w:line="360" w:lineRule="auto"/>
        <w:jc w:val="both"/>
        <w:rPr>
          <w:rFonts w:ascii="Times New Roman" w:hAnsi="Times New Roman" w:cs="Times New Roman"/>
          <w:color w:val="auto"/>
        </w:rPr>
      </w:pPr>
      <w:r w:rsidRPr="009D7481">
        <w:rPr>
          <w:rFonts w:ascii="Times New Roman" w:hAnsi="Times New Roman" w:cs="Times New Roman"/>
          <w:color w:val="auto"/>
        </w:rPr>
        <w:t xml:space="preserve">  </w:t>
      </w:r>
      <w:r w:rsidR="009D7481">
        <w:rPr>
          <w:rFonts w:ascii="Times New Roman" w:hAnsi="Times New Roman" w:cs="Times New Roman"/>
          <w:color w:val="auto"/>
        </w:rPr>
        <w:tab/>
      </w:r>
      <w:r w:rsidRPr="009D7481">
        <w:rPr>
          <w:rFonts w:ascii="Times New Roman" w:hAnsi="Times New Roman" w:cs="Times New Roman"/>
          <w:color w:val="auto"/>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A60DD0" w:rsidRPr="009D7481" w:rsidRDefault="00A60DD0" w:rsidP="00A60DD0">
      <w:pPr>
        <w:pStyle w:val="Default"/>
        <w:spacing w:line="360" w:lineRule="auto"/>
        <w:jc w:val="both"/>
        <w:rPr>
          <w:rFonts w:ascii="Times New Roman" w:hAnsi="Times New Roman" w:cs="Times New Roman"/>
          <w:color w:val="auto"/>
        </w:rPr>
      </w:pPr>
      <w:r w:rsidRPr="009D7481">
        <w:rPr>
          <w:rFonts w:ascii="Times New Roman" w:hAnsi="Times New Roman" w:cs="Times New Roman"/>
          <w:color w:val="auto"/>
        </w:rPr>
        <w:t xml:space="preserve">   Belirlenen stratejik amaçlar doğrultusunda hedefler</w:t>
      </w:r>
      <w:r w:rsidR="00395D93">
        <w:rPr>
          <w:rFonts w:ascii="Times New Roman" w:hAnsi="Times New Roman" w:cs="Times New Roman"/>
          <w:color w:val="auto"/>
        </w:rPr>
        <w:t xml:space="preserve"> güncellenmiş ve okulumuzun 2024</w:t>
      </w:r>
      <w:r w:rsidRPr="009D7481">
        <w:rPr>
          <w:rFonts w:ascii="Times New Roman" w:hAnsi="Times New Roman" w:cs="Times New Roman"/>
          <w:color w:val="auto"/>
        </w:rPr>
        <w:t>-20</w:t>
      </w:r>
      <w:r w:rsidR="00395D93">
        <w:rPr>
          <w:rFonts w:ascii="Times New Roman" w:hAnsi="Times New Roman" w:cs="Times New Roman"/>
          <w:color w:val="auto"/>
        </w:rPr>
        <w:t>28</w:t>
      </w:r>
      <w:r w:rsidRPr="009D7481">
        <w:rPr>
          <w:rFonts w:ascii="Times New Roman" w:hAnsi="Times New Roman" w:cs="Times New Roman"/>
          <w:color w:val="auto"/>
        </w:rPr>
        <w:t xml:space="preserve"> yıllarına ait stratejik plânı hazırlanmıştır. </w:t>
      </w:r>
    </w:p>
    <w:p w:rsidR="00A60DD0" w:rsidRPr="009D7481" w:rsidRDefault="00A60DD0" w:rsidP="00A60DD0">
      <w:pPr>
        <w:pStyle w:val="Default"/>
        <w:spacing w:line="360" w:lineRule="auto"/>
        <w:jc w:val="both"/>
        <w:rPr>
          <w:rFonts w:ascii="Times New Roman" w:hAnsi="Times New Roman" w:cs="Times New Roman"/>
          <w:color w:val="auto"/>
        </w:rPr>
      </w:pPr>
      <w:r w:rsidRPr="009D7481">
        <w:rPr>
          <w:rFonts w:ascii="Times New Roman" w:hAnsi="Times New Roman" w:cs="Times New Roman"/>
          <w:color w:val="auto"/>
        </w:rPr>
        <w:t xml:space="preserve">  </w:t>
      </w:r>
      <w:r w:rsidR="009D7481">
        <w:rPr>
          <w:rFonts w:ascii="Times New Roman" w:hAnsi="Times New Roman" w:cs="Times New Roman"/>
          <w:color w:val="auto"/>
        </w:rPr>
        <w:tab/>
      </w:r>
      <w:r w:rsidRPr="009D7481">
        <w:rPr>
          <w:rFonts w:ascii="Times New Roman" w:hAnsi="Times New Roman" w:cs="Times New Roman"/>
          <w:color w:val="auto"/>
        </w:rPr>
        <w:t xml:space="preserve"> Bu planlama; 5018 sayılı Kamu Mali Yönetimi ve Kontrol Kanunu gereği, Kamu kurumlarında stratejik planlamanın yapılması gerekliliği esasına dayanarak hazırlanmıştır. Zoru hemen başarırız, imkânsızı başarmak zaman alır. </w:t>
      </w:r>
    </w:p>
    <w:p w:rsidR="00A60DD0" w:rsidRPr="009D7481" w:rsidRDefault="00A60DD0" w:rsidP="00A60DD0">
      <w:pPr>
        <w:pStyle w:val="Default"/>
        <w:spacing w:line="360" w:lineRule="auto"/>
        <w:jc w:val="both"/>
        <w:rPr>
          <w:rFonts w:ascii="Times New Roman" w:hAnsi="Times New Roman" w:cs="Times New Roman"/>
          <w:color w:val="auto"/>
        </w:rPr>
      </w:pPr>
      <w:r w:rsidRPr="009D7481">
        <w:rPr>
          <w:rFonts w:ascii="Times New Roman" w:hAnsi="Times New Roman" w:cs="Times New Roman"/>
          <w:color w:val="auto"/>
        </w:rPr>
        <w:t xml:space="preserve">   </w:t>
      </w:r>
      <w:r w:rsidR="009D7481">
        <w:rPr>
          <w:rFonts w:ascii="Times New Roman" w:hAnsi="Times New Roman" w:cs="Times New Roman"/>
          <w:color w:val="auto"/>
        </w:rPr>
        <w:tab/>
      </w:r>
      <w:r w:rsidRPr="009D7481">
        <w:rPr>
          <w:rFonts w:ascii="Times New Roman" w:hAnsi="Times New Roman" w:cs="Times New Roman"/>
          <w:color w:val="auto"/>
        </w:rPr>
        <w:t>Okulumuza ait bu planın hazırlanmasında her türlü özveriyi gösteren ve sürecin tamamlanmasına katkıda bulunan idarecilerimize, strat</w:t>
      </w:r>
      <w:r w:rsidRPr="009D7481">
        <w:rPr>
          <w:rFonts w:ascii="Times New Roman" w:hAnsi="Times New Roman" w:cs="Times New Roman"/>
        </w:rPr>
        <w:t>ejik planlama ekiplerimize, İlçe Milli Eğitim Müdürlüğümüz Strateji Geliştirme Bölümü çalışanlarına teşekkür ediyor, bu plânın baş</w:t>
      </w:r>
      <w:r w:rsidRPr="009D7481">
        <w:rPr>
          <w:rFonts w:ascii="Times New Roman" w:hAnsi="Times New Roman" w:cs="Times New Roman"/>
          <w:color w:val="auto"/>
        </w:rPr>
        <w:t>arıyl</w:t>
      </w:r>
      <w:r w:rsidRPr="009D7481">
        <w:rPr>
          <w:rFonts w:ascii="Times New Roman" w:hAnsi="Times New Roman" w:cs="Times New Roman"/>
        </w:rPr>
        <w:t>a uygulanması ile okulumuzun baş</w:t>
      </w:r>
      <w:r w:rsidRPr="009D7481">
        <w:rPr>
          <w:rFonts w:ascii="Times New Roman" w:hAnsi="Times New Roman" w:cs="Times New Roman"/>
          <w:color w:val="auto"/>
        </w:rPr>
        <w:t>arısının daha da artacağına</w:t>
      </w:r>
      <w:r w:rsidRPr="009D7481">
        <w:rPr>
          <w:rFonts w:ascii="Times New Roman" w:hAnsi="Times New Roman" w:cs="Times New Roman"/>
        </w:rPr>
        <w:t xml:space="preserve"> inanıyor, tüm personelimize baş</w:t>
      </w:r>
      <w:r w:rsidRPr="009D7481">
        <w:rPr>
          <w:rFonts w:ascii="Times New Roman" w:hAnsi="Times New Roman" w:cs="Times New Roman"/>
          <w:color w:val="auto"/>
        </w:rPr>
        <w:t>arılar diliyorum</w:t>
      </w:r>
    </w:p>
    <w:p w:rsidR="00A60DD0" w:rsidRDefault="00A60DD0" w:rsidP="00A60DD0">
      <w:pPr>
        <w:pStyle w:val="AralkYok"/>
        <w:jc w:val="right"/>
        <w:rPr>
          <w:rFonts w:ascii="Times New Roman" w:hAnsi="Times New Roman"/>
          <w:sz w:val="24"/>
          <w:szCs w:val="24"/>
        </w:rPr>
      </w:pPr>
    </w:p>
    <w:p w:rsidR="009D7481" w:rsidRDefault="009D7481" w:rsidP="00A60DD0">
      <w:pPr>
        <w:pStyle w:val="AralkYok"/>
        <w:jc w:val="right"/>
        <w:rPr>
          <w:rFonts w:ascii="Times New Roman" w:hAnsi="Times New Roman"/>
          <w:sz w:val="24"/>
          <w:szCs w:val="24"/>
        </w:rPr>
      </w:pPr>
    </w:p>
    <w:p w:rsidR="009D7481" w:rsidRDefault="009D7481" w:rsidP="00A60DD0">
      <w:pPr>
        <w:pStyle w:val="AralkYok"/>
        <w:jc w:val="right"/>
        <w:rPr>
          <w:rFonts w:ascii="Times New Roman" w:hAnsi="Times New Roman"/>
          <w:sz w:val="24"/>
          <w:szCs w:val="24"/>
        </w:rPr>
      </w:pPr>
    </w:p>
    <w:p w:rsidR="009D7481" w:rsidRDefault="009D7481" w:rsidP="00512725">
      <w:pPr>
        <w:pStyle w:val="AralkYok"/>
        <w:jc w:val="center"/>
        <w:rPr>
          <w:rFonts w:ascii="Times New Roman" w:hAnsi="Times New Roman"/>
          <w:sz w:val="24"/>
          <w:szCs w:val="24"/>
        </w:rPr>
      </w:pPr>
    </w:p>
    <w:p w:rsidR="009D7481" w:rsidRPr="009D7481" w:rsidRDefault="009D7481" w:rsidP="00A60DD0">
      <w:pPr>
        <w:pStyle w:val="AralkYok"/>
        <w:jc w:val="right"/>
        <w:rPr>
          <w:rFonts w:ascii="Times New Roman" w:hAnsi="Times New Roman"/>
          <w:sz w:val="24"/>
          <w:szCs w:val="24"/>
        </w:rPr>
      </w:pPr>
    </w:p>
    <w:p w:rsidR="00A60DD0" w:rsidRDefault="00512725" w:rsidP="00512725">
      <w:pPr>
        <w:pStyle w:val="AralkYok"/>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B70B2">
        <w:rPr>
          <w:rFonts w:ascii="Times New Roman" w:hAnsi="Times New Roman"/>
          <w:sz w:val="24"/>
          <w:szCs w:val="24"/>
        </w:rPr>
        <w:t xml:space="preserve">   </w:t>
      </w:r>
      <w:r>
        <w:rPr>
          <w:rFonts w:ascii="Times New Roman" w:hAnsi="Times New Roman"/>
          <w:sz w:val="24"/>
          <w:szCs w:val="24"/>
        </w:rPr>
        <w:t xml:space="preserve">  </w:t>
      </w:r>
      <w:r w:rsidR="00CF6255">
        <w:rPr>
          <w:rFonts w:ascii="Times New Roman" w:hAnsi="Times New Roman"/>
          <w:sz w:val="24"/>
          <w:szCs w:val="24"/>
        </w:rPr>
        <w:t xml:space="preserve">            </w:t>
      </w:r>
      <w:r w:rsidR="009D7481">
        <w:rPr>
          <w:rFonts w:ascii="Times New Roman" w:hAnsi="Times New Roman"/>
          <w:sz w:val="24"/>
          <w:szCs w:val="24"/>
        </w:rPr>
        <w:t>Sertaç KAHYA</w:t>
      </w:r>
    </w:p>
    <w:p w:rsidR="00512725" w:rsidRPr="009D7481" w:rsidRDefault="00512725" w:rsidP="00512725">
      <w:pPr>
        <w:pStyle w:val="AralkYok"/>
        <w:jc w:val="center"/>
        <w:rPr>
          <w:rFonts w:ascii="Times New Roman" w:hAnsi="Times New Roman"/>
          <w:sz w:val="24"/>
          <w:szCs w:val="24"/>
        </w:rPr>
      </w:pPr>
      <w:r>
        <w:rPr>
          <w:rFonts w:ascii="Times New Roman" w:hAnsi="Times New Roman"/>
          <w:sz w:val="24"/>
          <w:szCs w:val="24"/>
        </w:rPr>
        <w:t xml:space="preserve">                                                                                                 </w:t>
      </w:r>
      <w:r w:rsidR="00B428BD">
        <w:rPr>
          <w:rFonts w:ascii="Times New Roman" w:hAnsi="Times New Roman"/>
          <w:sz w:val="24"/>
          <w:szCs w:val="24"/>
        </w:rPr>
        <w:t xml:space="preserve">                </w:t>
      </w:r>
      <w:r>
        <w:rPr>
          <w:rFonts w:ascii="Times New Roman" w:hAnsi="Times New Roman"/>
          <w:sz w:val="24"/>
          <w:szCs w:val="24"/>
        </w:rPr>
        <w:t>Okul Müdürü</w:t>
      </w:r>
    </w:p>
    <w:p w:rsidR="00B1759F" w:rsidRPr="00121879" w:rsidRDefault="00512725" w:rsidP="00121879">
      <w:pPr>
        <w:ind w:left="12036"/>
        <w:jc w:val="both"/>
        <w:rPr>
          <w:rFonts w:ascii="Times New Roman" w:hAnsi="Times New Roman"/>
          <w:szCs w:val="24"/>
        </w:rPr>
      </w:pPr>
      <w:r>
        <w:rPr>
          <w:rFonts w:ascii="Times New Roman" w:hAnsi="Times New Roman"/>
          <w:szCs w:val="24"/>
        </w:rPr>
        <w:t>hjhjh</w:t>
      </w:r>
      <w:r w:rsidR="00121879">
        <w:rPr>
          <w:rFonts w:ascii="Times New Roman" w:hAnsi="Times New Roman"/>
          <w:szCs w:val="24"/>
        </w:rPr>
        <w:t>Okul</w:t>
      </w:r>
    </w:p>
    <w:p w:rsidR="00DF0F2D" w:rsidRDefault="00DF0F2D" w:rsidP="00596234">
      <w:pPr>
        <w:spacing w:line="240" w:lineRule="auto"/>
        <w:jc w:val="both"/>
        <w:rPr>
          <w:rFonts w:ascii="Tahoma" w:hAnsi="Tahoma" w:cs="Tahoma"/>
          <w:b/>
          <w:szCs w:val="24"/>
        </w:rPr>
      </w:pPr>
    </w:p>
    <w:p w:rsidR="00DF0F2D" w:rsidRDefault="00DF0F2D" w:rsidP="00596234">
      <w:pPr>
        <w:spacing w:line="240" w:lineRule="auto"/>
        <w:jc w:val="both"/>
        <w:rPr>
          <w:rFonts w:ascii="Tahoma" w:hAnsi="Tahoma" w:cs="Tahoma"/>
          <w:b/>
          <w:szCs w:val="24"/>
        </w:rPr>
      </w:pPr>
    </w:p>
    <w:p w:rsidR="00357D50" w:rsidRPr="00596234" w:rsidRDefault="00357D50" w:rsidP="00596234">
      <w:pPr>
        <w:spacing w:line="240" w:lineRule="auto"/>
        <w:jc w:val="both"/>
        <w:rPr>
          <w:rFonts w:ascii="Tahoma" w:hAnsi="Tahoma" w:cs="Tahoma"/>
          <w:b/>
          <w:szCs w:val="24"/>
        </w:rPr>
      </w:pPr>
      <w:r w:rsidRPr="00596234">
        <w:rPr>
          <w:rFonts w:ascii="Tahoma" w:hAnsi="Tahoma" w:cs="Tahoma"/>
          <w:b/>
          <w:szCs w:val="24"/>
        </w:rPr>
        <w:lastRenderedPageBreak/>
        <w:t>İçindekiler</w:t>
      </w:r>
    </w:p>
    <w:p w:rsidR="00162013" w:rsidRPr="004F6FCA" w:rsidRDefault="00357D50" w:rsidP="00596234">
      <w:pPr>
        <w:spacing w:line="240" w:lineRule="auto"/>
        <w:rPr>
          <w:rFonts w:ascii="Times New Roman" w:hAnsi="Times New Roman"/>
          <w:i/>
          <w:szCs w:val="24"/>
        </w:rPr>
      </w:pPr>
      <w:r w:rsidRPr="004F6FCA">
        <w:rPr>
          <w:rFonts w:ascii="Times New Roman" w:hAnsi="Times New Roman"/>
          <w:i/>
          <w:szCs w:val="24"/>
        </w:rPr>
        <w:t>Sunuş</w:t>
      </w:r>
      <w:r w:rsidR="00162013" w:rsidRPr="004F6FCA">
        <w:rPr>
          <w:rFonts w:ascii="Times New Roman" w:hAnsi="Times New Roman"/>
          <w:i/>
          <w:szCs w:val="24"/>
        </w:rPr>
        <w:tab/>
      </w:r>
      <w:r w:rsidR="00162013" w:rsidRPr="004F6FCA">
        <w:rPr>
          <w:rFonts w:ascii="Times New Roman" w:hAnsi="Times New Roman"/>
          <w:i/>
          <w:szCs w:val="24"/>
        </w:rPr>
        <w:tab/>
      </w:r>
      <w:r w:rsidR="00162013" w:rsidRPr="004F6FCA">
        <w:rPr>
          <w:rFonts w:ascii="Times New Roman" w:hAnsi="Times New Roman"/>
          <w:i/>
          <w:szCs w:val="24"/>
        </w:rPr>
        <w:tab/>
      </w:r>
      <w:r w:rsidR="00162013" w:rsidRPr="004F6FCA">
        <w:rPr>
          <w:rFonts w:ascii="Times New Roman" w:hAnsi="Times New Roman"/>
          <w:i/>
          <w:szCs w:val="24"/>
        </w:rPr>
        <w:tab/>
      </w:r>
      <w:r w:rsidR="00162013" w:rsidRPr="004F6FCA">
        <w:rPr>
          <w:rFonts w:ascii="Times New Roman" w:hAnsi="Times New Roman"/>
          <w:i/>
          <w:szCs w:val="24"/>
        </w:rPr>
        <w:tab/>
      </w:r>
      <w:r w:rsidR="00162013" w:rsidRPr="004F6FCA">
        <w:rPr>
          <w:rFonts w:ascii="Times New Roman" w:hAnsi="Times New Roman"/>
          <w:i/>
          <w:szCs w:val="24"/>
        </w:rPr>
        <w:tab/>
      </w:r>
      <w:r w:rsidR="00162013" w:rsidRPr="004F6FCA">
        <w:rPr>
          <w:rFonts w:ascii="Times New Roman" w:hAnsi="Times New Roman"/>
          <w:i/>
          <w:szCs w:val="24"/>
        </w:rPr>
        <w:tab/>
        <w:t>…………………………………………</w:t>
      </w:r>
      <w:r w:rsidR="00121879">
        <w:rPr>
          <w:rFonts w:ascii="Times New Roman" w:hAnsi="Times New Roman"/>
          <w:i/>
          <w:szCs w:val="24"/>
        </w:rPr>
        <w:t>……………………………………………………………</w:t>
      </w:r>
      <w:r w:rsidR="00CD14B8">
        <w:rPr>
          <w:rFonts w:ascii="Times New Roman" w:hAnsi="Times New Roman"/>
          <w:i/>
          <w:szCs w:val="24"/>
        </w:rPr>
        <w:t>4</w:t>
      </w:r>
    </w:p>
    <w:p w:rsidR="00162013" w:rsidRPr="004F6FCA" w:rsidRDefault="00357D50" w:rsidP="00596234">
      <w:pPr>
        <w:spacing w:line="240" w:lineRule="auto"/>
        <w:rPr>
          <w:rFonts w:ascii="Times New Roman" w:hAnsi="Times New Roman"/>
          <w:i/>
          <w:szCs w:val="24"/>
        </w:rPr>
      </w:pPr>
      <w:r w:rsidRPr="004F6FCA">
        <w:rPr>
          <w:rFonts w:ascii="Times New Roman" w:hAnsi="Times New Roman"/>
          <w:i/>
          <w:szCs w:val="24"/>
        </w:rPr>
        <w:t>İçindekiler</w:t>
      </w:r>
      <w:r w:rsidR="00162013" w:rsidRPr="004F6FCA">
        <w:rPr>
          <w:rFonts w:ascii="Times New Roman" w:hAnsi="Times New Roman"/>
          <w:i/>
          <w:szCs w:val="24"/>
        </w:rPr>
        <w:tab/>
      </w:r>
      <w:r w:rsidR="00162013" w:rsidRPr="004F6FCA">
        <w:rPr>
          <w:rFonts w:ascii="Times New Roman" w:hAnsi="Times New Roman"/>
          <w:i/>
          <w:szCs w:val="24"/>
        </w:rPr>
        <w:tab/>
      </w:r>
      <w:r w:rsidR="00162013" w:rsidRPr="004F6FCA">
        <w:rPr>
          <w:rFonts w:ascii="Times New Roman" w:hAnsi="Times New Roman"/>
          <w:i/>
          <w:szCs w:val="24"/>
        </w:rPr>
        <w:tab/>
      </w:r>
      <w:r w:rsidR="00162013" w:rsidRPr="004F6FCA">
        <w:rPr>
          <w:rFonts w:ascii="Times New Roman" w:hAnsi="Times New Roman"/>
          <w:i/>
          <w:szCs w:val="24"/>
        </w:rPr>
        <w:tab/>
      </w:r>
      <w:r w:rsidR="00162013" w:rsidRPr="004F6FCA">
        <w:rPr>
          <w:rFonts w:ascii="Times New Roman" w:hAnsi="Times New Roman"/>
          <w:i/>
          <w:szCs w:val="24"/>
        </w:rPr>
        <w:tab/>
      </w:r>
      <w:r w:rsidR="00162013" w:rsidRPr="004F6FCA">
        <w:rPr>
          <w:rFonts w:ascii="Times New Roman" w:hAnsi="Times New Roman"/>
          <w:i/>
          <w:szCs w:val="24"/>
        </w:rPr>
        <w:tab/>
        <w:t>………………………………………</w:t>
      </w:r>
      <w:r w:rsidR="00121879">
        <w:rPr>
          <w:rFonts w:ascii="Times New Roman" w:hAnsi="Times New Roman"/>
          <w:i/>
          <w:szCs w:val="24"/>
        </w:rPr>
        <w:t>………………………………………………………………</w:t>
      </w:r>
      <w:r w:rsidR="00CD14B8">
        <w:rPr>
          <w:rFonts w:ascii="Times New Roman" w:hAnsi="Times New Roman"/>
          <w:i/>
          <w:szCs w:val="24"/>
        </w:rPr>
        <w:t>5</w:t>
      </w:r>
    </w:p>
    <w:p w:rsidR="00162013" w:rsidRPr="004F6FCA" w:rsidRDefault="00357D50" w:rsidP="00596234">
      <w:pPr>
        <w:shd w:val="clear" w:color="auto" w:fill="C00000"/>
        <w:spacing w:line="240" w:lineRule="auto"/>
        <w:rPr>
          <w:rFonts w:ascii="Times New Roman" w:hAnsi="Times New Roman"/>
          <w:b/>
          <w:i/>
          <w:szCs w:val="24"/>
        </w:rPr>
      </w:pPr>
      <w:r w:rsidRPr="004F6FCA">
        <w:rPr>
          <w:rFonts w:ascii="Times New Roman" w:hAnsi="Times New Roman"/>
          <w:b/>
          <w:i/>
          <w:szCs w:val="24"/>
        </w:rPr>
        <w:t>BÖLÜM I: GİRİŞ ve PLAN HAZIRLIK SÜRECİ</w:t>
      </w:r>
      <w:r w:rsidR="00162013" w:rsidRPr="004F6FCA">
        <w:rPr>
          <w:rFonts w:ascii="Times New Roman" w:hAnsi="Times New Roman"/>
          <w:b/>
          <w:i/>
          <w:szCs w:val="24"/>
        </w:rPr>
        <w:tab/>
      </w:r>
      <w:r w:rsidR="00740BDD">
        <w:rPr>
          <w:rFonts w:ascii="Times New Roman" w:hAnsi="Times New Roman"/>
          <w:b/>
          <w:i/>
          <w:szCs w:val="24"/>
        </w:rPr>
        <w:tab/>
      </w:r>
      <w:r w:rsidR="00740BDD">
        <w:rPr>
          <w:rFonts w:ascii="Times New Roman" w:hAnsi="Times New Roman"/>
          <w:b/>
          <w:i/>
          <w:szCs w:val="24"/>
        </w:rPr>
        <w:tab/>
      </w:r>
      <w:r w:rsidR="00740BDD">
        <w:rPr>
          <w:rFonts w:ascii="Times New Roman" w:hAnsi="Times New Roman"/>
          <w:b/>
          <w:i/>
          <w:szCs w:val="24"/>
        </w:rPr>
        <w:tab/>
      </w:r>
      <w:r w:rsidR="00740BDD">
        <w:rPr>
          <w:rFonts w:ascii="Times New Roman" w:hAnsi="Times New Roman"/>
          <w:b/>
          <w:i/>
          <w:szCs w:val="24"/>
        </w:rPr>
        <w:tab/>
      </w:r>
      <w:r w:rsidR="00740BDD">
        <w:rPr>
          <w:rFonts w:ascii="Times New Roman" w:hAnsi="Times New Roman"/>
          <w:b/>
          <w:i/>
          <w:szCs w:val="24"/>
        </w:rPr>
        <w:tab/>
      </w:r>
      <w:r w:rsidR="00740BDD">
        <w:rPr>
          <w:rFonts w:ascii="Times New Roman" w:hAnsi="Times New Roman"/>
          <w:b/>
          <w:i/>
          <w:szCs w:val="24"/>
        </w:rPr>
        <w:tab/>
      </w:r>
      <w:r w:rsidR="00740BDD">
        <w:rPr>
          <w:rFonts w:ascii="Times New Roman" w:hAnsi="Times New Roman"/>
          <w:b/>
          <w:i/>
          <w:szCs w:val="24"/>
        </w:rPr>
        <w:tab/>
      </w:r>
      <w:r w:rsidR="00740BDD">
        <w:rPr>
          <w:rFonts w:ascii="Times New Roman" w:hAnsi="Times New Roman"/>
          <w:b/>
          <w:i/>
          <w:szCs w:val="24"/>
        </w:rPr>
        <w:tab/>
      </w:r>
      <w:r w:rsidR="00740BDD">
        <w:rPr>
          <w:rFonts w:ascii="Times New Roman" w:hAnsi="Times New Roman"/>
          <w:b/>
          <w:i/>
          <w:szCs w:val="24"/>
        </w:rPr>
        <w:tab/>
      </w:r>
      <w:r w:rsidR="00740BDD">
        <w:rPr>
          <w:rFonts w:ascii="Times New Roman" w:hAnsi="Times New Roman"/>
          <w:b/>
          <w:i/>
          <w:szCs w:val="24"/>
        </w:rPr>
        <w:tab/>
      </w:r>
      <w:r w:rsidR="00740BDD">
        <w:rPr>
          <w:rFonts w:ascii="Times New Roman" w:hAnsi="Times New Roman"/>
          <w:b/>
          <w:i/>
          <w:szCs w:val="24"/>
        </w:rPr>
        <w:tab/>
      </w:r>
    </w:p>
    <w:p w:rsidR="00596234" w:rsidRPr="004F6FCA" w:rsidRDefault="004F6FCA" w:rsidP="00596234">
      <w:pPr>
        <w:spacing w:line="240" w:lineRule="auto"/>
        <w:rPr>
          <w:rFonts w:ascii="Times New Roman" w:hAnsi="Times New Roman"/>
          <w:color w:val="000000" w:themeColor="text1"/>
          <w:szCs w:val="24"/>
        </w:rPr>
      </w:pPr>
      <w:r w:rsidRPr="004F6FCA">
        <w:rPr>
          <w:rFonts w:ascii="Times New Roman" w:hAnsi="Times New Roman"/>
          <w:color w:val="000000" w:themeColor="text1"/>
          <w:szCs w:val="24"/>
        </w:rPr>
        <w:t>Strateji Geliştirme Kurulu ve Stratejik Plan Ekibi</w:t>
      </w:r>
      <w:r>
        <w:rPr>
          <w:rFonts w:ascii="Times New Roman" w:hAnsi="Times New Roman"/>
          <w:color w:val="000000" w:themeColor="text1"/>
          <w:szCs w:val="24"/>
        </w:rPr>
        <w:t>……………………………………………………………</w:t>
      </w:r>
      <w:r w:rsidR="00121879">
        <w:rPr>
          <w:rFonts w:ascii="Times New Roman" w:hAnsi="Times New Roman"/>
          <w:color w:val="000000" w:themeColor="text1"/>
          <w:szCs w:val="24"/>
        </w:rPr>
        <w:t>………………………………</w:t>
      </w:r>
      <w:r w:rsidR="00CD14B8">
        <w:rPr>
          <w:rFonts w:ascii="Times New Roman" w:hAnsi="Times New Roman"/>
          <w:color w:val="000000" w:themeColor="text1"/>
          <w:szCs w:val="24"/>
        </w:rPr>
        <w:t>…7</w:t>
      </w:r>
    </w:p>
    <w:p w:rsidR="004F6FCA" w:rsidRPr="004F6FCA" w:rsidRDefault="004F6FCA" w:rsidP="00596234">
      <w:pPr>
        <w:spacing w:line="240" w:lineRule="auto"/>
        <w:rPr>
          <w:rFonts w:ascii="Times New Roman" w:hAnsi="Times New Roman"/>
          <w:b/>
          <w:i/>
          <w:szCs w:val="24"/>
        </w:rPr>
      </w:pPr>
      <w:r w:rsidRPr="004F6FCA">
        <w:rPr>
          <w:rFonts w:ascii="Times New Roman" w:hAnsi="Times New Roman"/>
          <w:color w:val="000000" w:themeColor="text1"/>
          <w:szCs w:val="24"/>
        </w:rPr>
        <w:t>Planlama</w:t>
      </w:r>
      <w:r>
        <w:rPr>
          <w:rFonts w:ascii="Times New Roman" w:hAnsi="Times New Roman"/>
          <w:color w:val="000000" w:themeColor="text1"/>
          <w:szCs w:val="24"/>
        </w:rPr>
        <w:t xml:space="preserve"> </w:t>
      </w:r>
      <w:r w:rsidRPr="004F6FCA">
        <w:rPr>
          <w:rFonts w:ascii="Times New Roman" w:hAnsi="Times New Roman"/>
          <w:color w:val="000000" w:themeColor="text1"/>
          <w:szCs w:val="24"/>
        </w:rPr>
        <w:t>Süreci</w:t>
      </w:r>
      <w:r>
        <w:rPr>
          <w:rFonts w:ascii="Times New Roman" w:hAnsi="Times New Roman"/>
          <w:color w:val="000000" w:themeColor="text1"/>
          <w:szCs w:val="24"/>
        </w:rPr>
        <w:t>…………………………………………………………………………………</w:t>
      </w:r>
      <w:r w:rsidR="00CD14B8">
        <w:rPr>
          <w:rFonts w:ascii="Times New Roman" w:hAnsi="Times New Roman"/>
          <w:color w:val="000000" w:themeColor="text1"/>
          <w:szCs w:val="24"/>
        </w:rPr>
        <w:t>..7</w:t>
      </w:r>
    </w:p>
    <w:p w:rsidR="00162013" w:rsidRPr="004F6FCA" w:rsidRDefault="00357D50" w:rsidP="00596234">
      <w:pPr>
        <w:shd w:val="clear" w:color="auto" w:fill="C00000"/>
        <w:spacing w:line="240" w:lineRule="auto"/>
        <w:rPr>
          <w:rFonts w:ascii="Times New Roman" w:hAnsi="Times New Roman"/>
          <w:b/>
          <w:i/>
          <w:szCs w:val="24"/>
        </w:rPr>
      </w:pPr>
      <w:r w:rsidRPr="004F6FCA">
        <w:rPr>
          <w:rFonts w:ascii="Times New Roman" w:hAnsi="Times New Roman"/>
          <w:b/>
          <w:i/>
          <w:szCs w:val="24"/>
        </w:rPr>
        <w:t>BÖLÜM II: DURUM ANALİZİ</w:t>
      </w:r>
      <w:r w:rsidR="00162013" w:rsidRPr="004F6FCA">
        <w:rPr>
          <w:rFonts w:ascii="Times New Roman" w:hAnsi="Times New Roman"/>
          <w:b/>
          <w:i/>
          <w:szCs w:val="24"/>
        </w:rPr>
        <w:tab/>
      </w:r>
      <w:r w:rsidR="00162013" w:rsidRPr="004F6FCA">
        <w:rPr>
          <w:rFonts w:ascii="Times New Roman" w:hAnsi="Times New Roman"/>
          <w:b/>
          <w:i/>
          <w:szCs w:val="24"/>
        </w:rPr>
        <w:tab/>
      </w:r>
      <w:r w:rsidR="00162013" w:rsidRPr="004F6FCA">
        <w:rPr>
          <w:rFonts w:ascii="Times New Roman" w:hAnsi="Times New Roman"/>
          <w:b/>
          <w:i/>
          <w:szCs w:val="24"/>
        </w:rPr>
        <w:tab/>
      </w:r>
      <w:r w:rsidR="00121879">
        <w:rPr>
          <w:rFonts w:ascii="Times New Roman" w:hAnsi="Times New Roman"/>
          <w:b/>
          <w:i/>
          <w:szCs w:val="24"/>
        </w:rPr>
        <w:tab/>
      </w:r>
      <w:r w:rsidR="00121879">
        <w:rPr>
          <w:rFonts w:ascii="Times New Roman" w:hAnsi="Times New Roman"/>
          <w:b/>
          <w:i/>
          <w:szCs w:val="24"/>
        </w:rPr>
        <w:tab/>
      </w:r>
      <w:r w:rsidR="00121879">
        <w:rPr>
          <w:rFonts w:ascii="Times New Roman" w:hAnsi="Times New Roman"/>
          <w:b/>
          <w:i/>
          <w:szCs w:val="24"/>
        </w:rPr>
        <w:tab/>
      </w:r>
      <w:r w:rsidR="00121879">
        <w:rPr>
          <w:rFonts w:ascii="Times New Roman" w:hAnsi="Times New Roman"/>
          <w:b/>
          <w:i/>
          <w:szCs w:val="24"/>
        </w:rPr>
        <w:tab/>
      </w:r>
      <w:r w:rsidR="00121879">
        <w:rPr>
          <w:rFonts w:ascii="Times New Roman" w:hAnsi="Times New Roman"/>
          <w:b/>
          <w:i/>
          <w:szCs w:val="24"/>
        </w:rPr>
        <w:tab/>
      </w:r>
      <w:r w:rsidR="00121879">
        <w:rPr>
          <w:rFonts w:ascii="Times New Roman" w:hAnsi="Times New Roman"/>
          <w:b/>
          <w:i/>
          <w:szCs w:val="24"/>
        </w:rPr>
        <w:tab/>
      </w:r>
      <w:r w:rsidR="00121879">
        <w:rPr>
          <w:rFonts w:ascii="Times New Roman" w:hAnsi="Times New Roman"/>
          <w:b/>
          <w:i/>
          <w:szCs w:val="24"/>
        </w:rPr>
        <w:tab/>
      </w:r>
      <w:r w:rsidR="00121879">
        <w:rPr>
          <w:rFonts w:ascii="Times New Roman" w:hAnsi="Times New Roman"/>
          <w:b/>
          <w:i/>
          <w:szCs w:val="24"/>
        </w:rPr>
        <w:tab/>
      </w:r>
      <w:r w:rsidR="00121879">
        <w:rPr>
          <w:rFonts w:ascii="Times New Roman" w:hAnsi="Times New Roman"/>
          <w:b/>
          <w:i/>
          <w:szCs w:val="24"/>
        </w:rPr>
        <w:tab/>
      </w:r>
      <w:r w:rsidR="00121879">
        <w:rPr>
          <w:rFonts w:ascii="Times New Roman" w:hAnsi="Times New Roman"/>
          <w:b/>
          <w:i/>
          <w:szCs w:val="24"/>
        </w:rPr>
        <w:tab/>
      </w:r>
      <w:r w:rsidR="00121879">
        <w:rPr>
          <w:rFonts w:ascii="Times New Roman" w:hAnsi="Times New Roman"/>
          <w:b/>
          <w:i/>
          <w:szCs w:val="24"/>
        </w:rPr>
        <w:tab/>
      </w:r>
      <w:r w:rsidR="00121879">
        <w:rPr>
          <w:rFonts w:ascii="Times New Roman" w:hAnsi="Times New Roman"/>
          <w:b/>
          <w:i/>
          <w:szCs w:val="24"/>
        </w:rPr>
        <w:tab/>
      </w:r>
    </w:p>
    <w:p w:rsidR="00162013" w:rsidRPr="00696DBF" w:rsidRDefault="004F6FCA" w:rsidP="00596234">
      <w:pPr>
        <w:spacing w:line="240" w:lineRule="auto"/>
        <w:rPr>
          <w:rFonts w:ascii="Times New Roman" w:hAnsi="Times New Roman"/>
          <w:i/>
          <w:szCs w:val="24"/>
        </w:rPr>
      </w:pPr>
      <w:r w:rsidRPr="00696DBF">
        <w:rPr>
          <w:rFonts w:ascii="Times New Roman" w:hAnsi="Times New Roman"/>
          <w:i/>
          <w:color w:val="000000" w:themeColor="text1"/>
        </w:rPr>
        <w:t>Kurumsal</w:t>
      </w:r>
      <w:r w:rsidR="00E13D1E" w:rsidRPr="00696DBF">
        <w:rPr>
          <w:rFonts w:ascii="Times New Roman" w:hAnsi="Times New Roman"/>
          <w:i/>
          <w:color w:val="000000" w:themeColor="text1"/>
        </w:rPr>
        <w:t xml:space="preserve"> </w:t>
      </w:r>
      <w:r w:rsidRPr="00696DBF">
        <w:rPr>
          <w:rFonts w:ascii="Times New Roman" w:hAnsi="Times New Roman"/>
          <w:i/>
          <w:color w:val="000000" w:themeColor="text1"/>
        </w:rPr>
        <w:t>Tarihçe</w:t>
      </w:r>
      <w:r w:rsidR="00162013" w:rsidRPr="00696DBF">
        <w:rPr>
          <w:rFonts w:ascii="Times New Roman" w:hAnsi="Times New Roman"/>
          <w:i/>
          <w:szCs w:val="24"/>
        </w:rPr>
        <w:tab/>
      </w:r>
      <w:r w:rsidR="00162013" w:rsidRPr="00696DBF">
        <w:rPr>
          <w:rFonts w:ascii="Times New Roman" w:hAnsi="Times New Roman"/>
          <w:i/>
          <w:szCs w:val="24"/>
        </w:rPr>
        <w:tab/>
      </w:r>
      <w:r w:rsidR="00162013" w:rsidRPr="00696DBF">
        <w:rPr>
          <w:rFonts w:ascii="Times New Roman" w:hAnsi="Times New Roman"/>
          <w:i/>
          <w:szCs w:val="24"/>
        </w:rPr>
        <w:tab/>
      </w:r>
      <w:r w:rsidR="00162013" w:rsidRPr="00696DBF">
        <w:rPr>
          <w:rFonts w:ascii="Times New Roman" w:hAnsi="Times New Roman"/>
          <w:i/>
          <w:szCs w:val="24"/>
        </w:rPr>
        <w:tab/>
      </w:r>
      <w:r w:rsidR="00162013" w:rsidRPr="00696DBF">
        <w:rPr>
          <w:rFonts w:ascii="Times New Roman" w:hAnsi="Times New Roman"/>
          <w:i/>
          <w:szCs w:val="24"/>
        </w:rPr>
        <w:tab/>
        <w:t>………………………………………</w:t>
      </w:r>
      <w:r w:rsidR="00121879" w:rsidRPr="00696DBF">
        <w:rPr>
          <w:rFonts w:ascii="Times New Roman" w:hAnsi="Times New Roman"/>
          <w:i/>
          <w:szCs w:val="24"/>
        </w:rPr>
        <w:t>……………………………………………………….</w:t>
      </w:r>
      <w:r w:rsidR="00171638">
        <w:rPr>
          <w:rFonts w:ascii="Times New Roman" w:hAnsi="Times New Roman"/>
          <w:i/>
          <w:szCs w:val="24"/>
        </w:rPr>
        <w:t>.</w:t>
      </w:r>
      <w:r w:rsidR="00121879" w:rsidRPr="00696DBF">
        <w:rPr>
          <w:rFonts w:ascii="Times New Roman" w:hAnsi="Times New Roman"/>
          <w:i/>
          <w:szCs w:val="24"/>
        </w:rPr>
        <w:t>……</w:t>
      </w:r>
      <w:r w:rsidR="00CD14B8">
        <w:rPr>
          <w:rFonts w:ascii="Times New Roman" w:hAnsi="Times New Roman"/>
          <w:i/>
          <w:szCs w:val="24"/>
        </w:rPr>
        <w:t>..9</w:t>
      </w:r>
      <w:r w:rsidR="00162013" w:rsidRPr="00696DBF">
        <w:rPr>
          <w:rFonts w:ascii="Times New Roman" w:hAnsi="Times New Roman"/>
          <w:i/>
          <w:szCs w:val="24"/>
        </w:rPr>
        <w:tab/>
      </w:r>
      <w:r w:rsidR="00162013" w:rsidRPr="00696DBF">
        <w:rPr>
          <w:rFonts w:ascii="Times New Roman" w:hAnsi="Times New Roman"/>
          <w:i/>
          <w:szCs w:val="24"/>
        </w:rPr>
        <w:tab/>
      </w:r>
    </w:p>
    <w:p w:rsidR="00162013" w:rsidRPr="00696DBF" w:rsidRDefault="00357D50" w:rsidP="00596234">
      <w:pPr>
        <w:spacing w:line="240" w:lineRule="auto"/>
        <w:rPr>
          <w:rFonts w:ascii="Times New Roman" w:hAnsi="Times New Roman"/>
          <w:i/>
          <w:color w:val="000000"/>
          <w:szCs w:val="24"/>
        </w:rPr>
      </w:pPr>
      <w:r w:rsidRPr="00696DBF">
        <w:rPr>
          <w:rFonts w:ascii="Times New Roman" w:hAnsi="Times New Roman"/>
          <w:i/>
          <w:color w:val="000000"/>
          <w:szCs w:val="24"/>
        </w:rPr>
        <w:t xml:space="preserve">Uygulanmakta Olan Stratejik Planın </w:t>
      </w:r>
      <w:r w:rsidR="00162013" w:rsidRPr="00696DBF">
        <w:rPr>
          <w:rFonts w:ascii="Times New Roman" w:hAnsi="Times New Roman"/>
          <w:i/>
          <w:color w:val="000000"/>
          <w:szCs w:val="24"/>
        </w:rPr>
        <w:br/>
      </w:r>
      <w:r w:rsidR="004F6FCA" w:rsidRPr="00696DBF">
        <w:rPr>
          <w:rFonts w:ascii="Times New Roman" w:hAnsi="Times New Roman"/>
          <w:i/>
          <w:color w:val="000000"/>
          <w:szCs w:val="24"/>
        </w:rPr>
        <w:t xml:space="preserve">Değerlendirilmesi </w:t>
      </w:r>
      <w:r w:rsidR="00162013" w:rsidRPr="00696DBF">
        <w:rPr>
          <w:rFonts w:ascii="Times New Roman" w:hAnsi="Times New Roman"/>
          <w:i/>
          <w:color w:val="000000"/>
          <w:szCs w:val="24"/>
        </w:rPr>
        <w:tab/>
      </w:r>
      <w:r w:rsidR="00162013" w:rsidRPr="00696DBF">
        <w:rPr>
          <w:rFonts w:ascii="Times New Roman" w:hAnsi="Times New Roman"/>
          <w:i/>
          <w:color w:val="000000"/>
          <w:szCs w:val="24"/>
        </w:rPr>
        <w:tab/>
      </w:r>
      <w:r w:rsidR="00162013" w:rsidRPr="00696DBF">
        <w:rPr>
          <w:rFonts w:ascii="Times New Roman" w:hAnsi="Times New Roman"/>
          <w:i/>
          <w:color w:val="000000"/>
          <w:szCs w:val="24"/>
        </w:rPr>
        <w:tab/>
      </w:r>
      <w:r w:rsidR="00162013" w:rsidRPr="00696DBF">
        <w:rPr>
          <w:rFonts w:ascii="Times New Roman" w:hAnsi="Times New Roman"/>
          <w:i/>
          <w:color w:val="000000"/>
          <w:szCs w:val="24"/>
        </w:rPr>
        <w:tab/>
      </w:r>
      <w:r w:rsidR="00162013" w:rsidRPr="00696DBF">
        <w:rPr>
          <w:rFonts w:ascii="Times New Roman" w:hAnsi="Times New Roman"/>
          <w:i/>
          <w:szCs w:val="24"/>
        </w:rPr>
        <w:t>………………………………………………………………………………………………</w:t>
      </w:r>
      <w:r w:rsidR="00171638">
        <w:rPr>
          <w:rFonts w:ascii="Times New Roman" w:hAnsi="Times New Roman"/>
          <w:i/>
          <w:szCs w:val="24"/>
        </w:rPr>
        <w:t>.</w:t>
      </w:r>
      <w:r w:rsidR="00121879" w:rsidRPr="00696DBF">
        <w:rPr>
          <w:rFonts w:ascii="Times New Roman" w:hAnsi="Times New Roman"/>
          <w:i/>
          <w:szCs w:val="24"/>
        </w:rPr>
        <w:t>….</w:t>
      </w:r>
      <w:r w:rsidR="00171638">
        <w:rPr>
          <w:rFonts w:ascii="Times New Roman" w:hAnsi="Times New Roman"/>
          <w:i/>
          <w:szCs w:val="24"/>
        </w:rPr>
        <w:t>.</w:t>
      </w:r>
      <w:r w:rsidR="00162013" w:rsidRPr="00696DBF">
        <w:rPr>
          <w:rFonts w:ascii="Times New Roman" w:hAnsi="Times New Roman"/>
          <w:i/>
          <w:szCs w:val="24"/>
        </w:rPr>
        <w:t>…</w:t>
      </w:r>
      <w:r w:rsidR="00CD14B8">
        <w:rPr>
          <w:rFonts w:ascii="Times New Roman" w:hAnsi="Times New Roman"/>
          <w:i/>
          <w:szCs w:val="24"/>
        </w:rPr>
        <w:t>.10</w:t>
      </w:r>
    </w:p>
    <w:p w:rsidR="00121879" w:rsidRPr="00696DBF" w:rsidRDefault="00317ED7" w:rsidP="00596234">
      <w:pPr>
        <w:spacing w:line="240" w:lineRule="auto"/>
        <w:rPr>
          <w:rFonts w:ascii="Times New Roman" w:hAnsi="Times New Roman"/>
          <w:i/>
          <w:color w:val="000000" w:themeColor="text1"/>
        </w:rPr>
      </w:pPr>
      <w:r w:rsidRPr="00696DBF">
        <w:rPr>
          <w:rFonts w:ascii="Times New Roman" w:hAnsi="Times New Roman"/>
          <w:i/>
          <w:color w:val="000000" w:themeColor="text1"/>
        </w:rPr>
        <w:t>Mevzuat Analizi</w:t>
      </w:r>
    </w:p>
    <w:p w:rsidR="00317ED7" w:rsidRPr="00696DBF" w:rsidRDefault="00121879" w:rsidP="00596234">
      <w:pPr>
        <w:spacing w:line="240" w:lineRule="auto"/>
        <w:rPr>
          <w:rStyle w:val="Kpr"/>
          <w:rFonts w:ascii="Times New Roman" w:hAnsi="Times New Roman"/>
          <w:i/>
          <w:color w:val="000000"/>
          <w:szCs w:val="24"/>
          <w:u w:val="none"/>
        </w:rPr>
      </w:pPr>
      <w:r w:rsidRPr="00696DBF">
        <w:rPr>
          <w:rFonts w:ascii="Times New Roman" w:hAnsi="Times New Roman"/>
          <w:i/>
          <w:color w:val="000000" w:themeColor="text1"/>
        </w:rPr>
        <w:t xml:space="preserve">             </w:t>
      </w:r>
      <w:r w:rsidR="00317ED7" w:rsidRPr="00696DBF">
        <w:rPr>
          <w:rFonts w:ascii="Times New Roman" w:hAnsi="Times New Roman"/>
          <w:i/>
          <w:color w:val="000000" w:themeColor="text1"/>
        </w:rPr>
        <w:t>…………………………………………………………………………………………………</w:t>
      </w:r>
      <w:r w:rsidRPr="00696DBF">
        <w:rPr>
          <w:rFonts w:ascii="Times New Roman" w:hAnsi="Times New Roman"/>
          <w:i/>
          <w:color w:val="000000" w:themeColor="text1"/>
        </w:rPr>
        <w:t>…..</w:t>
      </w:r>
      <w:r w:rsidR="00171638">
        <w:rPr>
          <w:rFonts w:ascii="Times New Roman" w:hAnsi="Times New Roman"/>
          <w:i/>
          <w:color w:val="000000" w:themeColor="text1"/>
        </w:rPr>
        <w:t>10</w:t>
      </w:r>
    </w:p>
    <w:p w:rsidR="00121879" w:rsidRPr="00696DBF" w:rsidRDefault="002B3BF1" w:rsidP="00596234">
      <w:pPr>
        <w:spacing w:line="240" w:lineRule="auto"/>
        <w:rPr>
          <w:rFonts w:ascii="Times New Roman" w:hAnsi="Times New Roman"/>
          <w:i/>
          <w:color w:val="000000" w:themeColor="text1"/>
        </w:rPr>
      </w:pPr>
      <w:r w:rsidRPr="00696DBF">
        <w:rPr>
          <w:rFonts w:ascii="Times New Roman" w:hAnsi="Times New Roman"/>
          <w:i/>
          <w:color w:val="000000" w:themeColor="text1"/>
        </w:rPr>
        <w:t>Üst Politika Belgelerinin Analizi</w:t>
      </w:r>
    </w:p>
    <w:p w:rsidR="002B3BF1" w:rsidRPr="00696DBF" w:rsidRDefault="00121879" w:rsidP="00596234">
      <w:pPr>
        <w:spacing w:line="240" w:lineRule="auto"/>
        <w:rPr>
          <w:rFonts w:ascii="Times New Roman" w:hAnsi="Times New Roman"/>
          <w:i/>
          <w:color w:val="000000" w:themeColor="text1"/>
        </w:rPr>
      </w:pPr>
      <w:r w:rsidRPr="00696DBF">
        <w:rPr>
          <w:rFonts w:ascii="Times New Roman" w:hAnsi="Times New Roman"/>
          <w:i/>
          <w:color w:val="000000" w:themeColor="text1"/>
        </w:rPr>
        <w:t xml:space="preserve">              …………………………………………………………………………………………</w:t>
      </w:r>
      <w:r w:rsidR="00171638">
        <w:rPr>
          <w:rFonts w:ascii="Times New Roman" w:hAnsi="Times New Roman"/>
          <w:i/>
          <w:color w:val="000000" w:themeColor="text1"/>
        </w:rPr>
        <w:t>……..…..11</w:t>
      </w:r>
    </w:p>
    <w:p w:rsidR="00121879" w:rsidRPr="00696DBF" w:rsidRDefault="002B3BF1" w:rsidP="00596234">
      <w:pPr>
        <w:spacing w:line="240" w:lineRule="auto"/>
        <w:rPr>
          <w:rFonts w:ascii="Times New Roman" w:hAnsi="Times New Roman"/>
          <w:i/>
          <w:color w:val="000000" w:themeColor="text1"/>
        </w:rPr>
      </w:pPr>
      <w:r w:rsidRPr="00696DBF">
        <w:rPr>
          <w:rFonts w:ascii="Times New Roman" w:hAnsi="Times New Roman"/>
          <w:i/>
          <w:color w:val="000000" w:themeColor="text1"/>
        </w:rPr>
        <w:t>Faaliyet Alanları ile Ürün veHizmetlerinBelirlenmesi</w:t>
      </w:r>
    </w:p>
    <w:p w:rsidR="002B3BF1" w:rsidRPr="00696DBF" w:rsidRDefault="00121879" w:rsidP="00596234">
      <w:pPr>
        <w:spacing w:line="240" w:lineRule="auto"/>
        <w:rPr>
          <w:rStyle w:val="Kpr"/>
          <w:rFonts w:ascii="Times New Roman" w:hAnsi="Times New Roman"/>
          <w:i/>
          <w:color w:val="000000"/>
          <w:szCs w:val="24"/>
          <w:u w:val="none"/>
        </w:rPr>
      </w:pPr>
      <w:r w:rsidRPr="00696DBF">
        <w:rPr>
          <w:rFonts w:ascii="Times New Roman" w:hAnsi="Times New Roman"/>
          <w:i/>
          <w:color w:val="000000" w:themeColor="text1"/>
        </w:rPr>
        <w:t xml:space="preserve">               …………………………………………………………………………………………</w:t>
      </w:r>
      <w:r w:rsidR="00171638">
        <w:rPr>
          <w:rFonts w:ascii="Times New Roman" w:hAnsi="Times New Roman"/>
          <w:i/>
          <w:color w:val="000000" w:themeColor="text1"/>
        </w:rPr>
        <w:t>………...12</w:t>
      </w:r>
    </w:p>
    <w:p w:rsidR="00696DBF" w:rsidRPr="00696DBF" w:rsidRDefault="00357D50" w:rsidP="00596234">
      <w:pPr>
        <w:spacing w:line="240" w:lineRule="auto"/>
        <w:rPr>
          <w:rStyle w:val="Kpr"/>
          <w:rFonts w:ascii="Times New Roman" w:hAnsi="Times New Roman"/>
          <w:i/>
          <w:color w:val="000000"/>
          <w:szCs w:val="24"/>
          <w:u w:val="none"/>
        </w:rPr>
      </w:pPr>
      <w:r w:rsidRPr="00696DBF">
        <w:rPr>
          <w:rStyle w:val="Kpr"/>
          <w:rFonts w:ascii="Times New Roman" w:hAnsi="Times New Roman"/>
          <w:i/>
          <w:color w:val="000000"/>
          <w:szCs w:val="24"/>
          <w:u w:val="none"/>
        </w:rPr>
        <w:t>PAYDAŞ  ANALİZİ</w:t>
      </w:r>
      <w:r w:rsidR="006D79CD" w:rsidRPr="00696DBF">
        <w:rPr>
          <w:rStyle w:val="Kpr"/>
          <w:rFonts w:ascii="Times New Roman" w:hAnsi="Times New Roman"/>
          <w:i/>
          <w:color w:val="000000"/>
          <w:szCs w:val="24"/>
          <w:u w:val="none"/>
        </w:rPr>
        <w:tab/>
      </w:r>
    </w:p>
    <w:p w:rsidR="00162013" w:rsidRPr="00696DBF" w:rsidRDefault="00696DBF" w:rsidP="00596234">
      <w:pPr>
        <w:spacing w:line="240" w:lineRule="auto"/>
        <w:rPr>
          <w:rStyle w:val="Kpr"/>
          <w:rFonts w:ascii="Times New Roman" w:hAnsi="Times New Roman"/>
          <w:i/>
          <w:color w:val="000000"/>
          <w:szCs w:val="24"/>
          <w:u w:val="none"/>
        </w:rPr>
      </w:pPr>
      <w:r w:rsidRPr="00696DBF">
        <w:rPr>
          <w:rStyle w:val="Kpr"/>
          <w:rFonts w:ascii="Times New Roman" w:hAnsi="Times New Roman"/>
          <w:i/>
          <w:color w:val="000000"/>
          <w:szCs w:val="24"/>
          <w:u w:val="none"/>
        </w:rPr>
        <w:tab/>
        <w:t>……………………………………………………………………………………………………….</w:t>
      </w:r>
      <w:r w:rsidR="00171638">
        <w:rPr>
          <w:rStyle w:val="Kpr"/>
          <w:rFonts w:ascii="Times New Roman" w:hAnsi="Times New Roman"/>
          <w:i/>
          <w:color w:val="000000"/>
          <w:szCs w:val="24"/>
          <w:u w:val="none"/>
        </w:rPr>
        <w:t>16</w:t>
      </w:r>
      <w:r w:rsidR="006D79CD" w:rsidRPr="00696DBF">
        <w:rPr>
          <w:rStyle w:val="Kpr"/>
          <w:rFonts w:ascii="Times New Roman" w:hAnsi="Times New Roman"/>
          <w:i/>
          <w:color w:val="000000"/>
          <w:szCs w:val="24"/>
          <w:u w:val="none"/>
        </w:rPr>
        <w:tab/>
      </w:r>
      <w:r w:rsidR="006D79CD" w:rsidRPr="00696DBF">
        <w:rPr>
          <w:rStyle w:val="Kpr"/>
          <w:rFonts w:ascii="Times New Roman" w:hAnsi="Times New Roman"/>
          <w:i/>
          <w:color w:val="000000"/>
          <w:szCs w:val="24"/>
          <w:u w:val="none"/>
        </w:rPr>
        <w:tab/>
      </w:r>
      <w:r w:rsidR="006D79CD" w:rsidRPr="00696DBF">
        <w:rPr>
          <w:rStyle w:val="Kpr"/>
          <w:rFonts w:ascii="Times New Roman" w:hAnsi="Times New Roman"/>
          <w:i/>
          <w:color w:val="000000"/>
          <w:szCs w:val="24"/>
          <w:u w:val="none"/>
        </w:rPr>
        <w:tab/>
      </w:r>
      <w:r w:rsidR="006D79CD" w:rsidRPr="00696DBF">
        <w:rPr>
          <w:rStyle w:val="Kpr"/>
          <w:rFonts w:ascii="Times New Roman" w:hAnsi="Times New Roman"/>
          <w:i/>
          <w:color w:val="000000"/>
          <w:szCs w:val="24"/>
          <w:u w:val="none"/>
        </w:rPr>
        <w:tab/>
      </w:r>
    </w:p>
    <w:p w:rsidR="002B3BF1" w:rsidRPr="00696DBF" w:rsidRDefault="002B3BF1" w:rsidP="00596234">
      <w:pPr>
        <w:spacing w:line="240" w:lineRule="auto"/>
        <w:rPr>
          <w:rFonts w:ascii="Times New Roman" w:hAnsi="Times New Roman"/>
          <w:i/>
          <w:color w:val="000000"/>
          <w:szCs w:val="24"/>
        </w:rPr>
      </w:pPr>
      <w:r w:rsidRPr="00696DBF">
        <w:rPr>
          <w:rFonts w:ascii="Times New Roman" w:hAnsi="Times New Roman"/>
          <w:i/>
          <w:color w:val="000000" w:themeColor="text1"/>
        </w:rPr>
        <w:t>Kuruluş İçi Analiz</w:t>
      </w:r>
      <w:r w:rsidR="00696DBF" w:rsidRPr="00696DBF">
        <w:rPr>
          <w:rFonts w:ascii="Times New Roman" w:hAnsi="Times New Roman"/>
          <w:i/>
          <w:color w:val="000000" w:themeColor="text1"/>
        </w:rPr>
        <w:t>………………………………………………………………………………</w:t>
      </w:r>
      <w:r w:rsidR="00696DBF">
        <w:rPr>
          <w:rFonts w:ascii="Times New Roman" w:hAnsi="Times New Roman"/>
          <w:i/>
          <w:color w:val="000000" w:themeColor="text1"/>
        </w:rPr>
        <w:t>……</w:t>
      </w:r>
      <w:r w:rsidR="00171638">
        <w:rPr>
          <w:rFonts w:ascii="Times New Roman" w:hAnsi="Times New Roman"/>
          <w:i/>
          <w:color w:val="000000" w:themeColor="text1"/>
        </w:rPr>
        <w:t>.</w:t>
      </w:r>
      <w:r w:rsidR="00696DBF">
        <w:rPr>
          <w:rFonts w:ascii="Times New Roman" w:hAnsi="Times New Roman"/>
          <w:i/>
          <w:color w:val="000000" w:themeColor="text1"/>
        </w:rPr>
        <w:t>…</w:t>
      </w:r>
      <w:r w:rsidR="00171638">
        <w:rPr>
          <w:rFonts w:ascii="Times New Roman" w:hAnsi="Times New Roman"/>
          <w:i/>
          <w:color w:val="000000" w:themeColor="text1"/>
        </w:rPr>
        <w:t>.</w:t>
      </w:r>
      <w:r w:rsidR="00696DBF">
        <w:rPr>
          <w:rFonts w:ascii="Times New Roman" w:hAnsi="Times New Roman"/>
          <w:i/>
          <w:color w:val="000000" w:themeColor="text1"/>
        </w:rPr>
        <w:t>..</w:t>
      </w:r>
      <w:r w:rsidR="00171638">
        <w:rPr>
          <w:rFonts w:ascii="Times New Roman" w:hAnsi="Times New Roman"/>
          <w:i/>
          <w:color w:val="000000" w:themeColor="text1"/>
        </w:rPr>
        <w:t>17</w:t>
      </w:r>
    </w:p>
    <w:p w:rsidR="002B3BF1" w:rsidRPr="00696DBF" w:rsidRDefault="002B3BF1" w:rsidP="00596234">
      <w:pPr>
        <w:spacing w:line="240" w:lineRule="auto"/>
        <w:rPr>
          <w:rFonts w:ascii="Times New Roman" w:hAnsi="Times New Roman"/>
          <w:i/>
          <w:color w:val="000000" w:themeColor="text1"/>
        </w:rPr>
      </w:pPr>
      <w:r w:rsidRPr="00696DBF">
        <w:rPr>
          <w:rFonts w:ascii="Times New Roman" w:hAnsi="Times New Roman"/>
          <w:i/>
          <w:color w:val="000000" w:themeColor="text1"/>
        </w:rPr>
        <w:t>Teşkilat Yapısı</w:t>
      </w:r>
      <w:r w:rsidR="00696DBF" w:rsidRPr="00696DBF">
        <w:rPr>
          <w:rFonts w:ascii="Times New Roman" w:hAnsi="Times New Roman"/>
          <w:i/>
          <w:color w:val="000000" w:themeColor="text1"/>
        </w:rPr>
        <w:t>…………………………………………………………………………………</w:t>
      </w:r>
      <w:r w:rsidR="00696DBF">
        <w:rPr>
          <w:rFonts w:ascii="Times New Roman" w:hAnsi="Times New Roman"/>
          <w:i/>
          <w:color w:val="000000" w:themeColor="text1"/>
        </w:rPr>
        <w:t>…………</w:t>
      </w:r>
      <w:r w:rsidR="00171638">
        <w:rPr>
          <w:rFonts w:ascii="Times New Roman" w:hAnsi="Times New Roman"/>
          <w:i/>
          <w:color w:val="000000" w:themeColor="text1"/>
        </w:rPr>
        <w:t>.</w:t>
      </w:r>
      <w:r w:rsidR="00696DBF">
        <w:rPr>
          <w:rFonts w:ascii="Times New Roman" w:hAnsi="Times New Roman"/>
          <w:i/>
          <w:color w:val="000000" w:themeColor="text1"/>
        </w:rPr>
        <w:t>..</w:t>
      </w:r>
      <w:r w:rsidR="00171638">
        <w:rPr>
          <w:rFonts w:ascii="Times New Roman" w:hAnsi="Times New Roman"/>
          <w:i/>
          <w:color w:val="000000" w:themeColor="text1"/>
        </w:rPr>
        <w:t>17</w:t>
      </w:r>
    </w:p>
    <w:p w:rsidR="002B3BF1" w:rsidRPr="00696DBF" w:rsidRDefault="002B3BF1" w:rsidP="00596234">
      <w:pPr>
        <w:spacing w:line="240" w:lineRule="auto"/>
        <w:rPr>
          <w:rFonts w:ascii="Times New Roman" w:hAnsi="Times New Roman"/>
          <w:i/>
          <w:color w:val="000000" w:themeColor="text1"/>
        </w:rPr>
      </w:pPr>
      <w:r w:rsidRPr="00696DBF">
        <w:rPr>
          <w:rFonts w:ascii="Times New Roman" w:hAnsi="Times New Roman"/>
          <w:i/>
          <w:color w:val="000000" w:themeColor="text1"/>
        </w:rPr>
        <w:t>İnsan Kaynakları</w:t>
      </w:r>
      <w:r w:rsidR="00696DBF" w:rsidRPr="00696DBF">
        <w:rPr>
          <w:rFonts w:ascii="Times New Roman" w:hAnsi="Times New Roman"/>
          <w:i/>
          <w:color w:val="000000" w:themeColor="text1"/>
        </w:rPr>
        <w:t>………………………………………………………………………………</w:t>
      </w:r>
      <w:r w:rsidR="00696DBF">
        <w:rPr>
          <w:rFonts w:ascii="Times New Roman" w:hAnsi="Times New Roman"/>
          <w:i/>
          <w:color w:val="000000" w:themeColor="text1"/>
        </w:rPr>
        <w:t>………</w:t>
      </w:r>
      <w:r w:rsidR="00171638">
        <w:rPr>
          <w:rFonts w:ascii="Times New Roman" w:hAnsi="Times New Roman"/>
          <w:i/>
          <w:color w:val="000000" w:themeColor="text1"/>
        </w:rPr>
        <w:t>.</w:t>
      </w:r>
      <w:r w:rsidR="00696DBF">
        <w:rPr>
          <w:rFonts w:ascii="Times New Roman" w:hAnsi="Times New Roman"/>
          <w:i/>
          <w:color w:val="000000" w:themeColor="text1"/>
        </w:rPr>
        <w:t>….</w:t>
      </w:r>
      <w:r w:rsidR="00171638">
        <w:rPr>
          <w:rFonts w:ascii="Times New Roman" w:hAnsi="Times New Roman"/>
          <w:i/>
          <w:color w:val="000000" w:themeColor="text1"/>
        </w:rPr>
        <w:t>18</w:t>
      </w:r>
    </w:p>
    <w:p w:rsidR="002B3BF1" w:rsidRPr="00696DBF" w:rsidRDefault="002B3BF1" w:rsidP="00596234">
      <w:pPr>
        <w:spacing w:line="240" w:lineRule="auto"/>
        <w:rPr>
          <w:rFonts w:ascii="Times New Roman" w:hAnsi="Times New Roman"/>
          <w:i/>
          <w:color w:val="000000" w:themeColor="text1"/>
        </w:rPr>
      </w:pPr>
      <w:r w:rsidRPr="00696DBF">
        <w:rPr>
          <w:rFonts w:ascii="Times New Roman" w:hAnsi="Times New Roman"/>
          <w:i/>
          <w:color w:val="000000" w:themeColor="text1"/>
        </w:rPr>
        <w:t>Teknolojik Düzey</w:t>
      </w:r>
      <w:r w:rsidR="00696DBF">
        <w:rPr>
          <w:rFonts w:ascii="Times New Roman" w:hAnsi="Times New Roman"/>
          <w:i/>
          <w:color w:val="000000" w:themeColor="text1"/>
        </w:rPr>
        <w:t>………………………………………………………………………………………….</w:t>
      </w:r>
      <w:r w:rsidR="00171638">
        <w:rPr>
          <w:rFonts w:ascii="Times New Roman" w:hAnsi="Times New Roman"/>
          <w:i/>
          <w:color w:val="000000" w:themeColor="text1"/>
        </w:rPr>
        <w:t>.23</w:t>
      </w:r>
    </w:p>
    <w:p w:rsidR="002B3BF1" w:rsidRPr="00696DBF" w:rsidRDefault="002B3BF1" w:rsidP="00596234">
      <w:pPr>
        <w:spacing w:line="240" w:lineRule="auto"/>
        <w:rPr>
          <w:rFonts w:ascii="Times New Roman" w:hAnsi="Times New Roman"/>
          <w:i/>
          <w:color w:val="000000" w:themeColor="text1"/>
        </w:rPr>
      </w:pPr>
      <w:r w:rsidRPr="00696DBF">
        <w:rPr>
          <w:rFonts w:ascii="Times New Roman" w:hAnsi="Times New Roman"/>
          <w:i/>
          <w:color w:val="000000" w:themeColor="text1"/>
        </w:rPr>
        <w:t>Mali Kaynaklar</w:t>
      </w:r>
      <w:r w:rsidR="00696DBF">
        <w:rPr>
          <w:rFonts w:ascii="Times New Roman" w:hAnsi="Times New Roman"/>
          <w:i/>
          <w:color w:val="000000" w:themeColor="text1"/>
        </w:rPr>
        <w:t>…………………………………………………………………………………………….</w:t>
      </w:r>
      <w:r w:rsidR="00171638">
        <w:rPr>
          <w:rFonts w:ascii="Times New Roman" w:hAnsi="Times New Roman"/>
          <w:i/>
          <w:color w:val="000000" w:themeColor="text1"/>
        </w:rPr>
        <w:t>24</w:t>
      </w:r>
    </w:p>
    <w:p w:rsidR="002B3BF1" w:rsidRPr="00696DBF" w:rsidRDefault="002B3BF1" w:rsidP="00596234">
      <w:pPr>
        <w:spacing w:line="240" w:lineRule="auto"/>
        <w:rPr>
          <w:rFonts w:ascii="Times New Roman" w:hAnsi="Times New Roman"/>
          <w:i/>
          <w:color w:val="000000" w:themeColor="text1"/>
        </w:rPr>
      </w:pPr>
      <w:r w:rsidRPr="00696DBF">
        <w:rPr>
          <w:rFonts w:ascii="Times New Roman" w:hAnsi="Times New Roman"/>
          <w:i/>
          <w:color w:val="000000" w:themeColor="text1"/>
        </w:rPr>
        <w:t>İstatistiki Veriler</w:t>
      </w:r>
      <w:r w:rsidR="00696DBF">
        <w:rPr>
          <w:rFonts w:ascii="Times New Roman" w:hAnsi="Times New Roman"/>
          <w:i/>
          <w:color w:val="000000" w:themeColor="text1"/>
        </w:rPr>
        <w:t>……………………………………………………………………………………………</w:t>
      </w:r>
      <w:r w:rsidR="00171638">
        <w:rPr>
          <w:rFonts w:ascii="Times New Roman" w:hAnsi="Times New Roman"/>
          <w:i/>
          <w:color w:val="000000" w:themeColor="text1"/>
        </w:rPr>
        <w:t>25</w:t>
      </w:r>
    </w:p>
    <w:p w:rsidR="002B3BF1" w:rsidRPr="00696DBF" w:rsidRDefault="002B3BF1" w:rsidP="002B3BF1">
      <w:pPr>
        <w:widowControl w:val="0"/>
        <w:tabs>
          <w:tab w:val="left" w:pos="1268"/>
        </w:tabs>
        <w:autoSpaceDE w:val="0"/>
        <w:autoSpaceDN w:val="0"/>
        <w:spacing w:before="2" w:after="0" w:line="240" w:lineRule="auto"/>
        <w:ind w:right="1015"/>
        <w:rPr>
          <w:rFonts w:ascii="Times New Roman" w:hAnsi="Times New Roman"/>
          <w:i/>
          <w:color w:val="000000" w:themeColor="text1"/>
        </w:rPr>
      </w:pPr>
      <w:r w:rsidRPr="00696DBF">
        <w:rPr>
          <w:rFonts w:ascii="Times New Roman" w:hAnsi="Times New Roman"/>
          <w:i/>
          <w:color w:val="000000" w:themeColor="text1"/>
        </w:rPr>
        <w:t>Dış Çevre Analizi (Politik, Ekonomik, Sosyal, Teknolojik, Yasal ve Çevresel Çevre Analizi-PESTLE)</w:t>
      </w:r>
      <w:r w:rsidR="00696DBF">
        <w:rPr>
          <w:rFonts w:ascii="Times New Roman" w:hAnsi="Times New Roman"/>
          <w:i/>
          <w:color w:val="000000" w:themeColor="text1"/>
        </w:rPr>
        <w:t>………………………………………………………………………………...</w:t>
      </w:r>
      <w:r w:rsidR="007919C1">
        <w:rPr>
          <w:rFonts w:ascii="Times New Roman" w:hAnsi="Times New Roman"/>
          <w:i/>
          <w:color w:val="000000" w:themeColor="text1"/>
        </w:rPr>
        <w:t>..........................25</w:t>
      </w:r>
    </w:p>
    <w:p w:rsidR="002B3BF1" w:rsidRPr="00696DBF" w:rsidRDefault="002B3BF1" w:rsidP="00596234">
      <w:pPr>
        <w:spacing w:line="240" w:lineRule="auto"/>
        <w:rPr>
          <w:rFonts w:ascii="Times New Roman" w:hAnsi="Times New Roman"/>
          <w:i/>
          <w:color w:val="000000"/>
          <w:szCs w:val="24"/>
        </w:rPr>
      </w:pPr>
    </w:p>
    <w:p w:rsidR="00162013" w:rsidRPr="002B3BF1" w:rsidRDefault="00357D50" w:rsidP="00596234">
      <w:pPr>
        <w:spacing w:line="240" w:lineRule="auto"/>
        <w:rPr>
          <w:rFonts w:ascii="Times New Roman" w:hAnsi="Times New Roman"/>
          <w:i/>
          <w:color w:val="000000"/>
          <w:szCs w:val="24"/>
        </w:rPr>
      </w:pPr>
      <w:r w:rsidRPr="002B3BF1">
        <w:rPr>
          <w:rFonts w:ascii="Times New Roman" w:hAnsi="Times New Roman"/>
          <w:i/>
          <w:color w:val="000000"/>
          <w:szCs w:val="24"/>
        </w:rPr>
        <w:t>GZFT (Güçlü, Zayıf, Fırsat, Tehdit) Analizi</w:t>
      </w:r>
      <w:r w:rsidR="00162013" w:rsidRPr="002B3BF1">
        <w:rPr>
          <w:rFonts w:ascii="Times New Roman" w:hAnsi="Times New Roman"/>
          <w:i/>
          <w:color w:val="000000"/>
          <w:szCs w:val="24"/>
        </w:rPr>
        <w:tab/>
      </w:r>
      <w:r w:rsidR="00162013" w:rsidRPr="002B3BF1">
        <w:rPr>
          <w:rFonts w:ascii="Times New Roman" w:hAnsi="Times New Roman"/>
          <w:i/>
          <w:color w:val="000000"/>
          <w:szCs w:val="24"/>
        </w:rPr>
        <w:tab/>
      </w:r>
      <w:r w:rsidR="00162013" w:rsidRPr="002B3BF1">
        <w:rPr>
          <w:rFonts w:ascii="Times New Roman" w:hAnsi="Times New Roman"/>
          <w:i/>
          <w:szCs w:val="24"/>
        </w:rPr>
        <w:t>………………………………………………………………………………………………………</w:t>
      </w:r>
      <w:r w:rsidR="007919C1">
        <w:rPr>
          <w:rFonts w:ascii="Times New Roman" w:hAnsi="Times New Roman"/>
          <w:i/>
          <w:szCs w:val="24"/>
        </w:rPr>
        <w:t>27</w:t>
      </w:r>
    </w:p>
    <w:p w:rsidR="00162013" w:rsidRPr="002B3BF1" w:rsidRDefault="002B3BF1" w:rsidP="00596234">
      <w:pPr>
        <w:spacing w:line="240" w:lineRule="auto"/>
        <w:rPr>
          <w:rFonts w:ascii="Times New Roman" w:hAnsi="Times New Roman"/>
          <w:i/>
          <w:color w:val="000000"/>
          <w:szCs w:val="24"/>
        </w:rPr>
      </w:pPr>
      <w:r w:rsidRPr="002B3BF1">
        <w:rPr>
          <w:rFonts w:ascii="Times New Roman" w:hAnsi="Times New Roman"/>
          <w:i/>
          <w:color w:val="000000" w:themeColor="text1"/>
        </w:rPr>
        <w:lastRenderedPageBreak/>
        <w:t>Tespit ve İhtiyaçlarınBelirlenmesi</w:t>
      </w:r>
      <w:r w:rsidR="00162013" w:rsidRPr="002B3BF1">
        <w:rPr>
          <w:rFonts w:ascii="Times New Roman" w:hAnsi="Times New Roman"/>
          <w:i/>
          <w:color w:val="000000"/>
          <w:szCs w:val="24"/>
        </w:rPr>
        <w:tab/>
      </w:r>
      <w:r w:rsidR="00162013" w:rsidRPr="002B3BF1">
        <w:rPr>
          <w:rFonts w:ascii="Times New Roman" w:hAnsi="Times New Roman"/>
          <w:i/>
          <w:color w:val="000000"/>
          <w:szCs w:val="24"/>
        </w:rPr>
        <w:tab/>
      </w:r>
      <w:r w:rsidR="00162013" w:rsidRPr="002B3BF1">
        <w:rPr>
          <w:rFonts w:ascii="Times New Roman" w:hAnsi="Times New Roman"/>
          <w:i/>
          <w:color w:val="000000"/>
          <w:szCs w:val="24"/>
        </w:rPr>
        <w:tab/>
      </w:r>
      <w:r w:rsidR="00162013" w:rsidRPr="002B3BF1">
        <w:rPr>
          <w:rFonts w:ascii="Times New Roman" w:hAnsi="Times New Roman"/>
          <w:i/>
          <w:color w:val="000000"/>
          <w:szCs w:val="24"/>
        </w:rPr>
        <w:tab/>
      </w:r>
      <w:r w:rsidR="00162013" w:rsidRPr="002B3BF1">
        <w:rPr>
          <w:rFonts w:ascii="Times New Roman" w:hAnsi="Times New Roman"/>
          <w:i/>
          <w:szCs w:val="24"/>
        </w:rPr>
        <w:t>…………………………………………………………………………………………………………</w:t>
      </w:r>
      <w:r w:rsidR="007919C1">
        <w:rPr>
          <w:rFonts w:ascii="Times New Roman" w:hAnsi="Times New Roman"/>
          <w:i/>
          <w:szCs w:val="24"/>
        </w:rPr>
        <w:t>32</w:t>
      </w:r>
    </w:p>
    <w:p w:rsidR="00162013" w:rsidRPr="002B3BF1" w:rsidRDefault="00357D50" w:rsidP="00596234">
      <w:pPr>
        <w:shd w:val="clear" w:color="auto" w:fill="C00000"/>
        <w:spacing w:line="240" w:lineRule="auto"/>
        <w:rPr>
          <w:rFonts w:ascii="Times New Roman" w:hAnsi="Times New Roman"/>
          <w:i/>
          <w:color w:val="FFFFFF"/>
          <w:szCs w:val="24"/>
        </w:rPr>
      </w:pPr>
      <w:r w:rsidRPr="002B3BF1">
        <w:rPr>
          <w:rFonts w:ascii="Times New Roman" w:hAnsi="Times New Roman"/>
          <w:b/>
          <w:i/>
          <w:color w:val="FFFFFF"/>
          <w:szCs w:val="24"/>
        </w:rPr>
        <w:t xml:space="preserve">BÖLÜM III: GELECEĞE YÖNELİM </w:t>
      </w:r>
      <w:r w:rsidR="00162013" w:rsidRPr="002B3BF1">
        <w:rPr>
          <w:rFonts w:ascii="Times New Roman" w:hAnsi="Times New Roman"/>
          <w:b/>
          <w:i/>
          <w:color w:val="FFFFFF"/>
          <w:szCs w:val="24"/>
        </w:rPr>
        <w:t xml:space="preserve"> </w:t>
      </w:r>
      <w:r w:rsidRPr="002B3BF1">
        <w:rPr>
          <w:rFonts w:ascii="Times New Roman" w:hAnsi="Times New Roman"/>
          <w:b/>
          <w:i/>
          <w:color w:val="FFFFFF"/>
          <w:szCs w:val="24"/>
        </w:rPr>
        <w:t xml:space="preserve">(MİSYON, </w:t>
      </w:r>
      <w:r w:rsidR="00162013" w:rsidRPr="002B3BF1">
        <w:rPr>
          <w:rFonts w:ascii="Times New Roman" w:hAnsi="Times New Roman"/>
          <w:b/>
          <w:i/>
          <w:color w:val="FFFFFF"/>
          <w:szCs w:val="24"/>
        </w:rPr>
        <w:t xml:space="preserve"> </w:t>
      </w:r>
      <w:r w:rsidRPr="002B3BF1">
        <w:rPr>
          <w:rFonts w:ascii="Times New Roman" w:hAnsi="Times New Roman"/>
          <w:b/>
          <w:i/>
          <w:color w:val="FFFFFF"/>
          <w:szCs w:val="24"/>
        </w:rPr>
        <w:t>VİZYON VE TEMEL DEĞERLER-AMAÇ HEDEFELER)</w:t>
      </w:r>
      <w:r w:rsidR="00162013" w:rsidRPr="002B3BF1">
        <w:rPr>
          <w:rFonts w:ascii="Times New Roman" w:hAnsi="Times New Roman"/>
          <w:i/>
          <w:color w:val="FFFFFF"/>
          <w:szCs w:val="24"/>
        </w:rPr>
        <w:t xml:space="preserve"> </w:t>
      </w:r>
      <w:r w:rsidR="006D79CD" w:rsidRPr="002B3BF1">
        <w:rPr>
          <w:rFonts w:ascii="Times New Roman" w:hAnsi="Times New Roman"/>
          <w:i/>
          <w:color w:val="FFFFFF"/>
          <w:szCs w:val="24"/>
        </w:rPr>
        <w:tab/>
      </w:r>
      <w:r w:rsidR="006D79CD" w:rsidRPr="002B3BF1">
        <w:rPr>
          <w:rFonts w:ascii="Times New Roman" w:hAnsi="Times New Roman"/>
          <w:i/>
          <w:color w:val="FFFFFF"/>
          <w:szCs w:val="24"/>
        </w:rPr>
        <w:tab/>
      </w:r>
      <w:r w:rsidR="006D79CD" w:rsidRPr="002B3BF1">
        <w:rPr>
          <w:rFonts w:ascii="Times New Roman" w:hAnsi="Times New Roman"/>
          <w:i/>
          <w:color w:val="FFFFFF"/>
          <w:szCs w:val="24"/>
        </w:rPr>
        <w:tab/>
      </w:r>
      <w:r w:rsidR="006D79CD" w:rsidRPr="002B3BF1">
        <w:rPr>
          <w:rFonts w:ascii="Times New Roman" w:hAnsi="Times New Roman"/>
          <w:i/>
          <w:color w:val="FFFFFF"/>
          <w:szCs w:val="24"/>
        </w:rPr>
        <w:tab/>
      </w:r>
      <w:r w:rsidR="006D79CD" w:rsidRPr="002B3BF1">
        <w:rPr>
          <w:rFonts w:ascii="Times New Roman" w:hAnsi="Times New Roman"/>
          <w:i/>
          <w:color w:val="FFFFFF"/>
          <w:szCs w:val="24"/>
        </w:rPr>
        <w:tab/>
      </w:r>
    </w:p>
    <w:p w:rsidR="00162013" w:rsidRPr="002B3BF1" w:rsidRDefault="00357D50" w:rsidP="00596234">
      <w:pPr>
        <w:spacing w:line="240" w:lineRule="auto"/>
        <w:rPr>
          <w:rFonts w:ascii="Times New Roman" w:hAnsi="Times New Roman"/>
          <w:i/>
          <w:color w:val="000000"/>
          <w:szCs w:val="24"/>
        </w:rPr>
      </w:pPr>
      <w:r w:rsidRPr="002B3BF1">
        <w:rPr>
          <w:rFonts w:ascii="Times New Roman" w:hAnsi="Times New Roman"/>
          <w:i/>
          <w:color w:val="000000"/>
          <w:szCs w:val="24"/>
        </w:rPr>
        <w:t>Misyonumuz</w:t>
      </w:r>
      <w:r w:rsidR="00162013" w:rsidRPr="002B3BF1">
        <w:rPr>
          <w:rFonts w:ascii="Times New Roman" w:hAnsi="Times New Roman"/>
          <w:i/>
          <w:color w:val="000000"/>
          <w:szCs w:val="24"/>
        </w:rPr>
        <w:tab/>
      </w:r>
      <w:r w:rsidR="00162013" w:rsidRPr="002B3BF1">
        <w:rPr>
          <w:rFonts w:ascii="Times New Roman" w:hAnsi="Times New Roman"/>
          <w:i/>
          <w:color w:val="000000"/>
          <w:szCs w:val="24"/>
        </w:rPr>
        <w:tab/>
      </w:r>
      <w:r w:rsidR="00162013" w:rsidRPr="002B3BF1">
        <w:rPr>
          <w:rFonts w:ascii="Times New Roman" w:hAnsi="Times New Roman"/>
          <w:i/>
          <w:color w:val="000000"/>
          <w:szCs w:val="24"/>
        </w:rPr>
        <w:tab/>
      </w:r>
      <w:r w:rsidR="00162013" w:rsidRPr="002B3BF1">
        <w:rPr>
          <w:rFonts w:ascii="Times New Roman" w:hAnsi="Times New Roman"/>
          <w:i/>
          <w:color w:val="000000"/>
          <w:szCs w:val="24"/>
        </w:rPr>
        <w:tab/>
      </w:r>
      <w:r w:rsidR="00162013" w:rsidRPr="002B3BF1">
        <w:rPr>
          <w:rFonts w:ascii="Times New Roman" w:hAnsi="Times New Roman"/>
          <w:i/>
          <w:color w:val="000000"/>
          <w:szCs w:val="24"/>
        </w:rPr>
        <w:tab/>
      </w:r>
      <w:r w:rsidR="00162013" w:rsidRPr="002B3BF1">
        <w:rPr>
          <w:rFonts w:ascii="Times New Roman" w:hAnsi="Times New Roman"/>
          <w:i/>
          <w:color w:val="000000"/>
          <w:szCs w:val="24"/>
        </w:rPr>
        <w:tab/>
      </w:r>
      <w:r w:rsidR="00162013" w:rsidRPr="002B3BF1">
        <w:rPr>
          <w:rFonts w:ascii="Times New Roman" w:hAnsi="Times New Roman"/>
          <w:i/>
          <w:szCs w:val="24"/>
        </w:rPr>
        <w:t>…………………………………………………………………………………………………</w:t>
      </w:r>
      <w:r w:rsidR="007919C1">
        <w:rPr>
          <w:rFonts w:ascii="Times New Roman" w:hAnsi="Times New Roman"/>
          <w:i/>
          <w:szCs w:val="24"/>
        </w:rPr>
        <w:t>.</w:t>
      </w:r>
      <w:r w:rsidR="00162013" w:rsidRPr="002B3BF1">
        <w:rPr>
          <w:rFonts w:ascii="Times New Roman" w:hAnsi="Times New Roman"/>
          <w:i/>
          <w:szCs w:val="24"/>
        </w:rPr>
        <w:t>…</w:t>
      </w:r>
      <w:r w:rsidR="007919C1">
        <w:rPr>
          <w:rFonts w:ascii="Times New Roman" w:hAnsi="Times New Roman"/>
          <w:i/>
          <w:szCs w:val="24"/>
        </w:rPr>
        <w:t>…..33</w:t>
      </w:r>
    </w:p>
    <w:p w:rsidR="00162013" w:rsidRPr="002B3BF1" w:rsidRDefault="002B3BF1" w:rsidP="00596234">
      <w:pPr>
        <w:spacing w:line="240" w:lineRule="auto"/>
        <w:rPr>
          <w:rFonts w:ascii="Times New Roman" w:hAnsi="Times New Roman"/>
          <w:i/>
          <w:color w:val="000000" w:themeColor="text1"/>
        </w:rPr>
      </w:pPr>
      <w:r w:rsidRPr="002B3BF1">
        <w:rPr>
          <w:rFonts w:ascii="Times New Roman" w:hAnsi="Times New Roman"/>
          <w:i/>
          <w:color w:val="000000" w:themeColor="text1"/>
        </w:rPr>
        <w:t>Vizyon</w:t>
      </w:r>
      <w:r w:rsidR="00162013" w:rsidRPr="002B3BF1">
        <w:rPr>
          <w:rFonts w:ascii="Times New Roman" w:hAnsi="Times New Roman"/>
          <w:i/>
          <w:color w:val="000000"/>
          <w:szCs w:val="24"/>
        </w:rPr>
        <w:tab/>
      </w:r>
      <w:r w:rsidR="00162013" w:rsidRPr="002B3BF1">
        <w:rPr>
          <w:rFonts w:ascii="Times New Roman" w:hAnsi="Times New Roman"/>
          <w:i/>
          <w:color w:val="000000"/>
          <w:szCs w:val="24"/>
        </w:rPr>
        <w:tab/>
      </w:r>
      <w:r w:rsidR="00162013" w:rsidRPr="002B3BF1">
        <w:rPr>
          <w:rFonts w:ascii="Times New Roman" w:hAnsi="Times New Roman"/>
          <w:i/>
          <w:color w:val="000000"/>
          <w:szCs w:val="24"/>
        </w:rPr>
        <w:tab/>
      </w:r>
      <w:r w:rsidR="00162013" w:rsidRPr="002B3BF1">
        <w:rPr>
          <w:rFonts w:ascii="Times New Roman" w:hAnsi="Times New Roman"/>
          <w:i/>
          <w:szCs w:val="24"/>
        </w:rPr>
        <w:t>……………</w:t>
      </w:r>
      <w:r w:rsidR="007919C1">
        <w:rPr>
          <w:rFonts w:ascii="Times New Roman" w:hAnsi="Times New Roman"/>
          <w:i/>
          <w:szCs w:val="24"/>
        </w:rPr>
        <w:t>……………………………………………………………………….</w:t>
      </w:r>
      <w:r w:rsidR="00162013" w:rsidRPr="002B3BF1">
        <w:rPr>
          <w:rFonts w:ascii="Times New Roman" w:hAnsi="Times New Roman"/>
          <w:i/>
          <w:szCs w:val="24"/>
        </w:rPr>
        <w:t>…</w:t>
      </w:r>
      <w:r w:rsidR="007919C1">
        <w:rPr>
          <w:rFonts w:ascii="Times New Roman" w:hAnsi="Times New Roman"/>
          <w:i/>
          <w:szCs w:val="24"/>
        </w:rPr>
        <w:t>33</w:t>
      </w:r>
    </w:p>
    <w:p w:rsidR="002B3BF1" w:rsidRPr="002B3BF1" w:rsidRDefault="002B3BF1" w:rsidP="00596234">
      <w:pPr>
        <w:spacing w:line="240" w:lineRule="auto"/>
        <w:rPr>
          <w:rFonts w:ascii="Times New Roman" w:hAnsi="Times New Roman"/>
          <w:i/>
          <w:color w:val="000000"/>
          <w:szCs w:val="24"/>
        </w:rPr>
      </w:pPr>
      <w:r w:rsidRPr="002B3BF1">
        <w:rPr>
          <w:rFonts w:ascii="Times New Roman" w:hAnsi="Times New Roman"/>
          <w:i/>
          <w:color w:val="000000" w:themeColor="text1"/>
        </w:rPr>
        <w:t>Temel Değerler……………………………………………………………………</w:t>
      </w:r>
      <w:r w:rsidR="00D02FB9">
        <w:rPr>
          <w:rFonts w:ascii="Times New Roman" w:hAnsi="Times New Roman"/>
          <w:i/>
          <w:color w:val="000000" w:themeColor="text1"/>
        </w:rPr>
        <w:t>……………………</w:t>
      </w:r>
      <w:r w:rsidR="007919C1">
        <w:rPr>
          <w:rFonts w:ascii="Times New Roman" w:hAnsi="Times New Roman"/>
          <w:i/>
          <w:color w:val="000000" w:themeColor="text1"/>
        </w:rPr>
        <w:t>.</w:t>
      </w:r>
      <w:r w:rsidR="00D02FB9">
        <w:rPr>
          <w:rFonts w:ascii="Times New Roman" w:hAnsi="Times New Roman"/>
          <w:i/>
          <w:color w:val="000000" w:themeColor="text1"/>
        </w:rPr>
        <w:t>.</w:t>
      </w:r>
      <w:r w:rsidRPr="002B3BF1">
        <w:rPr>
          <w:rFonts w:ascii="Times New Roman" w:hAnsi="Times New Roman"/>
          <w:i/>
          <w:color w:val="000000" w:themeColor="text1"/>
        </w:rPr>
        <w:t>..</w:t>
      </w:r>
      <w:r w:rsidR="007919C1">
        <w:rPr>
          <w:rFonts w:ascii="Times New Roman" w:hAnsi="Times New Roman"/>
          <w:i/>
          <w:color w:val="000000" w:themeColor="text1"/>
        </w:rPr>
        <w:t>...33</w:t>
      </w:r>
    </w:p>
    <w:p w:rsidR="00162013" w:rsidRPr="002B3BF1" w:rsidRDefault="00162013" w:rsidP="00596234">
      <w:pPr>
        <w:spacing w:line="240" w:lineRule="auto"/>
        <w:rPr>
          <w:rFonts w:ascii="Times New Roman" w:hAnsi="Times New Roman"/>
          <w:i/>
          <w:color w:val="000000"/>
          <w:szCs w:val="24"/>
        </w:rPr>
      </w:pPr>
      <w:r w:rsidRPr="002B3BF1">
        <w:rPr>
          <w:rFonts w:ascii="Times New Roman" w:hAnsi="Times New Roman"/>
          <w:i/>
          <w:color w:val="000000"/>
          <w:szCs w:val="24"/>
        </w:rPr>
        <w:tab/>
      </w:r>
      <w:r w:rsidRPr="002B3BF1">
        <w:rPr>
          <w:rFonts w:ascii="Times New Roman" w:hAnsi="Times New Roman"/>
          <w:i/>
          <w:color w:val="000000"/>
          <w:szCs w:val="24"/>
        </w:rPr>
        <w:tab/>
      </w:r>
    </w:p>
    <w:p w:rsidR="00162013" w:rsidRPr="002B3BF1" w:rsidRDefault="002B3BF1" w:rsidP="00596234">
      <w:pPr>
        <w:shd w:val="clear" w:color="auto" w:fill="C00000"/>
        <w:spacing w:line="240" w:lineRule="auto"/>
        <w:rPr>
          <w:rFonts w:ascii="Times New Roman" w:hAnsi="Times New Roman"/>
          <w:b/>
          <w:i/>
          <w:color w:val="000000"/>
          <w:szCs w:val="24"/>
        </w:rPr>
      </w:pPr>
      <w:r w:rsidRPr="002B3BF1">
        <w:rPr>
          <w:rFonts w:ascii="Times New Roman" w:hAnsi="Times New Roman"/>
          <w:b/>
          <w:i/>
          <w:color w:val="FFFFFF" w:themeColor="background1"/>
          <w:szCs w:val="24"/>
          <w:shd w:val="clear" w:color="auto" w:fill="C00000"/>
        </w:rPr>
        <w:t xml:space="preserve">BÖLÜM  IV:AMAÇ ,HEDEF VE STRATEJİLERİN BELİRLENMESİ </w:t>
      </w:r>
      <w:r w:rsidR="00162013" w:rsidRPr="002B3BF1">
        <w:rPr>
          <w:rFonts w:ascii="Times New Roman" w:hAnsi="Times New Roman"/>
          <w:b/>
          <w:i/>
          <w:color w:val="000000"/>
          <w:szCs w:val="24"/>
          <w:shd w:val="clear" w:color="auto" w:fill="C00000"/>
        </w:rPr>
        <w:tab/>
      </w:r>
      <w:r w:rsidR="00162013" w:rsidRPr="002B3BF1">
        <w:rPr>
          <w:rFonts w:ascii="Times New Roman" w:hAnsi="Times New Roman"/>
          <w:b/>
          <w:i/>
          <w:color w:val="000000"/>
          <w:szCs w:val="24"/>
        </w:rPr>
        <w:tab/>
      </w:r>
      <w:r w:rsidR="00162013" w:rsidRPr="002B3BF1">
        <w:rPr>
          <w:rFonts w:ascii="Times New Roman" w:hAnsi="Times New Roman"/>
          <w:b/>
          <w:i/>
          <w:color w:val="000000"/>
          <w:szCs w:val="24"/>
        </w:rPr>
        <w:tab/>
      </w:r>
      <w:r w:rsidR="006D79CD" w:rsidRPr="002B3BF1">
        <w:rPr>
          <w:rFonts w:ascii="Times New Roman" w:hAnsi="Times New Roman"/>
          <w:b/>
          <w:i/>
          <w:color w:val="000000"/>
          <w:szCs w:val="24"/>
        </w:rPr>
        <w:tab/>
      </w:r>
      <w:r w:rsidR="006D79CD" w:rsidRPr="002B3BF1">
        <w:rPr>
          <w:rFonts w:ascii="Times New Roman" w:hAnsi="Times New Roman"/>
          <w:b/>
          <w:i/>
          <w:color w:val="000000"/>
          <w:szCs w:val="24"/>
        </w:rPr>
        <w:tab/>
      </w:r>
      <w:r w:rsidR="006D79CD" w:rsidRPr="002B3BF1">
        <w:rPr>
          <w:rFonts w:ascii="Times New Roman" w:hAnsi="Times New Roman"/>
          <w:b/>
          <w:i/>
          <w:color w:val="000000"/>
          <w:szCs w:val="24"/>
        </w:rPr>
        <w:tab/>
      </w:r>
      <w:r w:rsidR="006D79CD" w:rsidRPr="002B3BF1">
        <w:rPr>
          <w:rFonts w:ascii="Times New Roman" w:hAnsi="Times New Roman"/>
          <w:b/>
          <w:i/>
          <w:color w:val="000000"/>
          <w:szCs w:val="24"/>
        </w:rPr>
        <w:tab/>
      </w:r>
      <w:r w:rsidR="006D79CD" w:rsidRPr="002B3BF1">
        <w:rPr>
          <w:rFonts w:ascii="Times New Roman" w:hAnsi="Times New Roman"/>
          <w:b/>
          <w:i/>
          <w:color w:val="000000"/>
          <w:szCs w:val="24"/>
        </w:rPr>
        <w:tab/>
      </w:r>
      <w:r w:rsidR="006D79CD" w:rsidRPr="002B3BF1">
        <w:rPr>
          <w:rFonts w:ascii="Times New Roman" w:hAnsi="Times New Roman"/>
          <w:b/>
          <w:i/>
          <w:color w:val="000000"/>
          <w:szCs w:val="24"/>
        </w:rPr>
        <w:tab/>
      </w:r>
      <w:r w:rsidR="006D79CD" w:rsidRPr="002B3BF1">
        <w:rPr>
          <w:rFonts w:ascii="Times New Roman" w:hAnsi="Times New Roman"/>
          <w:b/>
          <w:i/>
          <w:color w:val="000000"/>
          <w:szCs w:val="24"/>
        </w:rPr>
        <w:tab/>
      </w:r>
      <w:r w:rsidR="006D79CD" w:rsidRPr="002B3BF1">
        <w:rPr>
          <w:rFonts w:ascii="Times New Roman" w:hAnsi="Times New Roman"/>
          <w:b/>
          <w:i/>
          <w:color w:val="000000"/>
          <w:szCs w:val="24"/>
        </w:rPr>
        <w:tab/>
      </w:r>
      <w:r w:rsidR="006D79CD" w:rsidRPr="002B3BF1">
        <w:rPr>
          <w:rFonts w:ascii="Times New Roman" w:hAnsi="Times New Roman"/>
          <w:b/>
          <w:i/>
          <w:color w:val="000000"/>
          <w:szCs w:val="24"/>
        </w:rPr>
        <w:tab/>
      </w:r>
      <w:r w:rsidR="006D79CD" w:rsidRPr="002B3BF1">
        <w:rPr>
          <w:rFonts w:ascii="Times New Roman" w:hAnsi="Times New Roman"/>
          <w:b/>
          <w:i/>
          <w:color w:val="000000"/>
          <w:szCs w:val="24"/>
        </w:rPr>
        <w:tab/>
      </w:r>
      <w:r w:rsidR="006D79CD" w:rsidRPr="002B3BF1">
        <w:rPr>
          <w:rFonts w:ascii="Times New Roman" w:hAnsi="Times New Roman"/>
          <w:b/>
          <w:i/>
          <w:color w:val="000000"/>
          <w:szCs w:val="24"/>
        </w:rPr>
        <w:tab/>
      </w:r>
    </w:p>
    <w:p w:rsidR="002B3BF1" w:rsidRPr="002B3BF1" w:rsidRDefault="002B3BF1" w:rsidP="002B3BF1">
      <w:pPr>
        <w:widowControl w:val="0"/>
        <w:tabs>
          <w:tab w:val="left" w:pos="1276"/>
        </w:tabs>
        <w:autoSpaceDE w:val="0"/>
        <w:autoSpaceDN w:val="0"/>
        <w:spacing w:before="119" w:after="0" w:line="281" w:lineRule="exact"/>
        <w:rPr>
          <w:rFonts w:ascii="Times New Roman" w:hAnsi="Times New Roman"/>
          <w:i/>
          <w:color w:val="000000" w:themeColor="text1"/>
        </w:rPr>
      </w:pPr>
      <w:r w:rsidRPr="002B3BF1">
        <w:rPr>
          <w:rFonts w:ascii="Times New Roman" w:hAnsi="Times New Roman"/>
          <w:i/>
          <w:color w:val="000000" w:themeColor="text1"/>
        </w:rPr>
        <w:t>Amaçlar</w:t>
      </w:r>
      <w:r w:rsidR="00D02FB9">
        <w:rPr>
          <w:rFonts w:ascii="Times New Roman" w:hAnsi="Times New Roman"/>
          <w:i/>
          <w:color w:val="000000" w:themeColor="text1"/>
        </w:rPr>
        <w:t>………………………………………………………………………………………………</w:t>
      </w:r>
      <w:r w:rsidR="007919C1">
        <w:rPr>
          <w:rFonts w:ascii="Times New Roman" w:hAnsi="Times New Roman"/>
          <w:i/>
          <w:color w:val="000000" w:themeColor="text1"/>
        </w:rPr>
        <w:t>..</w:t>
      </w:r>
      <w:r w:rsidR="00D02FB9">
        <w:rPr>
          <w:rFonts w:ascii="Times New Roman" w:hAnsi="Times New Roman"/>
          <w:i/>
          <w:color w:val="000000" w:themeColor="text1"/>
        </w:rPr>
        <w:t>…</w:t>
      </w:r>
      <w:r w:rsidR="007919C1">
        <w:rPr>
          <w:rFonts w:ascii="Times New Roman" w:hAnsi="Times New Roman"/>
          <w:i/>
          <w:color w:val="000000" w:themeColor="text1"/>
        </w:rPr>
        <w:t>…..34</w:t>
      </w:r>
    </w:p>
    <w:p w:rsidR="002B3BF1" w:rsidRPr="002B3BF1" w:rsidRDefault="002B3BF1" w:rsidP="002B3BF1">
      <w:pPr>
        <w:widowControl w:val="0"/>
        <w:tabs>
          <w:tab w:val="left" w:pos="1276"/>
        </w:tabs>
        <w:autoSpaceDE w:val="0"/>
        <w:autoSpaceDN w:val="0"/>
        <w:spacing w:after="0" w:line="281" w:lineRule="exact"/>
        <w:rPr>
          <w:rFonts w:ascii="Times New Roman" w:hAnsi="Times New Roman"/>
          <w:i/>
          <w:color w:val="000000" w:themeColor="text1"/>
        </w:rPr>
      </w:pPr>
      <w:r w:rsidRPr="002B3BF1">
        <w:rPr>
          <w:rFonts w:ascii="Times New Roman" w:hAnsi="Times New Roman"/>
          <w:i/>
          <w:color w:val="000000" w:themeColor="text1"/>
        </w:rPr>
        <w:t>Hedefler</w:t>
      </w:r>
      <w:r w:rsidR="00D02FB9">
        <w:rPr>
          <w:rFonts w:ascii="Times New Roman" w:hAnsi="Times New Roman"/>
          <w:i/>
          <w:color w:val="000000" w:themeColor="text1"/>
        </w:rPr>
        <w:t>…………………………………………………………………………………………………</w:t>
      </w:r>
      <w:r w:rsidR="007919C1">
        <w:rPr>
          <w:rFonts w:ascii="Times New Roman" w:hAnsi="Times New Roman"/>
          <w:i/>
          <w:color w:val="000000" w:themeColor="text1"/>
        </w:rPr>
        <w:t>..…..34</w:t>
      </w:r>
    </w:p>
    <w:p w:rsidR="002B3BF1" w:rsidRDefault="002B3BF1" w:rsidP="002B3BF1">
      <w:pPr>
        <w:widowControl w:val="0"/>
        <w:tabs>
          <w:tab w:val="left" w:pos="1276"/>
        </w:tabs>
        <w:autoSpaceDE w:val="0"/>
        <w:autoSpaceDN w:val="0"/>
        <w:spacing w:after="0" w:line="281" w:lineRule="exact"/>
        <w:rPr>
          <w:rFonts w:ascii="Times New Roman" w:hAnsi="Times New Roman"/>
          <w:i/>
          <w:color w:val="000000" w:themeColor="text1"/>
        </w:rPr>
      </w:pPr>
      <w:r w:rsidRPr="002B3BF1">
        <w:rPr>
          <w:rFonts w:ascii="Times New Roman" w:hAnsi="Times New Roman"/>
          <w:i/>
          <w:color w:val="000000" w:themeColor="text1"/>
        </w:rPr>
        <w:t>Performans Göstergeleri</w:t>
      </w:r>
      <w:r w:rsidR="00D02FB9">
        <w:rPr>
          <w:rFonts w:ascii="Times New Roman" w:hAnsi="Times New Roman"/>
          <w:i/>
          <w:color w:val="000000" w:themeColor="text1"/>
        </w:rPr>
        <w:t>………………………………………………………………………………</w:t>
      </w:r>
      <w:r w:rsidR="007919C1">
        <w:rPr>
          <w:rFonts w:ascii="Times New Roman" w:hAnsi="Times New Roman"/>
          <w:i/>
          <w:color w:val="000000" w:themeColor="text1"/>
        </w:rPr>
        <w:t>…..</w:t>
      </w:r>
      <w:r w:rsidR="00D02FB9">
        <w:rPr>
          <w:rFonts w:ascii="Times New Roman" w:hAnsi="Times New Roman"/>
          <w:i/>
          <w:color w:val="000000" w:themeColor="text1"/>
        </w:rPr>
        <w:t>.</w:t>
      </w:r>
      <w:r w:rsidR="007919C1">
        <w:rPr>
          <w:rFonts w:ascii="Times New Roman" w:hAnsi="Times New Roman"/>
          <w:i/>
          <w:color w:val="000000" w:themeColor="text1"/>
        </w:rPr>
        <w:t>36</w:t>
      </w:r>
    </w:p>
    <w:p w:rsidR="002B3BF1" w:rsidRDefault="002B3BF1" w:rsidP="002B3BF1">
      <w:pPr>
        <w:widowControl w:val="0"/>
        <w:tabs>
          <w:tab w:val="left" w:pos="1276"/>
        </w:tabs>
        <w:autoSpaceDE w:val="0"/>
        <w:autoSpaceDN w:val="0"/>
        <w:spacing w:after="0" w:line="281" w:lineRule="exact"/>
        <w:rPr>
          <w:rFonts w:ascii="Times New Roman" w:hAnsi="Times New Roman"/>
          <w:i/>
          <w:color w:val="000000" w:themeColor="text1"/>
        </w:rPr>
      </w:pPr>
      <w:r w:rsidRPr="002B3BF1">
        <w:rPr>
          <w:rFonts w:ascii="Times New Roman" w:hAnsi="Times New Roman"/>
          <w:i/>
          <w:color w:val="000000" w:themeColor="text1"/>
        </w:rPr>
        <w:t>Stratejilerin Belirlenmesi</w:t>
      </w:r>
      <w:r w:rsidR="00D02FB9">
        <w:rPr>
          <w:rFonts w:ascii="Times New Roman" w:hAnsi="Times New Roman"/>
          <w:i/>
          <w:color w:val="000000" w:themeColor="text1"/>
        </w:rPr>
        <w:t>………………………………………………………………………………</w:t>
      </w:r>
      <w:r w:rsidR="007919C1">
        <w:rPr>
          <w:rFonts w:ascii="Times New Roman" w:hAnsi="Times New Roman"/>
          <w:i/>
          <w:color w:val="000000" w:themeColor="text1"/>
        </w:rPr>
        <w:t>….</w:t>
      </w:r>
      <w:r w:rsidR="00D02FB9">
        <w:rPr>
          <w:rFonts w:ascii="Times New Roman" w:hAnsi="Times New Roman"/>
          <w:i/>
          <w:color w:val="000000" w:themeColor="text1"/>
        </w:rPr>
        <w:t>.</w:t>
      </w:r>
      <w:r w:rsidR="007919C1">
        <w:rPr>
          <w:rFonts w:ascii="Times New Roman" w:hAnsi="Times New Roman"/>
          <w:i/>
          <w:color w:val="000000" w:themeColor="text1"/>
        </w:rPr>
        <w:t>.44</w:t>
      </w:r>
    </w:p>
    <w:p w:rsidR="002B3BF1" w:rsidRPr="002B3BF1" w:rsidRDefault="002B3BF1" w:rsidP="002B3BF1">
      <w:pPr>
        <w:widowControl w:val="0"/>
        <w:tabs>
          <w:tab w:val="left" w:pos="1276"/>
        </w:tabs>
        <w:autoSpaceDE w:val="0"/>
        <w:autoSpaceDN w:val="0"/>
        <w:spacing w:after="0" w:line="281" w:lineRule="exact"/>
        <w:rPr>
          <w:rFonts w:ascii="Times New Roman" w:hAnsi="Times New Roman"/>
          <w:i/>
          <w:color w:val="000000" w:themeColor="text1"/>
        </w:rPr>
      </w:pPr>
      <w:r w:rsidRPr="002B3BF1">
        <w:rPr>
          <w:rFonts w:ascii="Times New Roman" w:hAnsi="Times New Roman"/>
          <w:i/>
          <w:color w:val="000000" w:themeColor="text1"/>
        </w:rPr>
        <w:t>Maliyetlendirme</w:t>
      </w:r>
      <w:r w:rsidR="00D02FB9">
        <w:rPr>
          <w:rFonts w:ascii="Times New Roman" w:hAnsi="Times New Roman"/>
          <w:i/>
          <w:color w:val="000000" w:themeColor="text1"/>
        </w:rPr>
        <w:t>…………………………………………………………………………………………</w:t>
      </w:r>
      <w:r w:rsidR="007919C1">
        <w:rPr>
          <w:rFonts w:ascii="Times New Roman" w:hAnsi="Times New Roman"/>
          <w:i/>
          <w:color w:val="000000" w:themeColor="text1"/>
        </w:rPr>
        <w:t>…..44</w:t>
      </w:r>
    </w:p>
    <w:p w:rsidR="002B3BF1" w:rsidRPr="002B3BF1" w:rsidRDefault="002B3BF1" w:rsidP="002B3BF1">
      <w:pPr>
        <w:widowControl w:val="0"/>
        <w:tabs>
          <w:tab w:val="left" w:pos="1276"/>
        </w:tabs>
        <w:autoSpaceDE w:val="0"/>
        <w:autoSpaceDN w:val="0"/>
        <w:spacing w:after="0" w:line="281" w:lineRule="exact"/>
        <w:rPr>
          <w:rFonts w:ascii="Times New Roman" w:hAnsi="Times New Roman"/>
          <w:i/>
          <w:color w:val="000000" w:themeColor="text1"/>
        </w:rPr>
      </w:pPr>
    </w:p>
    <w:p w:rsidR="002B3BF1" w:rsidRPr="002B3BF1" w:rsidRDefault="002B3BF1" w:rsidP="002B3BF1">
      <w:pPr>
        <w:widowControl w:val="0"/>
        <w:tabs>
          <w:tab w:val="left" w:pos="1276"/>
        </w:tabs>
        <w:autoSpaceDE w:val="0"/>
        <w:autoSpaceDN w:val="0"/>
        <w:spacing w:after="0" w:line="281" w:lineRule="exact"/>
        <w:rPr>
          <w:rFonts w:ascii="Times New Roman" w:hAnsi="Times New Roman"/>
          <w:color w:val="000000" w:themeColor="text1"/>
        </w:rPr>
      </w:pPr>
    </w:p>
    <w:p w:rsidR="002B3BF1" w:rsidRPr="002B3BF1" w:rsidRDefault="002B3BF1" w:rsidP="002B3BF1">
      <w:pPr>
        <w:widowControl w:val="0"/>
        <w:tabs>
          <w:tab w:val="left" w:pos="1276"/>
        </w:tabs>
        <w:autoSpaceDE w:val="0"/>
        <w:autoSpaceDN w:val="0"/>
        <w:spacing w:before="119" w:after="0" w:line="281" w:lineRule="exact"/>
        <w:rPr>
          <w:rFonts w:ascii="Times New Roman" w:hAnsi="Times New Roman"/>
          <w:color w:val="000000" w:themeColor="text1"/>
        </w:rPr>
      </w:pPr>
    </w:p>
    <w:p w:rsidR="00596234" w:rsidRPr="004F6FCA" w:rsidRDefault="00596234" w:rsidP="00596234">
      <w:pPr>
        <w:spacing w:line="240" w:lineRule="auto"/>
        <w:rPr>
          <w:rFonts w:ascii="Times New Roman" w:hAnsi="Times New Roman"/>
          <w:b/>
          <w:i/>
          <w:color w:val="000000"/>
          <w:szCs w:val="24"/>
        </w:rPr>
      </w:pPr>
    </w:p>
    <w:p w:rsidR="00357D50" w:rsidRPr="00162013" w:rsidRDefault="00357D50" w:rsidP="00596234">
      <w:pPr>
        <w:shd w:val="clear" w:color="auto" w:fill="C00000"/>
        <w:spacing w:line="240" w:lineRule="auto"/>
        <w:rPr>
          <w:rFonts w:ascii="Tahoma" w:hAnsi="Tahoma" w:cs="Tahoma"/>
          <w:i/>
          <w:color w:val="000000"/>
          <w:sz w:val="20"/>
          <w:szCs w:val="20"/>
        </w:rPr>
      </w:pPr>
      <w:r w:rsidRPr="004F6FCA">
        <w:rPr>
          <w:rFonts w:ascii="Times New Roman" w:hAnsi="Times New Roman"/>
          <w:b/>
          <w:i/>
          <w:szCs w:val="24"/>
          <w:shd w:val="clear" w:color="auto" w:fill="C00000"/>
        </w:rPr>
        <w:t>V.BÖLÜM :</w:t>
      </w:r>
      <w:r w:rsidR="006D79CD" w:rsidRPr="004F6FCA">
        <w:rPr>
          <w:rFonts w:ascii="Times New Roman" w:hAnsi="Times New Roman"/>
          <w:b/>
          <w:i/>
          <w:szCs w:val="24"/>
          <w:shd w:val="clear" w:color="auto" w:fill="C00000"/>
        </w:rPr>
        <w:t xml:space="preserve"> </w:t>
      </w:r>
      <w:r w:rsidRPr="004F6FCA">
        <w:rPr>
          <w:rFonts w:ascii="Times New Roman" w:hAnsi="Times New Roman"/>
          <w:b/>
          <w:i/>
          <w:szCs w:val="24"/>
          <w:shd w:val="clear" w:color="auto" w:fill="C00000"/>
        </w:rPr>
        <w:t>İZLEME VE DEĞERLENDİRME</w:t>
      </w:r>
      <w:r w:rsidR="006D79CD" w:rsidRPr="004F6FCA">
        <w:rPr>
          <w:rFonts w:ascii="Times New Roman" w:hAnsi="Times New Roman"/>
          <w:b/>
          <w:i/>
          <w:szCs w:val="24"/>
          <w:shd w:val="clear" w:color="auto" w:fill="C00000"/>
        </w:rPr>
        <w:tab/>
      </w:r>
      <w:r w:rsidR="006D79CD" w:rsidRPr="004F6FCA">
        <w:rPr>
          <w:rFonts w:ascii="Times New Roman" w:hAnsi="Times New Roman"/>
          <w:b/>
          <w:i/>
          <w:szCs w:val="24"/>
          <w:shd w:val="clear" w:color="auto" w:fill="C00000"/>
        </w:rPr>
        <w:tab/>
      </w:r>
      <w:r w:rsidR="006D79CD" w:rsidRPr="004F6FCA">
        <w:rPr>
          <w:rFonts w:ascii="Times New Roman" w:hAnsi="Times New Roman"/>
          <w:b/>
          <w:i/>
          <w:szCs w:val="24"/>
          <w:shd w:val="clear" w:color="auto" w:fill="C00000"/>
        </w:rPr>
        <w:tab/>
      </w:r>
      <w:r w:rsidR="006D79CD" w:rsidRPr="004F6FCA">
        <w:rPr>
          <w:rFonts w:ascii="Times New Roman" w:hAnsi="Times New Roman"/>
          <w:b/>
          <w:i/>
          <w:szCs w:val="24"/>
          <w:shd w:val="clear" w:color="auto" w:fill="C00000"/>
        </w:rPr>
        <w:tab/>
      </w:r>
      <w:r w:rsidR="006D79CD" w:rsidRPr="004F6FCA">
        <w:rPr>
          <w:rFonts w:ascii="Times New Roman" w:hAnsi="Times New Roman"/>
          <w:b/>
          <w:i/>
          <w:szCs w:val="24"/>
          <w:shd w:val="clear" w:color="auto" w:fill="C00000"/>
        </w:rPr>
        <w:tab/>
      </w:r>
      <w:r w:rsidR="006D79CD" w:rsidRPr="004F6FCA">
        <w:rPr>
          <w:rFonts w:ascii="Times New Roman" w:hAnsi="Times New Roman"/>
          <w:b/>
          <w:i/>
          <w:szCs w:val="24"/>
          <w:shd w:val="clear" w:color="auto" w:fill="C00000"/>
        </w:rPr>
        <w:tab/>
      </w:r>
      <w:r w:rsidR="006D79CD">
        <w:rPr>
          <w:rFonts w:ascii="Tahoma" w:hAnsi="Tahoma" w:cs="Tahoma"/>
          <w:b/>
          <w:i/>
          <w:sz w:val="20"/>
          <w:szCs w:val="20"/>
          <w:shd w:val="clear" w:color="auto" w:fill="C00000"/>
        </w:rPr>
        <w:tab/>
      </w:r>
      <w:r w:rsidR="006D79CD">
        <w:rPr>
          <w:rFonts w:ascii="Tahoma" w:hAnsi="Tahoma" w:cs="Tahoma"/>
          <w:b/>
          <w:i/>
          <w:sz w:val="20"/>
          <w:szCs w:val="20"/>
          <w:shd w:val="clear" w:color="auto" w:fill="C00000"/>
        </w:rPr>
        <w:tab/>
      </w:r>
      <w:r w:rsidR="006D79CD">
        <w:rPr>
          <w:rFonts w:ascii="Tahoma" w:hAnsi="Tahoma" w:cs="Tahoma"/>
          <w:b/>
          <w:i/>
          <w:sz w:val="20"/>
          <w:szCs w:val="20"/>
          <w:shd w:val="clear" w:color="auto" w:fill="C00000"/>
        </w:rPr>
        <w:tab/>
      </w:r>
      <w:r w:rsidR="006D79CD">
        <w:rPr>
          <w:rFonts w:ascii="Tahoma" w:hAnsi="Tahoma" w:cs="Tahoma"/>
          <w:b/>
          <w:i/>
          <w:sz w:val="20"/>
          <w:szCs w:val="20"/>
          <w:shd w:val="clear" w:color="auto" w:fill="C00000"/>
        </w:rPr>
        <w:tab/>
      </w:r>
      <w:r w:rsidR="006D79CD">
        <w:rPr>
          <w:rFonts w:ascii="Tahoma" w:hAnsi="Tahoma" w:cs="Tahoma"/>
          <w:b/>
          <w:i/>
          <w:sz w:val="20"/>
          <w:szCs w:val="20"/>
          <w:shd w:val="clear" w:color="auto" w:fill="C00000"/>
        </w:rPr>
        <w:tab/>
      </w:r>
      <w:r w:rsidR="006D79CD">
        <w:rPr>
          <w:rFonts w:ascii="Tahoma" w:hAnsi="Tahoma" w:cs="Tahoma"/>
          <w:b/>
          <w:i/>
          <w:sz w:val="20"/>
          <w:szCs w:val="20"/>
          <w:shd w:val="clear" w:color="auto" w:fill="C00000"/>
        </w:rPr>
        <w:tab/>
      </w:r>
      <w:r w:rsidR="006D79CD">
        <w:rPr>
          <w:rFonts w:ascii="Tahoma" w:hAnsi="Tahoma" w:cs="Tahoma"/>
          <w:b/>
          <w:i/>
          <w:sz w:val="20"/>
          <w:szCs w:val="20"/>
          <w:shd w:val="clear" w:color="auto" w:fill="C00000"/>
        </w:rPr>
        <w:tab/>
      </w:r>
      <w:r w:rsidR="00162013">
        <w:rPr>
          <w:rFonts w:ascii="Tahoma" w:hAnsi="Tahoma" w:cs="Tahoma"/>
          <w:b/>
          <w:i/>
          <w:sz w:val="20"/>
          <w:szCs w:val="20"/>
        </w:rPr>
        <w:tab/>
      </w:r>
    </w:p>
    <w:p w:rsidR="0067074E" w:rsidRDefault="0067074E" w:rsidP="00644076">
      <w:pPr>
        <w:rPr>
          <w:rFonts w:ascii="Times New Roman" w:hAnsi="Times New Roman"/>
          <w:b/>
          <w:i/>
          <w:szCs w:val="24"/>
          <w:shd w:val="clear" w:color="auto" w:fill="C00000"/>
        </w:rPr>
      </w:pPr>
    </w:p>
    <w:p w:rsidR="0067074E" w:rsidRPr="00162013" w:rsidRDefault="0067074E" w:rsidP="0067074E">
      <w:pPr>
        <w:shd w:val="clear" w:color="auto" w:fill="C00000"/>
        <w:spacing w:line="240" w:lineRule="auto"/>
        <w:rPr>
          <w:rFonts w:ascii="Tahoma" w:hAnsi="Tahoma" w:cs="Tahoma"/>
          <w:i/>
          <w:color w:val="000000"/>
          <w:sz w:val="20"/>
          <w:szCs w:val="20"/>
        </w:rPr>
      </w:pPr>
      <w:r w:rsidRPr="004F6FCA">
        <w:rPr>
          <w:rFonts w:ascii="Times New Roman" w:hAnsi="Times New Roman"/>
          <w:b/>
          <w:i/>
          <w:szCs w:val="24"/>
          <w:shd w:val="clear" w:color="auto" w:fill="C00000"/>
        </w:rPr>
        <w:t>V</w:t>
      </w:r>
      <w:r>
        <w:rPr>
          <w:rFonts w:ascii="Times New Roman" w:hAnsi="Times New Roman"/>
          <w:b/>
          <w:i/>
          <w:szCs w:val="24"/>
          <w:shd w:val="clear" w:color="auto" w:fill="C00000"/>
        </w:rPr>
        <w:t>I</w:t>
      </w:r>
      <w:r w:rsidRPr="004F6FCA">
        <w:rPr>
          <w:rFonts w:ascii="Times New Roman" w:hAnsi="Times New Roman"/>
          <w:b/>
          <w:i/>
          <w:szCs w:val="24"/>
          <w:shd w:val="clear" w:color="auto" w:fill="C00000"/>
        </w:rPr>
        <w:t>.</w:t>
      </w:r>
      <w:r>
        <w:rPr>
          <w:rFonts w:ascii="Times New Roman" w:hAnsi="Times New Roman"/>
          <w:b/>
          <w:i/>
          <w:szCs w:val="24"/>
          <w:shd w:val="clear" w:color="auto" w:fill="C00000"/>
        </w:rPr>
        <w:t xml:space="preserve"> </w:t>
      </w:r>
      <w:r w:rsidRPr="004F6FCA">
        <w:rPr>
          <w:rFonts w:ascii="Times New Roman" w:hAnsi="Times New Roman"/>
          <w:b/>
          <w:i/>
          <w:szCs w:val="24"/>
          <w:shd w:val="clear" w:color="auto" w:fill="C00000"/>
        </w:rPr>
        <w:t xml:space="preserve">BÖLÜM : </w:t>
      </w:r>
      <w:r>
        <w:rPr>
          <w:rFonts w:ascii="Times New Roman" w:hAnsi="Times New Roman"/>
          <w:b/>
          <w:i/>
          <w:szCs w:val="24"/>
          <w:shd w:val="clear" w:color="auto" w:fill="C00000"/>
        </w:rPr>
        <w:t>TABLO/ ŞEKİL/GRAFİK/EKLER</w:t>
      </w:r>
      <w:r w:rsidRPr="004F6FCA">
        <w:rPr>
          <w:rFonts w:ascii="Times New Roman" w:hAnsi="Times New Roman"/>
          <w:b/>
          <w:i/>
          <w:szCs w:val="24"/>
          <w:shd w:val="clear" w:color="auto" w:fill="C00000"/>
        </w:rPr>
        <w:tab/>
      </w:r>
      <w:r w:rsidRPr="004F6FCA">
        <w:rPr>
          <w:rFonts w:ascii="Times New Roman" w:hAnsi="Times New Roman"/>
          <w:b/>
          <w:i/>
          <w:szCs w:val="24"/>
          <w:shd w:val="clear" w:color="auto" w:fill="C00000"/>
        </w:rPr>
        <w:tab/>
      </w:r>
      <w:r w:rsidRPr="004F6FCA">
        <w:rPr>
          <w:rFonts w:ascii="Times New Roman" w:hAnsi="Times New Roman"/>
          <w:b/>
          <w:i/>
          <w:szCs w:val="24"/>
          <w:shd w:val="clear" w:color="auto" w:fill="C00000"/>
        </w:rPr>
        <w:tab/>
      </w:r>
      <w:r w:rsidRPr="004F6FCA">
        <w:rPr>
          <w:rFonts w:ascii="Times New Roman" w:hAnsi="Times New Roman"/>
          <w:b/>
          <w:i/>
          <w:szCs w:val="24"/>
          <w:shd w:val="clear" w:color="auto" w:fill="C00000"/>
        </w:rPr>
        <w:tab/>
      </w:r>
      <w:r w:rsidRPr="004F6FCA">
        <w:rPr>
          <w:rFonts w:ascii="Times New Roman" w:hAnsi="Times New Roman"/>
          <w:b/>
          <w:i/>
          <w:szCs w:val="24"/>
          <w:shd w:val="clear" w:color="auto" w:fill="C00000"/>
        </w:rPr>
        <w:tab/>
      </w:r>
      <w:r w:rsidRPr="004F6FCA">
        <w:rPr>
          <w:rFonts w:ascii="Times New Roman" w:hAnsi="Times New Roman"/>
          <w:b/>
          <w:i/>
          <w:szCs w:val="24"/>
          <w:shd w:val="clear" w:color="auto" w:fill="C00000"/>
        </w:rPr>
        <w:tab/>
      </w:r>
      <w:r>
        <w:rPr>
          <w:rFonts w:ascii="Tahoma" w:hAnsi="Tahoma" w:cs="Tahoma"/>
          <w:b/>
          <w:i/>
          <w:sz w:val="20"/>
          <w:szCs w:val="20"/>
          <w:shd w:val="clear" w:color="auto" w:fill="C00000"/>
        </w:rPr>
        <w:tab/>
      </w:r>
      <w:r>
        <w:rPr>
          <w:rFonts w:ascii="Tahoma" w:hAnsi="Tahoma" w:cs="Tahoma"/>
          <w:b/>
          <w:i/>
          <w:sz w:val="20"/>
          <w:szCs w:val="20"/>
          <w:shd w:val="clear" w:color="auto" w:fill="C00000"/>
        </w:rPr>
        <w:tab/>
      </w:r>
      <w:r>
        <w:rPr>
          <w:rFonts w:ascii="Tahoma" w:hAnsi="Tahoma" w:cs="Tahoma"/>
          <w:b/>
          <w:i/>
          <w:sz w:val="20"/>
          <w:szCs w:val="20"/>
          <w:shd w:val="clear" w:color="auto" w:fill="C00000"/>
        </w:rPr>
        <w:tab/>
      </w:r>
      <w:r>
        <w:rPr>
          <w:rFonts w:ascii="Tahoma" w:hAnsi="Tahoma" w:cs="Tahoma"/>
          <w:b/>
          <w:i/>
          <w:sz w:val="20"/>
          <w:szCs w:val="20"/>
          <w:shd w:val="clear" w:color="auto" w:fill="C00000"/>
        </w:rPr>
        <w:tab/>
      </w:r>
      <w:r>
        <w:rPr>
          <w:rFonts w:ascii="Tahoma" w:hAnsi="Tahoma" w:cs="Tahoma"/>
          <w:b/>
          <w:i/>
          <w:sz w:val="20"/>
          <w:szCs w:val="20"/>
          <w:shd w:val="clear" w:color="auto" w:fill="C00000"/>
        </w:rPr>
        <w:tab/>
      </w:r>
      <w:r>
        <w:rPr>
          <w:rFonts w:ascii="Tahoma" w:hAnsi="Tahoma" w:cs="Tahoma"/>
          <w:b/>
          <w:i/>
          <w:sz w:val="20"/>
          <w:szCs w:val="20"/>
          <w:shd w:val="clear" w:color="auto" w:fill="C00000"/>
        </w:rPr>
        <w:tab/>
      </w:r>
      <w:r>
        <w:rPr>
          <w:rFonts w:ascii="Tahoma" w:hAnsi="Tahoma" w:cs="Tahoma"/>
          <w:b/>
          <w:i/>
          <w:sz w:val="20"/>
          <w:szCs w:val="20"/>
          <w:shd w:val="clear" w:color="auto" w:fill="C00000"/>
        </w:rPr>
        <w:tab/>
      </w:r>
      <w:r>
        <w:rPr>
          <w:rFonts w:ascii="Tahoma" w:hAnsi="Tahoma" w:cs="Tahoma"/>
          <w:b/>
          <w:i/>
          <w:sz w:val="20"/>
          <w:szCs w:val="20"/>
        </w:rPr>
        <w:tab/>
      </w:r>
    </w:p>
    <w:p w:rsidR="0067074E" w:rsidRDefault="0067074E" w:rsidP="00644076">
      <w:pPr>
        <w:rPr>
          <w:rFonts w:ascii="Times New Roman" w:hAnsi="Times New Roman"/>
          <w:b/>
          <w:i/>
          <w:szCs w:val="24"/>
          <w:shd w:val="clear" w:color="auto" w:fill="C00000"/>
        </w:rPr>
      </w:pPr>
      <w:r>
        <w:rPr>
          <w:rFonts w:ascii="Times New Roman" w:hAnsi="Times New Roman"/>
          <w:b/>
          <w:i/>
          <w:szCs w:val="24"/>
          <w:shd w:val="clear" w:color="auto" w:fill="C00000"/>
        </w:rPr>
        <w:t xml:space="preserve">  </w:t>
      </w:r>
    </w:p>
    <w:p w:rsidR="0067074E" w:rsidRDefault="0067074E" w:rsidP="00644076">
      <w:pPr>
        <w:rPr>
          <w:rFonts w:ascii="Times New Roman" w:hAnsi="Times New Roman"/>
          <w:b/>
          <w:i/>
          <w:szCs w:val="24"/>
          <w:shd w:val="clear" w:color="auto" w:fill="C00000"/>
        </w:rPr>
      </w:pPr>
    </w:p>
    <w:p w:rsidR="0067074E" w:rsidRDefault="0067074E" w:rsidP="00644076">
      <w:pPr>
        <w:rPr>
          <w:rFonts w:ascii="Times New Roman" w:hAnsi="Times New Roman"/>
          <w:b/>
          <w:i/>
          <w:szCs w:val="24"/>
          <w:shd w:val="clear" w:color="auto" w:fill="C00000"/>
        </w:rPr>
      </w:pPr>
    </w:p>
    <w:p w:rsidR="0067074E" w:rsidRDefault="0067074E" w:rsidP="00644076">
      <w:pPr>
        <w:rPr>
          <w:rFonts w:ascii="Times New Roman" w:hAnsi="Times New Roman"/>
          <w:b/>
          <w:i/>
          <w:szCs w:val="24"/>
          <w:shd w:val="clear" w:color="auto" w:fill="C00000"/>
        </w:rPr>
      </w:pPr>
    </w:p>
    <w:p w:rsidR="0067074E" w:rsidRDefault="0067074E" w:rsidP="00644076">
      <w:pPr>
        <w:rPr>
          <w:rFonts w:ascii="Times New Roman" w:hAnsi="Times New Roman"/>
          <w:b/>
          <w:i/>
          <w:szCs w:val="24"/>
          <w:shd w:val="clear" w:color="auto" w:fill="C00000"/>
        </w:rPr>
      </w:pPr>
    </w:p>
    <w:p w:rsidR="0067074E" w:rsidRDefault="0067074E" w:rsidP="00644076">
      <w:pPr>
        <w:rPr>
          <w:rFonts w:ascii="Times New Roman" w:hAnsi="Times New Roman"/>
          <w:b/>
          <w:i/>
          <w:szCs w:val="24"/>
          <w:shd w:val="clear" w:color="auto" w:fill="C00000"/>
        </w:rPr>
      </w:pPr>
    </w:p>
    <w:p w:rsidR="0067074E" w:rsidRDefault="0067074E" w:rsidP="00644076">
      <w:pPr>
        <w:rPr>
          <w:rFonts w:ascii="Times New Roman" w:hAnsi="Times New Roman"/>
          <w:b/>
          <w:i/>
          <w:szCs w:val="24"/>
          <w:shd w:val="clear" w:color="auto" w:fill="C00000"/>
        </w:rPr>
      </w:pPr>
    </w:p>
    <w:p w:rsidR="0067074E" w:rsidRDefault="0067074E" w:rsidP="00644076">
      <w:pPr>
        <w:rPr>
          <w:rFonts w:ascii="Times New Roman" w:hAnsi="Times New Roman"/>
          <w:b/>
          <w:i/>
          <w:szCs w:val="24"/>
          <w:shd w:val="clear" w:color="auto" w:fill="C00000"/>
        </w:rPr>
      </w:pPr>
    </w:p>
    <w:p w:rsidR="0067074E" w:rsidRDefault="0067074E" w:rsidP="00644076">
      <w:pPr>
        <w:rPr>
          <w:rFonts w:ascii="Times New Roman" w:hAnsi="Times New Roman"/>
          <w:b/>
          <w:i/>
          <w:szCs w:val="24"/>
          <w:shd w:val="clear" w:color="auto" w:fill="C00000"/>
        </w:rPr>
      </w:pPr>
    </w:p>
    <w:p w:rsidR="0067074E" w:rsidRDefault="0067074E" w:rsidP="00644076">
      <w:pPr>
        <w:rPr>
          <w:rFonts w:ascii="Times New Roman" w:hAnsi="Times New Roman"/>
          <w:b/>
          <w:i/>
          <w:szCs w:val="24"/>
          <w:shd w:val="clear" w:color="auto" w:fill="C00000"/>
        </w:rPr>
      </w:pPr>
    </w:p>
    <w:p w:rsidR="0067074E" w:rsidRDefault="0067074E" w:rsidP="00644076">
      <w:pPr>
        <w:rPr>
          <w:rFonts w:ascii="Times New Roman" w:hAnsi="Times New Roman"/>
          <w:b/>
          <w:i/>
          <w:szCs w:val="24"/>
          <w:shd w:val="clear" w:color="auto" w:fill="C00000"/>
        </w:rPr>
      </w:pPr>
    </w:p>
    <w:p w:rsidR="00644076" w:rsidRPr="00644076" w:rsidRDefault="0067074E" w:rsidP="00644076">
      <w:r>
        <w:rPr>
          <w:rFonts w:ascii="Times New Roman" w:hAnsi="Times New Roman"/>
          <w:b/>
          <w:i/>
          <w:szCs w:val="24"/>
          <w:shd w:val="clear" w:color="auto" w:fill="C00000"/>
        </w:rPr>
        <w:lastRenderedPageBreak/>
        <w:t xml:space="preserve">                                                                                                                                                            </w:t>
      </w:r>
    </w:p>
    <w:p w:rsidR="00BB57AE" w:rsidRDefault="00DD554F" w:rsidP="00A47F2F">
      <w:pPr>
        <w:pStyle w:val="Balk1"/>
        <w:spacing w:before="320" w:after="80"/>
        <w:rPr>
          <w:rFonts w:ascii="Tahoma" w:hAnsi="Tahoma" w:cs="Tahoma"/>
          <w:sz w:val="24"/>
          <w:szCs w:val="24"/>
        </w:rPr>
      </w:pPr>
      <w:bookmarkStart w:id="1" w:name="_Toc416085123"/>
      <w:bookmarkStart w:id="2" w:name="_Toc529519443"/>
      <w:bookmarkStart w:id="3" w:name="_Toc531097532"/>
      <w:r w:rsidRPr="000253C7">
        <w:rPr>
          <w:rFonts w:ascii="Tahoma" w:hAnsi="Tahoma" w:cs="Tahoma"/>
          <w:sz w:val="24"/>
          <w:szCs w:val="24"/>
        </w:rPr>
        <w:t>BÖLÜM I</w:t>
      </w:r>
      <w:bookmarkStart w:id="4" w:name="_Toc416085124"/>
      <w:bookmarkStart w:id="5" w:name="_Toc529519444"/>
      <w:bookmarkEnd w:id="1"/>
      <w:bookmarkEnd w:id="2"/>
      <w:r w:rsidR="00A47F2F" w:rsidRPr="000253C7">
        <w:rPr>
          <w:rFonts w:ascii="Tahoma" w:hAnsi="Tahoma" w:cs="Tahoma"/>
          <w:sz w:val="24"/>
          <w:szCs w:val="24"/>
        </w:rPr>
        <w:t xml:space="preserve">: </w:t>
      </w:r>
      <w:r w:rsidR="00BB57AE" w:rsidRPr="000253C7">
        <w:rPr>
          <w:rFonts w:ascii="Tahoma" w:hAnsi="Tahoma" w:cs="Tahoma"/>
          <w:sz w:val="24"/>
          <w:szCs w:val="24"/>
        </w:rPr>
        <w:t>G</w:t>
      </w:r>
      <w:r w:rsidR="008D4E73" w:rsidRPr="000253C7">
        <w:rPr>
          <w:rFonts w:ascii="Tahoma" w:hAnsi="Tahoma" w:cs="Tahoma"/>
          <w:sz w:val="24"/>
          <w:szCs w:val="24"/>
        </w:rPr>
        <w:t xml:space="preserve">İRİŞ ve </w:t>
      </w:r>
      <w:r w:rsidR="0067074E">
        <w:rPr>
          <w:rFonts w:ascii="Tahoma" w:hAnsi="Tahoma" w:cs="Tahoma"/>
          <w:sz w:val="24"/>
          <w:szCs w:val="24"/>
        </w:rPr>
        <w:t xml:space="preserve">STRATEJİK </w:t>
      </w:r>
      <w:r w:rsidR="008D4E73" w:rsidRPr="000253C7">
        <w:rPr>
          <w:rFonts w:ascii="Tahoma" w:hAnsi="Tahoma" w:cs="Tahoma"/>
          <w:sz w:val="24"/>
          <w:szCs w:val="24"/>
        </w:rPr>
        <w:t>PLAN HAZIRLIK SÜRECİ</w:t>
      </w:r>
      <w:bookmarkStart w:id="6" w:name="_Toc414908124"/>
      <w:bookmarkStart w:id="7" w:name="_Toc415574452"/>
      <w:bookmarkStart w:id="8" w:name="_Toc416085125"/>
      <w:bookmarkStart w:id="9" w:name="_Toc387784720"/>
      <w:bookmarkEnd w:id="3"/>
      <w:bookmarkEnd w:id="4"/>
      <w:bookmarkEnd w:id="5"/>
      <w:bookmarkEnd w:id="6"/>
      <w:bookmarkEnd w:id="7"/>
    </w:p>
    <w:p w:rsidR="0067074E" w:rsidRPr="0067074E" w:rsidRDefault="00190A01" w:rsidP="0067074E">
      <w:pPr>
        <w:widowControl w:val="0"/>
        <w:tabs>
          <w:tab w:val="left" w:pos="839"/>
        </w:tabs>
        <w:autoSpaceDE w:val="0"/>
        <w:autoSpaceDN w:val="0"/>
        <w:spacing w:before="280" w:after="0" w:line="240" w:lineRule="auto"/>
        <w:jc w:val="both"/>
        <w:rPr>
          <w:rFonts w:ascii="Times New Roman" w:hAnsi="Times New Roman"/>
          <w:b/>
          <w:color w:val="00B0F0"/>
          <w:sz w:val="32"/>
        </w:rPr>
      </w:pPr>
      <w:r>
        <w:rPr>
          <w:rFonts w:ascii="Times New Roman" w:hAnsi="Times New Roman"/>
          <w:b/>
          <w:color w:val="00B0F0"/>
          <w:sz w:val="32"/>
        </w:rPr>
        <w:t>Strateji Geliştirme Kurulu /</w:t>
      </w:r>
      <w:r w:rsidR="0067074E" w:rsidRPr="0067074E">
        <w:rPr>
          <w:rFonts w:ascii="Times New Roman" w:hAnsi="Times New Roman"/>
          <w:b/>
          <w:color w:val="00B0F0"/>
          <w:sz w:val="32"/>
        </w:rPr>
        <w:t xml:space="preserve"> Stratejik Plan Ekibi</w:t>
      </w:r>
      <w:r>
        <w:rPr>
          <w:rFonts w:ascii="Times New Roman" w:hAnsi="Times New Roman"/>
          <w:b/>
          <w:color w:val="00B0F0"/>
          <w:sz w:val="32"/>
        </w:rPr>
        <w:t xml:space="preserve"> ve Planlama Süreci</w:t>
      </w:r>
    </w:p>
    <w:p w:rsidR="00FB52FA" w:rsidRPr="00FB52FA" w:rsidRDefault="00FB52FA" w:rsidP="00FB52FA">
      <w:pPr>
        <w:pStyle w:val="GvdeMetni"/>
        <w:spacing w:line="360" w:lineRule="auto"/>
        <w:ind w:left="118" w:right="275" w:firstLine="590"/>
        <w:jc w:val="both"/>
        <w:rPr>
          <w:rFonts w:ascii="Times New Roman" w:hAnsi="Times New Roman"/>
          <w:color w:val="000000" w:themeColor="text1"/>
          <w:sz w:val="24"/>
          <w:szCs w:val="24"/>
          <w:lang w:val="tr-TR"/>
        </w:rPr>
      </w:pPr>
      <w:r w:rsidRPr="00FB52FA">
        <w:rPr>
          <w:rFonts w:ascii="Times New Roman" w:hAnsi="Times New Roman"/>
          <w:color w:val="000000" w:themeColor="text1"/>
          <w:sz w:val="24"/>
          <w:szCs w:val="24"/>
          <w:lang w:val="tr-TR"/>
        </w:rPr>
        <w:t>Strateji Geliştirme Kurulu: Okul müdürünün başkanlığında, bir okul müdür yardımcısı, bir öğretmen ve okul/aile birliği başkanı ile bir yönetim kurulu üyesi olmak üzere 5 kişiden oluşan üst kurul kurulur.</w:t>
      </w:r>
    </w:p>
    <w:p w:rsidR="00FB52FA" w:rsidRDefault="00FB52FA" w:rsidP="00FB52FA">
      <w:pPr>
        <w:pStyle w:val="GvdeMetni"/>
        <w:spacing w:line="360" w:lineRule="auto"/>
        <w:ind w:left="118" w:right="279"/>
        <w:jc w:val="both"/>
        <w:rPr>
          <w:rFonts w:ascii="Times New Roman" w:hAnsi="Times New Roman"/>
          <w:color w:val="000000" w:themeColor="text1"/>
          <w:sz w:val="24"/>
          <w:szCs w:val="24"/>
          <w:lang w:val="tr-TR"/>
        </w:rPr>
      </w:pPr>
      <w:r w:rsidRPr="00FB52FA">
        <w:rPr>
          <w:rFonts w:ascii="Times New Roman" w:hAnsi="Times New Roman"/>
          <w:color w:val="000000" w:themeColor="text1"/>
          <w:sz w:val="24"/>
          <w:szCs w:val="24"/>
          <w:lang w:val="tr-TR"/>
        </w:rPr>
        <w:t>Stratejik</w:t>
      </w:r>
      <w:r>
        <w:rPr>
          <w:rFonts w:ascii="Times New Roman" w:hAnsi="Times New Roman"/>
          <w:color w:val="000000" w:themeColor="text1"/>
          <w:sz w:val="24"/>
          <w:szCs w:val="24"/>
          <w:lang w:val="tr-TR"/>
        </w:rPr>
        <w:t xml:space="preserve"> </w:t>
      </w:r>
      <w:r w:rsidRPr="00FB52FA">
        <w:rPr>
          <w:rFonts w:ascii="Times New Roman" w:hAnsi="Times New Roman"/>
          <w:color w:val="000000" w:themeColor="text1"/>
          <w:sz w:val="24"/>
          <w:szCs w:val="24"/>
          <w:lang w:val="tr-TR"/>
        </w:rPr>
        <w:t>Plan</w:t>
      </w:r>
      <w:r>
        <w:rPr>
          <w:rFonts w:ascii="Times New Roman" w:hAnsi="Times New Roman"/>
          <w:color w:val="000000" w:themeColor="text1"/>
          <w:sz w:val="24"/>
          <w:szCs w:val="24"/>
          <w:lang w:val="tr-TR"/>
        </w:rPr>
        <w:t xml:space="preserve"> </w:t>
      </w:r>
      <w:r w:rsidRPr="00FB52FA">
        <w:rPr>
          <w:rFonts w:ascii="Times New Roman" w:hAnsi="Times New Roman"/>
          <w:color w:val="000000" w:themeColor="text1"/>
          <w:sz w:val="24"/>
          <w:szCs w:val="24"/>
          <w:lang w:val="tr-TR"/>
        </w:rPr>
        <w:t>Ekibi:Okul müdürü tarafından görevlendirilen ve üst</w:t>
      </w:r>
      <w:r>
        <w:rPr>
          <w:rFonts w:ascii="Times New Roman" w:hAnsi="Times New Roman"/>
          <w:color w:val="000000" w:themeColor="text1"/>
          <w:sz w:val="24"/>
          <w:szCs w:val="24"/>
          <w:lang w:val="tr-TR"/>
        </w:rPr>
        <w:t xml:space="preserve"> </w:t>
      </w:r>
      <w:r w:rsidRPr="00FB52FA">
        <w:rPr>
          <w:rFonts w:ascii="Times New Roman" w:hAnsi="Times New Roman"/>
          <w:color w:val="000000" w:themeColor="text1"/>
          <w:sz w:val="24"/>
          <w:szCs w:val="24"/>
          <w:lang w:val="tr-TR"/>
        </w:rPr>
        <w:t>kurul üyesi olmayan müdür yardımcısı başkanlığında,belirlenen öğretmenler ve gönüllü velilerden oluşur.</w:t>
      </w:r>
    </w:p>
    <w:p w:rsidR="00FB52FA" w:rsidRPr="00FB52FA" w:rsidRDefault="00FB52FA" w:rsidP="00FB52FA">
      <w:pPr>
        <w:spacing w:line="360" w:lineRule="auto"/>
        <w:ind w:left="118" w:right="273" w:firstLine="590"/>
        <w:jc w:val="both"/>
        <w:rPr>
          <w:rFonts w:ascii="Times New Roman" w:hAnsi="Times New Roman"/>
          <w:color w:val="000000" w:themeColor="text1"/>
        </w:rPr>
      </w:pPr>
      <w:r w:rsidRPr="00FB52FA">
        <w:rPr>
          <w:rFonts w:ascii="Times New Roman" w:hAnsi="Times New Roman"/>
          <w:color w:val="000000" w:themeColor="text1"/>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FB52FA" w:rsidRPr="00FB52FA" w:rsidRDefault="00FB52FA" w:rsidP="00FB52FA">
      <w:pPr>
        <w:pStyle w:val="GvdeMetni"/>
        <w:spacing w:line="360" w:lineRule="auto"/>
        <w:ind w:left="118" w:right="279"/>
        <w:jc w:val="both"/>
        <w:rPr>
          <w:rFonts w:ascii="Times New Roman" w:hAnsi="Times New Roman"/>
          <w:color w:val="000000" w:themeColor="text1"/>
          <w:sz w:val="24"/>
          <w:szCs w:val="24"/>
          <w:lang w:val="tr-TR"/>
        </w:rPr>
      </w:pPr>
    </w:p>
    <w:p w:rsidR="00FB52FA" w:rsidRPr="00FB52FA" w:rsidRDefault="00FB52FA" w:rsidP="00FB52FA">
      <w:pPr>
        <w:pStyle w:val="GvdeMetni"/>
        <w:spacing w:before="2"/>
        <w:rPr>
          <w:rFonts w:ascii="Times New Roman" w:hAnsi="Times New Roman"/>
          <w:color w:val="000000" w:themeColor="text1"/>
          <w:sz w:val="24"/>
          <w:szCs w:val="24"/>
          <w:lang w:val="tr-TR"/>
        </w:rPr>
      </w:pPr>
    </w:p>
    <w:p w:rsidR="0067074E" w:rsidRPr="0067074E" w:rsidRDefault="0067074E" w:rsidP="0067074E"/>
    <w:bookmarkEnd w:id="8"/>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2642"/>
        <w:gridCol w:w="2663"/>
        <w:gridCol w:w="2722"/>
      </w:tblGrid>
      <w:tr w:rsidR="002D155D" w:rsidRPr="00D41148" w:rsidTr="00F27DCF">
        <w:tc>
          <w:tcPr>
            <w:tcW w:w="6912" w:type="dxa"/>
            <w:gridSpan w:val="2"/>
            <w:shd w:val="clear" w:color="auto" w:fill="548DD4"/>
          </w:tcPr>
          <w:p w:rsidR="002D155D" w:rsidRPr="00F27DCF" w:rsidRDefault="002103A1" w:rsidP="00D41148">
            <w:pPr>
              <w:spacing w:after="0" w:line="240" w:lineRule="auto"/>
              <w:rPr>
                <w:b/>
                <w:color w:val="000000"/>
              </w:rPr>
            </w:pPr>
            <w:r>
              <w:rPr>
                <w:b/>
                <w:color w:val="000000"/>
                <w:sz w:val="28"/>
              </w:rPr>
              <w:t xml:space="preserve">Strateji Geliştirme </w:t>
            </w:r>
            <w:r w:rsidR="002D155D" w:rsidRPr="00F27DCF">
              <w:rPr>
                <w:b/>
                <w:color w:val="000000"/>
                <w:sz w:val="28"/>
              </w:rPr>
              <w:t>Kurul Bilgileri</w:t>
            </w:r>
          </w:p>
        </w:tc>
        <w:tc>
          <w:tcPr>
            <w:tcW w:w="7230" w:type="dxa"/>
            <w:gridSpan w:val="2"/>
            <w:shd w:val="clear" w:color="auto" w:fill="548DD4"/>
          </w:tcPr>
          <w:p w:rsidR="002D155D" w:rsidRPr="00F27DCF" w:rsidRDefault="002103A1" w:rsidP="00D41148">
            <w:pPr>
              <w:spacing w:after="0" w:line="240" w:lineRule="auto"/>
              <w:rPr>
                <w:b/>
                <w:color w:val="000000"/>
              </w:rPr>
            </w:pPr>
            <w:r>
              <w:rPr>
                <w:b/>
                <w:color w:val="000000"/>
                <w:sz w:val="28"/>
              </w:rPr>
              <w:t xml:space="preserve">Stratejik Plan </w:t>
            </w:r>
            <w:r w:rsidR="002D155D" w:rsidRPr="00F27DCF">
              <w:rPr>
                <w:b/>
                <w:color w:val="000000"/>
                <w:sz w:val="28"/>
              </w:rPr>
              <w:t>Ekip Bilgileri</w:t>
            </w:r>
            <w:r w:rsidR="009C479B" w:rsidRPr="00F27DCF">
              <w:rPr>
                <w:b/>
                <w:color w:val="000000"/>
                <w:sz w:val="28"/>
              </w:rPr>
              <w:t xml:space="preserve"> </w:t>
            </w:r>
          </w:p>
        </w:tc>
      </w:tr>
      <w:tr w:rsidR="00D5715B" w:rsidRPr="00D41148" w:rsidTr="00666ACC">
        <w:tc>
          <w:tcPr>
            <w:tcW w:w="3369" w:type="dxa"/>
            <w:shd w:val="clear" w:color="auto" w:fill="548DD4"/>
          </w:tcPr>
          <w:p w:rsidR="002D155D" w:rsidRPr="00F27DCF" w:rsidRDefault="009C479B" w:rsidP="00D41148">
            <w:pPr>
              <w:spacing w:after="0" w:line="240" w:lineRule="auto"/>
              <w:rPr>
                <w:b/>
                <w:color w:val="000000"/>
                <w:sz w:val="22"/>
              </w:rPr>
            </w:pPr>
            <w:r w:rsidRPr="00F27DCF">
              <w:rPr>
                <w:b/>
                <w:color w:val="000000"/>
                <w:sz w:val="22"/>
              </w:rPr>
              <w:t xml:space="preserve">   </w:t>
            </w:r>
            <w:r w:rsidR="002D155D" w:rsidRPr="00F27DCF">
              <w:rPr>
                <w:b/>
                <w:color w:val="000000"/>
                <w:sz w:val="22"/>
              </w:rPr>
              <w:t>Adı Soyadı</w:t>
            </w:r>
          </w:p>
        </w:tc>
        <w:tc>
          <w:tcPr>
            <w:tcW w:w="3543" w:type="dxa"/>
            <w:shd w:val="clear" w:color="auto" w:fill="548DD4"/>
          </w:tcPr>
          <w:p w:rsidR="002D155D" w:rsidRPr="00F27DCF" w:rsidRDefault="002D155D" w:rsidP="00D41148">
            <w:pPr>
              <w:spacing w:after="0" w:line="240" w:lineRule="auto"/>
              <w:rPr>
                <w:b/>
                <w:color w:val="000000"/>
                <w:sz w:val="22"/>
              </w:rPr>
            </w:pPr>
            <w:r w:rsidRPr="00F27DCF">
              <w:rPr>
                <w:b/>
                <w:color w:val="000000"/>
                <w:sz w:val="22"/>
              </w:rPr>
              <w:t>Unvanı</w:t>
            </w:r>
          </w:p>
        </w:tc>
        <w:tc>
          <w:tcPr>
            <w:tcW w:w="3544" w:type="dxa"/>
            <w:shd w:val="clear" w:color="auto" w:fill="548DD4"/>
          </w:tcPr>
          <w:p w:rsidR="002D155D" w:rsidRPr="00F27DCF" w:rsidRDefault="002D155D" w:rsidP="00D41148">
            <w:pPr>
              <w:spacing w:after="0" w:line="240" w:lineRule="auto"/>
              <w:rPr>
                <w:b/>
                <w:color w:val="000000"/>
                <w:sz w:val="22"/>
              </w:rPr>
            </w:pPr>
            <w:r w:rsidRPr="00F27DCF">
              <w:rPr>
                <w:b/>
                <w:color w:val="000000"/>
                <w:sz w:val="22"/>
              </w:rPr>
              <w:t>Adı Soyadı</w:t>
            </w:r>
          </w:p>
        </w:tc>
        <w:tc>
          <w:tcPr>
            <w:tcW w:w="3686" w:type="dxa"/>
            <w:shd w:val="clear" w:color="auto" w:fill="548DD4"/>
          </w:tcPr>
          <w:p w:rsidR="002D155D" w:rsidRPr="00F27DCF" w:rsidRDefault="002D155D" w:rsidP="00D41148">
            <w:pPr>
              <w:spacing w:after="0" w:line="240" w:lineRule="auto"/>
              <w:rPr>
                <w:b/>
                <w:color w:val="000000"/>
                <w:sz w:val="22"/>
              </w:rPr>
            </w:pPr>
            <w:r w:rsidRPr="00F27DCF">
              <w:rPr>
                <w:b/>
                <w:color w:val="000000"/>
                <w:sz w:val="22"/>
              </w:rPr>
              <w:t>Unvanı</w:t>
            </w:r>
          </w:p>
        </w:tc>
      </w:tr>
      <w:tr w:rsidR="00D5715B" w:rsidRPr="00D41148" w:rsidTr="00666ACC">
        <w:tc>
          <w:tcPr>
            <w:tcW w:w="3369" w:type="dxa"/>
            <w:shd w:val="clear" w:color="auto" w:fill="auto"/>
          </w:tcPr>
          <w:p w:rsidR="002D155D" w:rsidRPr="00D41148" w:rsidRDefault="0009664F" w:rsidP="00D41148">
            <w:pPr>
              <w:spacing w:after="0" w:line="240" w:lineRule="auto"/>
              <w:rPr>
                <w:sz w:val="20"/>
              </w:rPr>
            </w:pPr>
            <w:r>
              <w:rPr>
                <w:sz w:val="20"/>
              </w:rPr>
              <w:t>Sertaç KAHYA</w:t>
            </w:r>
          </w:p>
        </w:tc>
        <w:tc>
          <w:tcPr>
            <w:tcW w:w="3543" w:type="dxa"/>
            <w:shd w:val="clear" w:color="auto" w:fill="auto"/>
          </w:tcPr>
          <w:p w:rsidR="002D155D" w:rsidRPr="00D41148" w:rsidRDefault="00A65C06" w:rsidP="00D41148">
            <w:pPr>
              <w:spacing w:after="0" w:line="240" w:lineRule="auto"/>
              <w:rPr>
                <w:sz w:val="20"/>
              </w:rPr>
            </w:pPr>
            <w:r>
              <w:rPr>
                <w:sz w:val="20"/>
              </w:rPr>
              <w:t>Okul Müdürü</w:t>
            </w:r>
          </w:p>
        </w:tc>
        <w:tc>
          <w:tcPr>
            <w:tcW w:w="3544" w:type="dxa"/>
            <w:shd w:val="clear" w:color="auto" w:fill="auto"/>
          </w:tcPr>
          <w:p w:rsidR="002D155D" w:rsidRPr="00D41148" w:rsidRDefault="00666ACC" w:rsidP="00D41148">
            <w:pPr>
              <w:spacing w:after="0" w:line="240" w:lineRule="auto"/>
              <w:rPr>
                <w:sz w:val="20"/>
              </w:rPr>
            </w:pPr>
            <w:r>
              <w:rPr>
                <w:sz w:val="20"/>
              </w:rPr>
              <w:t>Adem ŞAHİN</w:t>
            </w:r>
          </w:p>
        </w:tc>
        <w:tc>
          <w:tcPr>
            <w:tcW w:w="3686" w:type="dxa"/>
            <w:shd w:val="clear" w:color="auto" w:fill="auto"/>
          </w:tcPr>
          <w:p w:rsidR="002D155D" w:rsidRPr="00D41148" w:rsidRDefault="00666ACC" w:rsidP="00D41148">
            <w:pPr>
              <w:spacing w:after="0" w:line="240" w:lineRule="auto"/>
              <w:rPr>
                <w:sz w:val="20"/>
              </w:rPr>
            </w:pPr>
            <w:r>
              <w:rPr>
                <w:sz w:val="20"/>
              </w:rPr>
              <w:t>İlkokul</w:t>
            </w:r>
            <w:r w:rsidR="0009664F">
              <w:rPr>
                <w:sz w:val="20"/>
              </w:rPr>
              <w:t xml:space="preserve"> Müdür Y</w:t>
            </w:r>
            <w:r w:rsidR="00A65C06">
              <w:rPr>
                <w:sz w:val="20"/>
              </w:rPr>
              <w:t>rd.</w:t>
            </w:r>
          </w:p>
        </w:tc>
      </w:tr>
      <w:tr w:rsidR="00D5715B" w:rsidRPr="00D41148" w:rsidTr="00666ACC">
        <w:tc>
          <w:tcPr>
            <w:tcW w:w="3369" w:type="dxa"/>
            <w:shd w:val="clear" w:color="auto" w:fill="auto"/>
          </w:tcPr>
          <w:p w:rsidR="002D155D" w:rsidRPr="00D41148" w:rsidRDefault="00666ACC" w:rsidP="00D41148">
            <w:pPr>
              <w:spacing w:after="0" w:line="240" w:lineRule="auto"/>
              <w:rPr>
                <w:sz w:val="20"/>
              </w:rPr>
            </w:pPr>
            <w:r>
              <w:rPr>
                <w:sz w:val="20"/>
              </w:rPr>
              <w:t>Sıdıka ATEŞ</w:t>
            </w:r>
          </w:p>
        </w:tc>
        <w:tc>
          <w:tcPr>
            <w:tcW w:w="3543" w:type="dxa"/>
            <w:shd w:val="clear" w:color="auto" w:fill="auto"/>
          </w:tcPr>
          <w:p w:rsidR="002D155D" w:rsidRPr="00D41148" w:rsidRDefault="00666ACC" w:rsidP="00D41148">
            <w:pPr>
              <w:spacing w:after="0" w:line="240" w:lineRule="auto"/>
              <w:rPr>
                <w:sz w:val="20"/>
              </w:rPr>
            </w:pPr>
            <w:r>
              <w:rPr>
                <w:sz w:val="20"/>
              </w:rPr>
              <w:t>İmam Hatip Ortaokulu Müdür Yrd.</w:t>
            </w:r>
          </w:p>
        </w:tc>
        <w:tc>
          <w:tcPr>
            <w:tcW w:w="3544" w:type="dxa"/>
            <w:shd w:val="clear" w:color="auto" w:fill="auto"/>
          </w:tcPr>
          <w:p w:rsidR="002D155D" w:rsidRPr="00D41148" w:rsidRDefault="00083188" w:rsidP="00D41148">
            <w:pPr>
              <w:spacing w:after="0" w:line="240" w:lineRule="auto"/>
              <w:rPr>
                <w:sz w:val="20"/>
              </w:rPr>
            </w:pPr>
            <w:r>
              <w:rPr>
                <w:sz w:val="20"/>
              </w:rPr>
              <w:t>Esra SARIGÖZ</w:t>
            </w:r>
          </w:p>
        </w:tc>
        <w:tc>
          <w:tcPr>
            <w:tcW w:w="3686" w:type="dxa"/>
            <w:shd w:val="clear" w:color="auto" w:fill="auto"/>
          </w:tcPr>
          <w:p w:rsidR="002D155D" w:rsidRPr="00D41148" w:rsidRDefault="0009664F" w:rsidP="00D41148">
            <w:pPr>
              <w:spacing w:after="0" w:line="240" w:lineRule="auto"/>
              <w:rPr>
                <w:sz w:val="20"/>
              </w:rPr>
            </w:pPr>
            <w:r>
              <w:rPr>
                <w:sz w:val="20"/>
              </w:rPr>
              <w:t>Ortaokul Müdür Yrd.</w:t>
            </w:r>
          </w:p>
        </w:tc>
      </w:tr>
      <w:tr w:rsidR="00D5715B" w:rsidRPr="00D41148" w:rsidTr="00666ACC">
        <w:tc>
          <w:tcPr>
            <w:tcW w:w="3369" w:type="dxa"/>
            <w:shd w:val="clear" w:color="auto" w:fill="auto"/>
          </w:tcPr>
          <w:p w:rsidR="002D155D" w:rsidRPr="00D41148" w:rsidRDefault="00666ACC" w:rsidP="00D41148">
            <w:pPr>
              <w:spacing w:after="0" w:line="240" w:lineRule="auto"/>
              <w:rPr>
                <w:sz w:val="20"/>
              </w:rPr>
            </w:pPr>
            <w:r>
              <w:rPr>
                <w:sz w:val="20"/>
              </w:rPr>
              <w:t>Melike KORGAL</w:t>
            </w:r>
          </w:p>
        </w:tc>
        <w:tc>
          <w:tcPr>
            <w:tcW w:w="3543" w:type="dxa"/>
            <w:shd w:val="clear" w:color="auto" w:fill="auto"/>
          </w:tcPr>
          <w:p w:rsidR="002D155D" w:rsidRPr="00D41148" w:rsidRDefault="00A65C06" w:rsidP="00D41148">
            <w:pPr>
              <w:spacing w:after="0" w:line="240" w:lineRule="auto"/>
              <w:rPr>
                <w:sz w:val="20"/>
              </w:rPr>
            </w:pPr>
            <w:r>
              <w:rPr>
                <w:sz w:val="20"/>
              </w:rPr>
              <w:t>Öğretmen</w:t>
            </w:r>
          </w:p>
        </w:tc>
        <w:tc>
          <w:tcPr>
            <w:tcW w:w="3544" w:type="dxa"/>
            <w:shd w:val="clear" w:color="auto" w:fill="auto"/>
          </w:tcPr>
          <w:p w:rsidR="002D155D" w:rsidRPr="00D41148" w:rsidRDefault="00666ACC" w:rsidP="00D41148">
            <w:pPr>
              <w:spacing w:after="0" w:line="240" w:lineRule="auto"/>
              <w:rPr>
                <w:sz w:val="20"/>
              </w:rPr>
            </w:pPr>
            <w:r>
              <w:rPr>
                <w:sz w:val="20"/>
              </w:rPr>
              <w:t>Özgür UYSAL</w:t>
            </w:r>
          </w:p>
        </w:tc>
        <w:tc>
          <w:tcPr>
            <w:tcW w:w="3686" w:type="dxa"/>
            <w:shd w:val="clear" w:color="auto" w:fill="auto"/>
          </w:tcPr>
          <w:p w:rsidR="002D155D" w:rsidRPr="00D41148" w:rsidRDefault="0009664F" w:rsidP="00D41148">
            <w:pPr>
              <w:spacing w:after="0" w:line="240" w:lineRule="auto"/>
              <w:rPr>
                <w:sz w:val="20"/>
              </w:rPr>
            </w:pPr>
            <w:r>
              <w:rPr>
                <w:sz w:val="20"/>
              </w:rPr>
              <w:t>Öğretmen</w:t>
            </w:r>
          </w:p>
        </w:tc>
      </w:tr>
      <w:tr w:rsidR="00D5715B" w:rsidRPr="00D41148" w:rsidTr="00666ACC">
        <w:tc>
          <w:tcPr>
            <w:tcW w:w="3369" w:type="dxa"/>
            <w:shd w:val="clear" w:color="auto" w:fill="auto"/>
          </w:tcPr>
          <w:p w:rsidR="002D155D" w:rsidRPr="00D41148" w:rsidRDefault="0009664F" w:rsidP="00D41148">
            <w:pPr>
              <w:spacing w:after="0" w:line="240" w:lineRule="auto"/>
              <w:rPr>
                <w:sz w:val="20"/>
              </w:rPr>
            </w:pPr>
            <w:r>
              <w:rPr>
                <w:sz w:val="20"/>
              </w:rPr>
              <w:t>Halil BASAK</w:t>
            </w:r>
          </w:p>
        </w:tc>
        <w:tc>
          <w:tcPr>
            <w:tcW w:w="3543" w:type="dxa"/>
            <w:shd w:val="clear" w:color="auto" w:fill="auto"/>
          </w:tcPr>
          <w:p w:rsidR="002D155D" w:rsidRPr="00D41148" w:rsidRDefault="00A65C06" w:rsidP="00D41148">
            <w:pPr>
              <w:spacing w:after="0" w:line="240" w:lineRule="auto"/>
              <w:rPr>
                <w:sz w:val="20"/>
              </w:rPr>
            </w:pPr>
            <w:r>
              <w:rPr>
                <w:sz w:val="20"/>
              </w:rPr>
              <w:t>Okul A.Bir. Başkanı</w:t>
            </w:r>
          </w:p>
        </w:tc>
        <w:tc>
          <w:tcPr>
            <w:tcW w:w="3544" w:type="dxa"/>
            <w:shd w:val="clear" w:color="auto" w:fill="auto"/>
          </w:tcPr>
          <w:p w:rsidR="002D155D" w:rsidRPr="00D41148" w:rsidRDefault="00666ACC" w:rsidP="00D41148">
            <w:pPr>
              <w:spacing w:after="0" w:line="240" w:lineRule="auto"/>
              <w:rPr>
                <w:sz w:val="20"/>
              </w:rPr>
            </w:pPr>
            <w:r>
              <w:rPr>
                <w:sz w:val="20"/>
              </w:rPr>
              <w:t>Dursun HANCI</w:t>
            </w:r>
          </w:p>
        </w:tc>
        <w:tc>
          <w:tcPr>
            <w:tcW w:w="3686" w:type="dxa"/>
            <w:shd w:val="clear" w:color="auto" w:fill="auto"/>
          </w:tcPr>
          <w:p w:rsidR="002D155D" w:rsidRPr="00D41148" w:rsidRDefault="0009664F" w:rsidP="00D41148">
            <w:pPr>
              <w:spacing w:after="0" w:line="240" w:lineRule="auto"/>
              <w:rPr>
                <w:sz w:val="20"/>
              </w:rPr>
            </w:pPr>
            <w:r>
              <w:rPr>
                <w:sz w:val="20"/>
              </w:rPr>
              <w:t>Öğretmen</w:t>
            </w:r>
          </w:p>
        </w:tc>
      </w:tr>
      <w:tr w:rsidR="00D5715B" w:rsidRPr="00D41148" w:rsidTr="00666ACC">
        <w:tc>
          <w:tcPr>
            <w:tcW w:w="3369" w:type="dxa"/>
            <w:shd w:val="clear" w:color="auto" w:fill="auto"/>
          </w:tcPr>
          <w:p w:rsidR="002D155D" w:rsidRPr="00D41148" w:rsidRDefault="0009664F" w:rsidP="00D41148">
            <w:pPr>
              <w:spacing w:after="0" w:line="240" w:lineRule="auto"/>
              <w:rPr>
                <w:sz w:val="20"/>
              </w:rPr>
            </w:pPr>
            <w:r>
              <w:rPr>
                <w:sz w:val="20"/>
              </w:rPr>
              <w:t>Özlem KAYA</w:t>
            </w:r>
          </w:p>
        </w:tc>
        <w:tc>
          <w:tcPr>
            <w:tcW w:w="3543" w:type="dxa"/>
            <w:shd w:val="clear" w:color="auto" w:fill="auto"/>
          </w:tcPr>
          <w:p w:rsidR="002D155D" w:rsidRPr="00D41148" w:rsidRDefault="00A65C06" w:rsidP="00D41148">
            <w:pPr>
              <w:spacing w:after="0" w:line="240" w:lineRule="auto"/>
              <w:rPr>
                <w:sz w:val="20"/>
              </w:rPr>
            </w:pPr>
            <w:r>
              <w:rPr>
                <w:sz w:val="20"/>
              </w:rPr>
              <w:t>Okul A.Bir. Üye</w:t>
            </w:r>
          </w:p>
        </w:tc>
        <w:tc>
          <w:tcPr>
            <w:tcW w:w="3544" w:type="dxa"/>
            <w:shd w:val="clear" w:color="auto" w:fill="auto"/>
          </w:tcPr>
          <w:p w:rsidR="002D155D" w:rsidRPr="00D41148" w:rsidRDefault="00666ACC" w:rsidP="00D41148">
            <w:pPr>
              <w:spacing w:after="0" w:line="240" w:lineRule="auto"/>
              <w:rPr>
                <w:sz w:val="20"/>
              </w:rPr>
            </w:pPr>
            <w:r>
              <w:rPr>
                <w:sz w:val="20"/>
              </w:rPr>
              <w:t>Duygu ÇAPKURT</w:t>
            </w:r>
          </w:p>
        </w:tc>
        <w:tc>
          <w:tcPr>
            <w:tcW w:w="3686" w:type="dxa"/>
            <w:shd w:val="clear" w:color="auto" w:fill="auto"/>
          </w:tcPr>
          <w:p w:rsidR="002D155D" w:rsidRPr="00D41148" w:rsidRDefault="00666ACC" w:rsidP="00D41148">
            <w:pPr>
              <w:spacing w:after="0" w:line="240" w:lineRule="auto"/>
              <w:rPr>
                <w:sz w:val="20"/>
              </w:rPr>
            </w:pPr>
            <w:r>
              <w:rPr>
                <w:sz w:val="20"/>
              </w:rPr>
              <w:t>Öğretmen</w:t>
            </w:r>
          </w:p>
        </w:tc>
      </w:tr>
      <w:tr w:rsidR="0009664F" w:rsidRPr="00D41148" w:rsidTr="008B3694">
        <w:trPr>
          <w:trHeight w:val="148"/>
        </w:trPr>
        <w:tc>
          <w:tcPr>
            <w:tcW w:w="3369" w:type="dxa"/>
            <w:shd w:val="clear" w:color="auto" w:fill="auto"/>
          </w:tcPr>
          <w:p w:rsidR="0009664F" w:rsidRPr="00D41148" w:rsidRDefault="0009664F" w:rsidP="0009664F">
            <w:pPr>
              <w:spacing w:after="0" w:line="240" w:lineRule="auto"/>
              <w:rPr>
                <w:sz w:val="20"/>
              </w:rPr>
            </w:pPr>
          </w:p>
        </w:tc>
        <w:tc>
          <w:tcPr>
            <w:tcW w:w="3543" w:type="dxa"/>
            <w:shd w:val="clear" w:color="auto" w:fill="auto"/>
          </w:tcPr>
          <w:p w:rsidR="0009664F" w:rsidRPr="00D41148" w:rsidRDefault="0009664F" w:rsidP="0009664F">
            <w:pPr>
              <w:spacing w:after="0" w:line="240" w:lineRule="auto"/>
              <w:rPr>
                <w:sz w:val="20"/>
              </w:rPr>
            </w:pPr>
          </w:p>
        </w:tc>
        <w:tc>
          <w:tcPr>
            <w:tcW w:w="3544" w:type="dxa"/>
            <w:shd w:val="clear" w:color="auto" w:fill="auto"/>
          </w:tcPr>
          <w:p w:rsidR="0009664F" w:rsidRPr="00F83830" w:rsidRDefault="00F83830" w:rsidP="0009664F">
            <w:pPr>
              <w:spacing w:after="0" w:line="240" w:lineRule="auto"/>
              <w:rPr>
                <w:sz w:val="20"/>
              </w:rPr>
            </w:pPr>
            <w:r>
              <w:rPr>
                <w:sz w:val="20"/>
              </w:rPr>
              <w:t>Havva ŞAHİN</w:t>
            </w:r>
          </w:p>
        </w:tc>
        <w:tc>
          <w:tcPr>
            <w:tcW w:w="3686" w:type="dxa"/>
            <w:shd w:val="clear" w:color="auto" w:fill="auto"/>
          </w:tcPr>
          <w:p w:rsidR="0009664F" w:rsidRPr="00D41148" w:rsidRDefault="0009664F" w:rsidP="0009664F">
            <w:pPr>
              <w:spacing w:after="0" w:line="240" w:lineRule="auto"/>
              <w:rPr>
                <w:sz w:val="20"/>
              </w:rPr>
            </w:pPr>
            <w:r>
              <w:rPr>
                <w:sz w:val="20"/>
              </w:rPr>
              <w:t>Veli</w:t>
            </w:r>
          </w:p>
        </w:tc>
      </w:tr>
    </w:tbl>
    <w:p w:rsidR="009D03B8" w:rsidRDefault="009D03B8" w:rsidP="00DA7BA3">
      <w:pPr>
        <w:pStyle w:val="Balk1"/>
      </w:pPr>
      <w:bookmarkStart w:id="10" w:name="_Toc416085126"/>
      <w:bookmarkStart w:id="11" w:name="_Toc529519448"/>
      <w:bookmarkStart w:id="12" w:name="_Toc413592934"/>
      <w:bookmarkStart w:id="13" w:name="_Toc531097533"/>
    </w:p>
    <w:p w:rsidR="009D03B8" w:rsidRDefault="009D03B8" w:rsidP="009D03B8"/>
    <w:p w:rsidR="009D03B8" w:rsidRDefault="009D03B8" w:rsidP="009D03B8"/>
    <w:p w:rsidR="00B67129" w:rsidRDefault="00B67129" w:rsidP="009D03B8"/>
    <w:p w:rsidR="00B67129" w:rsidRDefault="00B67129" w:rsidP="009D03B8"/>
    <w:p w:rsidR="00B67129" w:rsidRDefault="00B67129" w:rsidP="009D03B8"/>
    <w:p w:rsidR="00B67129" w:rsidRDefault="00B67129" w:rsidP="009D03B8"/>
    <w:p w:rsidR="00B67129" w:rsidRDefault="00B67129" w:rsidP="009D03B8"/>
    <w:p w:rsidR="00B67129" w:rsidRDefault="00B67129" w:rsidP="009D03B8"/>
    <w:p w:rsidR="00B67129" w:rsidRDefault="00B67129" w:rsidP="009D03B8"/>
    <w:p w:rsidR="00B67129" w:rsidRDefault="00B67129" w:rsidP="009D03B8"/>
    <w:p w:rsidR="00B67129" w:rsidRPr="009D03B8" w:rsidRDefault="00B67129" w:rsidP="009D03B8">
      <w:r w:rsidRPr="00B67129">
        <w:rPr>
          <w:noProof/>
        </w:rPr>
        <w:drawing>
          <wp:inline distT="0" distB="0" distL="0" distR="0">
            <wp:extent cx="4572000" cy="5838368"/>
            <wp:effectExtent l="1905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94589" cy="5867214"/>
                    </a:xfrm>
                    <a:prstGeom prst="rect">
                      <a:avLst/>
                    </a:prstGeom>
                    <a:noFill/>
                  </pic:spPr>
                </pic:pic>
              </a:graphicData>
            </a:graphic>
          </wp:inline>
        </w:drawing>
      </w:r>
    </w:p>
    <w:p w:rsidR="009D03B8" w:rsidRDefault="009D03B8" w:rsidP="00DA7BA3">
      <w:pPr>
        <w:pStyle w:val="Balk1"/>
        <w:rPr>
          <w:rFonts w:eastAsia="Times New Roman"/>
          <w:b w:val="0"/>
          <w:color w:val="auto"/>
          <w:sz w:val="24"/>
          <w:szCs w:val="21"/>
        </w:rPr>
      </w:pPr>
    </w:p>
    <w:p w:rsidR="009272EF" w:rsidRPr="000253C7" w:rsidRDefault="00DA7BA3" w:rsidP="00DA7BA3">
      <w:pPr>
        <w:pStyle w:val="Balk1"/>
        <w:rPr>
          <w:rFonts w:ascii="Tahoma" w:eastAsia="Calibri" w:hAnsi="Tahoma" w:cs="Tahoma"/>
          <w:szCs w:val="24"/>
        </w:rPr>
      </w:pPr>
      <w:r w:rsidRPr="000253C7">
        <w:rPr>
          <w:rFonts w:ascii="Tahoma" w:hAnsi="Tahoma" w:cs="Tahoma"/>
        </w:rPr>
        <w:t>BÖLÜM</w:t>
      </w:r>
      <w:r w:rsidR="008F6E2A" w:rsidRPr="000253C7">
        <w:rPr>
          <w:rFonts w:ascii="Tahoma" w:hAnsi="Tahoma" w:cs="Tahoma"/>
        </w:rPr>
        <w:t xml:space="preserve"> II</w:t>
      </w:r>
      <w:bookmarkEnd w:id="10"/>
      <w:bookmarkEnd w:id="11"/>
      <w:r w:rsidR="00C211F8" w:rsidRPr="000253C7">
        <w:rPr>
          <w:rFonts w:ascii="Tahoma" w:hAnsi="Tahoma" w:cs="Tahoma"/>
        </w:rPr>
        <w:t>:</w:t>
      </w:r>
      <w:bookmarkStart w:id="14" w:name="_Toc416085127"/>
      <w:bookmarkStart w:id="15" w:name="_Toc529519449"/>
      <w:r w:rsidR="00C211F8" w:rsidRPr="000253C7">
        <w:rPr>
          <w:rFonts w:ascii="Tahoma" w:hAnsi="Tahoma" w:cs="Tahoma"/>
        </w:rPr>
        <w:t xml:space="preserve"> </w:t>
      </w:r>
      <w:r w:rsidR="009272EF" w:rsidRPr="000253C7">
        <w:rPr>
          <w:rFonts w:ascii="Tahoma" w:eastAsia="Calibri" w:hAnsi="Tahoma" w:cs="Tahoma"/>
          <w:szCs w:val="24"/>
        </w:rPr>
        <w:t>DURUM ANALİZİ</w:t>
      </w:r>
      <w:bookmarkEnd w:id="12"/>
      <w:bookmarkEnd w:id="13"/>
      <w:bookmarkEnd w:id="14"/>
      <w:bookmarkEnd w:id="15"/>
    </w:p>
    <w:p w:rsidR="00C211F8" w:rsidRPr="009D03B8" w:rsidRDefault="00533034" w:rsidP="009D03B8">
      <w:pPr>
        <w:autoSpaceDE w:val="0"/>
        <w:autoSpaceDN w:val="0"/>
        <w:adjustRightInd w:val="0"/>
        <w:spacing w:after="0" w:line="240" w:lineRule="auto"/>
        <w:ind w:firstLine="708"/>
        <w:jc w:val="both"/>
        <w:rPr>
          <w:rFonts w:ascii="Times New Roman" w:hAnsi="Times New Roman"/>
          <w:sz w:val="28"/>
          <w:szCs w:val="28"/>
        </w:rPr>
      </w:pPr>
      <w:r w:rsidRPr="009D03B8">
        <w:rPr>
          <w:rFonts w:ascii="Times New Roman" w:hAnsi="Times New Roman"/>
          <w:sz w:val="28"/>
          <w:szCs w:val="28"/>
        </w:rPr>
        <w:t xml:space="preserve">Durum analizi </w:t>
      </w:r>
      <w:r w:rsidR="00C211F8" w:rsidRPr="009D03B8">
        <w:rPr>
          <w:rFonts w:ascii="Times New Roman" w:hAnsi="Times New Roman"/>
          <w:sz w:val="28"/>
          <w:szCs w:val="28"/>
        </w:rPr>
        <w:t>bölümünde okulumuzun mevcut durumu ortaya konul</w:t>
      </w:r>
      <w:r w:rsidR="008D4E73" w:rsidRPr="009D03B8">
        <w:rPr>
          <w:rFonts w:ascii="Times New Roman" w:hAnsi="Times New Roman"/>
          <w:sz w:val="28"/>
          <w:szCs w:val="28"/>
        </w:rPr>
        <w:t xml:space="preserve">arak </w:t>
      </w:r>
      <w:r w:rsidR="00C211F8" w:rsidRPr="009D03B8">
        <w:rPr>
          <w:rFonts w:ascii="Times New Roman" w:hAnsi="Times New Roman"/>
          <w:sz w:val="28"/>
          <w:szCs w:val="28"/>
        </w:rPr>
        <w:t xml:space="preserve">neredeyiz sorusuna yanıt bulunmaya çalışılmıştır. </w:t>
      </w:r>
    </w:p>
    <w:p w:rsidR="00C211F8" w:rsidRPr="009D03B8" w:rsidRDefault="00C211F8" w:rsidP="009D03B8">
      <w:pPr>
        <w:autoSpaceDE w:val="0"/>
        <w:autoSpaceDN w:val="0"/>
        <w:adjustRightInd w:val="0"/>
        <w:spacing w:after="0" w:line="240" w:lineRule="auto"/>
        <w:ind w:firstLine="708"/>
        <w:jc w:val="both"/>
        <w:rPr>
          <w:rFonts w:ascii="Times New Roman" w:hAnsi="Times New Roman"/>
          <w:sz w:val="28"/>
          <w:szCs w:val="28"/>
        </w:rPr>
      </w:pPr>
      <w:r w:rsidRPr="009D03B8">
        <w:rPr>
          <w:rFonts w:ascii="Times New Roman" w:hAnsi="Times New Roman"/>
          <w:sz w:val="28"/>
          <w:szCs w:val="28"/>
        </w:rPr>
        <w:t>Bu kapsamda okulumuzun kısa tanıtımı, okul künyesi ve temel istatistikleri, paydaş analizi ve görüşleri ile okulumuzun Güçlü Zayıf Fırsat ve Tehditlerinin</w:t>
      </w:r>
      <w:r w:rsidR="00923F6E" w:rsidRPr="009D03B8">
        <w:rPr>
          <w:rFonts w:ascii="Times New Roman" w:hAnsi="Times New Roman"/>
          <w:sz w:val="28"/>
          <w:szCs w:val="28"/>
        </w:rPr>
        <w:t xml:space="preserve"> (GZFT)</w:t>
      </w:r>
      <w:r w:rsidRPr="009D03B8">
        <w:rPr>
          <w:rFonts w:ascii="Times New Roman" w:hAnsi="Times New Roman"/>
          <w:sz w:val="28"/>
          <w:szCs w:val="28"/>
        </w:rPr>
        <w:t xml:space="preserve"> ele alındığı </w:t>
      </w:r>
      <w:r w:rsidR="00923F6E" w:rsidRPr="009D03B8">
        <w:rPr>
          <w:rFonts w:ascii="Times New Roman" w:hAnsi="Times New Roman"/>
          <w:sz w:val="28"/>
          <w:szCs w:val="28"/>
        </w:rPr>
        <w:t>analiz</w:t>
      </w:r>
      <w:r w:rsidRPr="009D03B8">
        <w:rPr>
          <w:rFonts w:ascii="Times New Roman" w:hAnsi="Times New Roman"/>
          <w:sz w:val="28"/>
          <w:szCs w:val="28"/>
        </w:rPr>
        <w:t>e yer verilmiştir.</w:t>
      </w:r>
    </w:p>
    <w:p w:rsidR="00D869F3" w:rsidRPr="009D03B8" w:rsidRDefault="00D869F3" w:rsidP="009D03B8">
      <w:pPr>
        <w:autoSpaceDE w:val="0"/>
        <w:autoSpaceDN w:val="0"/>
        <w:adjustRightInd w:val="0"/>
        <w:spacing w:after="0" w:line="240" w:lineRule="auto"/>
        <w:ind w:firstLine="708"/>
        <w:jc w:val="both"/>
        <w:rPr>
          <w:rFonts w:ascii="Times New Roman" w:hAnsi="Times New Roman"/>
          <w:sz w:val="28"/>
          <w:szCs w:val="28"/>
        </w:rPr>
      </w:pPr>
      <w:bookmarkStart w:id="16" w:name="_Toc416085128"/>
      <w:bookmarkEnd w:id="9"/>
    </w:p>
    <w:p w:rsidR="00A5694F" w:rsidRDefault="001D2BEC" w:rsidP="00927061">
      <w:pPr>
        <w:pStyle w:val="Balk2"/>
        <w:rPr>
          <w:rFonts w:ascii="Tahoma" w:hAnsi="Tahoma" w:cs="Tahoma"/>
          <w:color w:val="00B0F0"/>
        </w:rPr>
      </w:pPr>
      <w:bookmarkStart w:id="17" w:name="_Toc531097534"/>
      <w:bookmarkEnd w:id="16"/>
      <w:r w:rsidRPr="009D03B8">
        <w:rPr>
          <w:rFonts w:ascii="Tahoma" w:hAnsi="Tahoma" w:cs="Tahoma"/>
          <w:color w:val="00B0F0"/>
        </w:rPr>
        <w:t>Okulun Kısa Tanıtımı</w:t>
      </w:r>
      <w:r w:rsidR="001140B6" w:rsidRPr="009D03B8">
        <w:rPr>
          <w:rFonts w:ascii="Tahoma" w:hAnsi="Tahoma" w:cs="Tahoma"/>
          <w:color w:val="00B0F0"/>
        </w:rPr>
        <w:t>/Kurumsal tarihçe</w:t>
      </w:r>
      <w:r w:rsidR="00373590" w:rsidRPr="009D03B8">
        <w:rPr>
          <w:rFonts w:ascii="Tahoma" w:hAnsi="Tahoma" w:cs="Tahoma"/>
          <w:color w:val="00B0F0"/>
        </w:rPr>
        <w:t xml:space="preserve"> </w:t>
      </w:r>
      <w:bookmarkEnd w:id="17"/>
    </w:p>
    <w:p w:rsidR="00BE55FE" w:rsidRDefault="00BE55FE" w:rsidP="00BE55FE">
      <w:pPr>
        <w:pStyle w:val="NormalWeb"/>
      </w:pPr>
      <w:r>
        <w:rPr>
          <w:noProof/>
        </w:rPr>
        <w:drawing>
          <wp:inline distT="0" distB="0" distL="0" distR="0">
            <wp:extent cx="5273386" cy="3185914"/>
            <wp:effectExtent l="19050" t="0" r="3464" b="0"/>
            <wp:docPr id="2" name="Resim 1" descr="C:\Users\arif\Desktop\Okul F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f\Desktop\Okul Foto.jpeg"/>
                    <pic:cNvPicPr>
                      <a:picLocks noChangeAspect="1" noChangeArrowheads="1"/>
                    </pic:cNvPicPr>
                  </pic:nvPicPr>
                  <pic:blipFill>
                    <a:blip r:embed="rId12" cstate="print"/>
                    <a:srcRect/>
                    <a:stretch>
                      <a:fillRect/>
                    </a:stretch>
                  </pic:blipFill>
                  <pic:spPr bwMode="auto">
                    <a:xfrm>
                      <a:off x="0" y="0"/>
                      <a:ext cx="5279792" cy="3189784"/>
                    </a:xfrm>
                    <a:prstGeom prst="rect">
                      <a:avLst/>
                    </a:prstGeom>
                    <a:noFill/>
                    <a:ln w="9525">
                      <a:noFill/>
                      <a:miter lim="800000"/>
                      <a:headEnd/>
                      <a:tailEnd/>
                    </a:ln>
                  </pic:spPr>
                </pic:pic>
              </a:graphicData>
            </a:graphic>
          </wp:inline>
        </w:drawing>
      </w:r>
    </w:p>
    <w:p w:rsidR="002E69B1" w:rsidRDefault="002E69B1" w:rsidP="009D03B8"/>
    <w:p w:rsidR="002E69B1" w:rsidRDefault="002E69B1" w:rsidP="009D03B8"/>
    <w:p w:rsidR="002E69B1" w:rsidRPr="00B15500" w:rsidRDefault="002E69B1" w:rsidP="009D03B8">
      <w:pPr>
        <w:rPr>
          <w:rFonts w:ascii="Times New Roman" w:hAnsi="Times New Roman"/>
        </w:rPr>
      </w:pPr>
    </w:p>
    <w:p w:rsidR="00B151CC" w:rsidRDefault="001140B6" w:rsidP="009D03B8">
      <w:pPr>
        <w:jc w:val="both"/>
        <w:rPr>
          <w:rFonts w:ascii="Times New Roman" w:hAnsi="Times New Roman"/>
          <w:color w:val="0D0D0D" w:themeColor="text1" w:themeTint="F2"/>
          <w:sz w:val="28"/>
          <w:szCs w:val="28"/>
        </w:rPr>
      </w:pPr>
      <w:r w:rsidRPr="00B15500">
        <w:rPr>
          <w:rFonts w:ascii="Times New Roman" w:hAnsi="Times New Roman"/>
          <w:color w:val="0D0D0D" w:themeColor="text1" w:themeTint="F2"/>
          <w:sz w:val="28"/>
          <w:szCs w:val="28"/>
        </w:rPr>
        <w:t xml:space="preserve">    </w:t>
      </w:r>
      <w:r w:rsidR="009E5E48" w:rsidRPr="00B15500">
        <w:rPr>
          <w:rFonts w:ascii="Times New Roman" w:hAnsi="Times New Roman"/>
          <w:color w:val="0D0D0D" w:themeColor="text1" w:themeTint="F2"/>
          <w:sz w:val="28"/>
          <w:szCs w:val="28"/>
        </w:rPr>
        <w:t>Okulumuz 2016-2017 Eğitim Öğretim yılında Gaziler İlkokulu binası bünyesinde bir şube olarak eğitim öğretime başlamıştır.</w:t>
      </w:r>
      <w:r w:rsidR="00BC381E" w:rsidRPr="00B15500">
        <w:rPr>
          <w:rFonts w:ascii="Times New Roman" w:hAnsi="Times New Roman"/>
          <w:color w:val="0D0D0D" w:themeColor="text1" w:themeTint="F2"/>
          <w:sz w:val="28"/>
          <w:szCs w:val="28"/>
        </w:rPr>
        <w:t xml:space="preserve"> </w:t>
      </w:r>
      <w:r w:rsidR="00E62EA2" w:rsidRPr="00B15500">
        <w:rPr>
          <w:rFonts w:ascii="Times New Roman" w:hAnsi="Times New Roman"/>
          <w:color w:val="0D0D0D" w:themeColor="text1" w:themeTint="F2"/>
          <w:sz w:val="28"/>
          <w:szCs w:val="28"/>
        </w:rPr>
        <w:t xml:space="preserve">İlk yıl </w:t>
      </w:r>
      <w:r w:rsidR="007707DA" w:rsidRPr="00B15500">
        <w:rPr>
          <w:rFonts w:ascii="Times New Roman" w:hAnsi="Times New Roman"/>
          <w:color w:val="0D0D0D" w:themeColor="text1" w:themeTint="F2"/>
          <w:sz w:val="28"/>
          <w:szCs w:val="28"/>
        </w:rPr>
        <w:t xml:space="preserve">bir şubesi ve </w:t>
      </w:r>
      <w:r w:rsidR="00E62EA2" w:rsidRPr="00B15500">
        <w:rPr>
          <w:rFonts w:ascii="Times New Roman" w:hAnsi="Times New Roman"/>
          <w:color w:val="0D0D0D" w:themeColor="text1" w:themeTint="F2"/>
          <w:sz w:val="28"/>
          <w:szCs w:val="28"/>
        </w:rPr>
        <w:t>32 öğrenc</w:t>
      </w:r>
      <w:r w:rsidR="00B15500">
        <w:rPr>
          <w:rFonts w:ascii="Times New Roman" w:hAnsi="Times New Roman"/>
          <w:color w:val="0D0D0D" w:themeColor="text1" w:themeTint="F2"/>
          <w:sz w:val="28"/>
          <w:szCs w:val="28"/>
        </w:rPr>
        <w:t>isi bulunan okulumuzun 2023-2024</w:t>
      </w:r>
      <w:r w:rsidR="005E316A">
        <w:rPr>
          <w:rFonts w:ascii="Times New Roman" w:hAnsi="Times New Roman"/>
          <w:color w:val="0D0D0D" w:themeColor="text1" w:themeTint="F2"/>
          <w:sz w:val="28"/>
          <w:szCs w:val="28"/>
        </w:rPr>
        <w:t xml:space="preserve"> Eğitim Öğretim yılında </w:t>
      </w:r>
      <w:r w:rsidR="00F83830">
        <w:rPr>
          <w:rFonts w:ascii="Times New Roman" w:hAnsi="Times New Roman"/>
          <w:color w:val="0D0D0D" w:themeColor="text1" w:themeTint="F2"/>
          <w:sz w:val="28"/>
          <w:szCs w:val="28"/>
        </w:rPr>
        <w:t xml:space="preserve">Ortaokulda 5şube 158 </w:t>
      </w:r>
      <w:r w:rsidR="007E503B">
        <w:rPr>
          <w:rFonts w:ascii="Times New Roman" w:hAnsi="Times New Roman"/>
          <w:color w:val="0D0D0D" w:themeColor="text1" w:themeTint="F2"/>
          <w:sz w:val="28"/>
          <w:szCs w:val="28"/>
        </w:rPr>
        <w:t>öğre</w:t>
      </w:r>
      <w:r w:rsidR="005E316A">
        <w:rPr>
          <w:rFonts w:ascii="Times New Roman" w:hAnsi="Times New Roman"/>
          <w:color w:val="0D0D0D" w:themeColor="text1" w:themeTint="F2"/>
          <w:sz w:val="28"/>
          <w:szCs w:val="28"/>
        </w:rPr>
        <w:t>nciyle</w:t>
      </w:r>
      <w:r w:rsidR="00214F21" w:rsidRPr="00B15500">
        <w:rPr>
          <w:rFonts w:ascii="Times New Roman" w:hAnsi="Times New Roman"/>
          <w:color w:val="0D0D0D" w:themeColor="text1" w:themeTint="F2"/>
          <w:sz w:val="28"/>
          <w:szCs w:val="28"/>
        </w:rPr>
        <w:t xml:space="preserve"> eğitim öğretime devam etmektedir. </w:t>
      </w:r>
    </w:p>
    <w:p w:rsidR="00373590" w:rsidRPr="007576F0" w:rsidRDefault="00AC3AC4" w:rsidP="007576F0">
      <w:pPr>
        <w:ind w:firstLine="708"/>
        <w:jc w:val="both"/>
        <w:rPr>
          <w:rFonts w:ascii="Times New Roman" w:hAnsi="Times New Roman"/>
          <w:color w:val="0D0D0D" w:themeColor="text1" w:themeTint="F2"/>
          <w:sz w:val="28"/>
          <w:szCs w:val="28"/>
        </w:rPr>
      </w:pPr>
      <w:r w:rsidRPr="00B15500">
        <w:rPr>
          <w:rFonts w:ascii="Times New Roman" w:hAnsi="Times New Roman"/>
          <w:color w:val="0D0D0D" w:themeColor="text1" w:themeTint="F2"/>
          <w:sz w:val="28"/>
          <w:szCs w:val="28"/>
        </w:rPr>
        <w:t xml:space="preserve">Okulumuz taşımalı eğitim kapsamında olup taşımalı öğrencilerimiz öğlen yemeklerini ücretsiz olarak yemektedirler. </w:t>
      </w:r>
      <w:r w:rsidR="00214F21" w:rsidRPr="00B15500">
        <w:rPr>
          <w:rFonts w:ascii="Times New Roman" w:hAnsi="Times New Roman"/>
          <w:color w:val="0D0D0D" w:themeColor="text1" w:themeTint="F2"/>
          <w:sz w:val="28"/>
          <w:szCs w:val="28"/>
        </w:rPr>
        <w:t xml:space="preserve">Öğrencilerimiz kültürel ve sportif faaliyetlere </w:t>
      </w:r>
      <w:r w:rsidR="00214F21" w:rsidRPr="00B15500">
        <w:rPr>
          <w:rFonts w:ascii="Times New Roman" w:hAnsi="Times New Roman"/>
          <w:color w:val="0D0D0D" w:themeColor="text1" w:themeTint="F2"/>
          <w:sz w:val="28"/>
          <w:szCs w:val="28"/>
        </w:rPr>
        <w:lastRenderedPageBreak/>
        <w:t xml:space="preserve">katılmakta olup Kitap okuma yarışmalarında </w:t>
      </w:r>
      <w:r w:rsidRPr="00B15500">
        <w:rPr>
          <w:rFonts w:ascii="Times New Roman" w:hAnsi="Times New Roman"/>
          <w:color w:val="0D0D0D" w:themeColor="text1" w:themeTint="F2"/>
          <w:sz w:val="28"/>
          <w:szCs w:val="28"/>
        </w:rPr>
        <w:t>dereceleri bulunmaktadır. O</w:t>
      </w:r>
      <w:r w:rsidR="00F83830">
        <w:rPr>
          <w:rFonts w:ascii="Times New Roman" w:hAnsi="Times New Roman"/>
          <w:color w:val="0D0D0D" w:themeColor="text1" w:themeTint="F2"/>
          <w:sz w:val="28"/>
          <w:szCs w:val="28"/>
        </w:rPr>
        <w:t xml:space="preserve">kulumuzda 2016-2017  Eğitim Öğretim yılından itibaren her yıl </w:t>
      </w:r>
      <w:r w:rsidRPr="00B15500">
        <w:rPr>
          <w:rFonts w:ascii="Times New Roman" w:hAnsi="Times New Roman"/>
          <w:color w:val="0D0D0D" w:themeColor="text1" w:themeTint="F2"/>
          <w:sz w:val="28"/>
          <w:szCs w:val="28"/>
        </w:rPr>
        <w:t xml:space="preserve"> öğrenci ve velilerimizin yoğun katılımıyla Tübitak 4006 Bilim fuarı düzenlenmiştir.</w:t>
      </w:r>
    </w:p>
    <w:p w:rsidR="00373590" w:rsidRPr="00923F6E" w:rsidRDefault="00373590" w:rsidP="00923F6E">
      <w:pPr>
        <w:rPr>
          <w:b/>
          <w:i/>
        </w:rPr>
      </w:pPr>
    </w:p>
    <w:p w:rsidR="00E63125" w:rsidRDefault="00E13D1E" w:rsidP="00E13D1E">
      <w:pPr>
        <w:pStyle w:val="Balk2"/>
        <w:rPr>
          <w:rFonts w:ascii="Times New Roman" w:hAnsi="Times New Roman"/>
          <w:i/>
          <w:color w:val="00B0F0"/>
          <w:szCs w:val="28"/>
        </w:rPr>
      </w:pPr>
      <w:r w:rsidRPr="00E13D1E">
        <w:rPr>
          <w:rFonts w:ascii="Times New Roman" w:hAnsi="Times New Roman"/>
          <w:i/>
          <w:color w:val="00B0F0"/>
          <w:szCs w:val="28"/>
        </w:rPr>
        <w:t>Uygulanmakta Olan Stratejik Planın Değerlendirilmesi</w:t>
      </w:r>
    </w:p>
    <w:p w:rsidR="00E13D1E" w:rsidRDefault="00E13D1E" w:rsidP="00E13D1E">
      <w:pPr>
        <w:pStyle w:val="Balk1"/>
        <w:ind w:firstLine="708"/>
        <w:jc w:val="both"/>
        <w:rPr>
          <w:rFonts w:ascii="Times New Roman" w:hAnsi="Times New Roman"/>
          <w:b w:val="0"/>
          <w:noProof/>
          <w:color w:val="000000" w:themeColor="text1"/>
          <w:sz w:val="24"/>
          <w:szCs w:val="24"/>
        </w:rPr>
      </w:pPr>
      <w:r>
        <w:rPr>
          <w:rFonts w:ascii="Times New Roman" w:hAnsi="Times New Roman"/>
          <w:b w:val="0"/>
          <w:noProof/>
          <w:color w:val="000000" w:themeColor="text1"/>
          <w:sz w:val="24"/>
          <w:szCs w:val="24"/>
        </w:rPr>
        <w:t xml:space="preserve">Antalya Gaziler </w:t>
      </w:r>
      <w:r w:rsidRPr="00E13D1E">
        <w:rPr>
          <w:rFonts w:ascii="Times New Roman" w:hAnsi="Times New Roman"/>
          <w:b w:val="0"/>
          <w:noProof/>
          <w:color w:val="000000" w:themeColor="text1"/>
          <w:sz w:val="24"/>
          <w:szCs w:val="24"/>
        </w:rPr>
        <w:t xml:space="preserve"> Ortaokulu 2019-2023 Stratejik Planı, 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eğitime geçilerek derslerin MEB talimatıyla EBA üzerinden işlenmesi ve öğretmenlerin EBA sistemine kayıtlarının zorunlu olması sebebiyle EBA kullanan öğretmen ve öğrenci oranı göstergeleri 2023 hedefini aşmış, bu göstergenin gerçekleşmesi için başka herhangi bir çalışma yapmaya gerek kalmamıştır. Salgın sürecinde yaşanan değişkenlere rağmen eğitim-öğretim faaliyetlerine ara vermeden devam edilmiştir.Yüz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rsidR="003E5019" w:rsidRPr="003E5019" w:rsidRDefault="003E5019" w:rsidP="003E5019"/>
    <w:p w:rsidR="003E5019" w:rsidRDefault="003E5019" w:rsidP="003E5019">
      <w:pPr>
        <w:widowControl w:val="0"/>
        <w:tabs>
          <w:tab w:val="left" w:pos="839"/>
        </w:tabs>
        <w:autoSpaceDE w:val="0"/>
        <w:autoSpaceDN w:val="0"/>
        <w:spacing w:before="280" w:after="0" w:line="240" w:lineRule="auto"/>
        <w:jc w:val="both"/>
        <w:rPr>
          <w:rFonts w:ascii="Times New Roman" w:hAnsi="Times New Roman"/>
          <w:b/>
          <w:i/>
          <w:color w:val="00B0F0"/>
          <w:sz w:val="28"/>
          <w:szCs w:val="28"/>
        </w:rPr>
      </w:pPr>
      <w:r w:rsidRPr="003E5019">
        <w:rPr>
          <w:rFonts w:ascii="Times New Roman" w:hAnsi="Times New Roman"/>
          <w:b/>
          <w:i/>
          <w:color w:val="00B0F0"/>
          <w:sz w:val="28"/>
          <w:szCs w:val="28"/>
        </w:rPr>
        <w:t>Yasal Yükümlülükler ve Mevzuat Analizi</w:t>
      </w:r>
    </w:p>
    <w:p w:rsidR="003E5019" w:rsidRDefault="003E5019" w:rsidP="003E5019">
      <w:pPr>
        <w:widowControl w:val="0"/>
        <w:tabs>
          <w:tab w:val="left" w:pos="839"/>
        </w:tabs>
        <w:autoSpaceDE w:val="0"/>
        <w:autoSpaceDN w:val="0"/>
        <w:spacing w:before="280" w:after="0" w:line="240" w:lineRule="auto"/>
        <w:jc w:val="both"/>
        <w:rPr>
          <w:rFonts w:ascii="Times New Roman" w:hAnsi="Times New Roman"/>
          <w:b/>
          <w:i/>
          <w:color w:val="00B0F0"/>
          <w:sz w:val="28"/>
          <w:szCs w:val="28"/>
        </w:rPr>
      </w:pPr>
    </w:p>
    <w:p w:rsidR="003E5019" w:rsidRPr="003E5019" w:rsidRDefault="003E5019" w:rsidP="003E5019">
      <w:pPr>
        <w:pStyle w:val="GvdeMetni"/>
        <w:spacing w:before="121" w:line="360" w:lineRule="auto"/>
        <w:ind w:left="118" w:right="253" w:firstLine="590"/>
        <w:rPr>
          <w:rFonts w:ascii="Times New Roman" w:hAnsi="Times New Roman"/>
          <w:color w:val="000000" w:themeColor="text1"/>
          <w:sz w:val="24"/>
          <w:szCs w:val="24"/>
          <w:lang w:val="tr-TR"/>
        </w:rPr>
      </w:pPr>
      <w:r w:rsidRPr="003E5019">
        <w:rPr>
          <w:rFonts w:ascii="Times New Roman" w:hAnsi="Times New Roman"/>
          <w:color w:val="000000" w:themeColor="text1"/>
          <w:sz w:val="24"/>
          <w:szCs w:val="24"/>
          <w:lang w:val="tr-TR"/>
        </w:rPr>
        <w:t>Mevzuat analizinde okul/kuruma görev ve sorumluluk yükleyen, okul/kurumun faaliyet alanını düzenleyen mevzuat gözden geçirilerek yasal yükümlülükler listesi oluşturulur. Mevzuat analizinin çıktıları daha sonraki aşamada okul/kurumun faaliyet alanlarının ve misyon bildiriminin belirlenmesinde ve geleceğe bakışının oluşturulmasında ve/veya gözden geçirilmesinde kullanılır. Mevzuat analiziyle amaç ve hedeflerin sınırları çizilir. İdarenin, görevlerini yürütürken bu sınırların dışına çıkmaması gerekir.</w:t>
      </w:r>
    </w:p>
    <w:p w:rsidR="007576F0" w:rsidRDefault="007576F0" w:rsidP="00F17785">
      <w:pPr>
        <w:widowControl w:val="0"/>
        <w:tabs>
          <w:tab w:val="left" w:pos="839"/>
        </w:tabs>
        <w:autoSpaceDE w:val="0"/>
        <w:autoSpaceDN w:val="0"/>
        <w:spacing w:before="280" w:after="0" w:line="240" w:lineRule="auto"/>
        <w:jc w:val="both"/>
        <w:rPr>
          <w:rFonts w:ascii="Times New Roman" w:hAnsi="Times New Roman"/>
          <w:b/>
          <w:i/>
          <w:color w:val="00B0F0"/>
          <w:sz w:val="28"/>
          <w:szCs w:val="28"/>
        </w:rPr>
      </w:pPr>
    </w:p>
    <w:p w:rsidR="007576F0" w:rsidRDefault="007576F0" w:rsidP="00F17785">
      <w:pPr>
        <w:widowControl w:val="0"/>
        <w:tabs>
          <w:tab w:val="left" w:pos="839"/>
        </w:tabs>
        <w:autoSpaceDE w:val="0"/>
        <w:autoSpaceDN w:val="0"/>
        <w:spacing w:before="280" w:after="0" w:line="240" w:lineRule="auto"/>
        <w:jc w:val="both"/>
        <w:rPr>
          <w:rFonts w:ascii="Times New Roman" w:hAnsi="Times New Roman"/>
          <w:b/>
          <w:i/>
          <w:color w:val="00B0F0"/>
          <w:sz w:val="28"/>
          <w:szCs w:val="28"/>
        </w:rPr>
      </w:pPr>
    </w:p>
    <w:p w:rsidR="00F17785" w:rsidRDefault="00F17785" w:rsidP="00F17785">
      <w:pPr>
        <w:widowControl w:val="0"/>
        <w:tabs>
          <w:tab w:val="left" w:pos="839"/>
        </w:tabs>
        <w:autoSpaceDE w:val="0"/>
        <w:autoSpaceDN w:val="0"/>
        <w:spacing w:before="280" w:after="0" w:line="240" w:lineRule="auto"/>
        <w:jc w:val="both"/>
        <w:rPr>
          <w:rFonts w:ascii="Times New Roman" w:hAnsi="Times New Roman"/>
          <w:b/>
          <w:i/>
          <w:color w:val="00B0F0"/>
          <w:sz w:val="28"/>
          <w:szCs w:val="28"/>
        </w:rPr>
      </w:pPr>
      <w:r w:rsidRPr="00F17785">
        <w:rPr>
          <w:rFonts w:ascii="Times New Roman" w:hAnsi="Times New Roman"/>
          <w:b/>
          <w:i/>
          <w:color w:val="00B0F0"/>
          <w:sz w:val="28"/>
          <w:szCs w:val="28"/>
        </w:rPr>
        <w:t>Üst Politika Belgeleri Analizi</w:t>
      </w:r>
    </w:p>
    <w:p w:rsidR="00F17785" w:rsidRDefault="00F17785" w:rsidP="00F17785">
      <w:pPr>
        <w:widowControl w:val="0"/>
        <w:tabs>
          <w:tab w:val="left" w:pos="839"/>
        </w:tabs>
        <w:autoSpaceDE w:val="0"/>
        <w:autoSpaceDN w:val="0"/>
        <w:spacing w:before="280" w:after="0" w:line="240" w:lineRule="auto"/>
        <w:jc w:val="both"/>
        <w:rPr>
          <w:rFonts w:ascii="Times New Roman" w:hAnsi="Times New Roman"/>
          <w:b/>
          <w:i/>
          <w:color w:val="00B0F0"/>
          <w:sz w:val="28"/>
          <w:szCs w:val="28"/>
        </w:rPr>
      </w:pPr>
    </w:p>
    <w:p w:rsidR="00F17785" w:rsidRPr="00F17785" w:rsidRDefault="00F17785" w:rsidP="00F17785">
      <w:pPr>
        <w:pStyle w:val="GvdeMetni"/>
        <w:spacing w:before="120"/>
        <w:ind w:left="318"/>
        <w:jc w:val="both"/>
        <w:rPr>
          <w:rFonts w:ascii="Times New Roman" w:hAnsi="Times New Roman"/>
          <w:color w:val="000000" w:themeColor="text1"/>
          <w:sz w:val="24"/>
          <w:szCs w:val="24"/>
          <w:lang w:val="tr-TR"/>
        </w:rPr>
      </w:pPr>
      <w:r w:rsidRPr="00F17785">
        <w:rPr>
          <w:rFonts w:ascii="Times New Roman" w:hAnsi="Times New Roman"/>
          <w:color w:val="000000" w:themeColor="text1"/>
          <w:sz w:val="24"/>
          <w:szCs w:val="24"/>
          <w:lang w:val="tr-TR"/>
        </w:rPr>
        <w:t>Üst politika belgeleri;</w:t>
      </w:r>
    </w:p>
    <w:p w:rsidR="00F17785" w:rsidRPr="00F17785" w:rsidRDefault="00F17785" w:rsidP="00F17785">
      <w:pPr>
        <w:pStyle w:val="GvdeMetni"/>
        <w:ind w:left="678"/>
        <w:rPr>
          <w:rFonts w:ascii="Times New Roman" w:hAnsi="Times New Roman"/>
          <w:color w:val="000000" w:themeColor="text1"/>
          <w:sz w:val="24"/>
          <w:szCs w:val="24"/>
          <w:lang w:val="tr-TR"/>
        </w:rPr>
      </w:pPr>
      <w:r w:rsidRPr="00F17785">
        <w:rPr>
          <w:rFonts w:ascii="Times New Roman" w:hAnsi="Times New Roman"/>
          <w:color w:val="000000" w:themeColor="text1"/>
          <w:sz w:val="24"/>
          <w:szCs w:val="24"/>
          <w:lang w:val="tr-TR"/>
        </w:rPr>
        <w:t>12. Kalkınma Planı</w:t>
      </w:r>
    </w:p>
    <w:p w:rsidR="00F17785" w:rsidRPr="00F17785" w:rsidRDefault="00F17785" w:rsidP="00F17785">
      <w:pPr>
        <w:pStyle w:val="GvdeMetni"/>
        <w:spacing w:before="22"/>
        <w:ind w:left="678"/>
        <w:rPr>
          <w:rFonts w:ascii="Times New Roman" w:hAnsi="Times New Roman"/>
          <w:color w:val="000000" w:themeColor="text1"/>
          <w:sz w:val="24"/>
          <w:szCs w:val="24"/>
          <w:lang w:val="tr-TR"/>
        </w:rPr>
      </w:pPr>
      <w:r w:rsidRPr="00F17785">
        <w:rPr>
          <w:rFonts w:ascii="Times New Roman" w:hAnsi="Times New Roman"/>
          <w:color w:val="000000" w:themeColor="text1"/>
          <w:sz w:val="24"/>
          <w:szCs w:val="24"/>
          <w:lang w:val="tr-TR"/>
        </w:rPr>
        <w:t>Cumhurbaşkanlığı Programı,</w:t>
      </w:r>
    </w:p>
    <w:p w:rsidR="00F17785" w:rsidRPr="00F17785" w:rsidRDefault="00F17785" w:rsidP="00F17785">
      <w:pPr>
        <w:pStyle w:val="GvdeMetni"/>
        <w:spacing w:before="22"/>
        <w:ind w:left="678"/>
        <w:rPr>
          <w:rFonts w:ascii="Times New Roman" w:hAnsi="Times New Roman"/>
          <w:color w:val="000000" w:themeColor="text1"/>
          <w:sz w:val="24"/>
          <w:szCs w:val="24"/>
          <w:lang w:val="tr-TR"/>
        </w:rPr>
      </w:pPr>
      <w:r w:rsidRPr="00F17785">
        <w:rPr>
          <w:rFonts w:ascii="Times New Roman" w:hAnsi="Times New Roman"/>
          <w:color w:val="000000" w:themeColor="text1"/>
          <w:sz w:val="24"/>
          <w:szCs w:val="24"/>
          <w:lang w:val="tr-TR"/>
        </w:rPr>
        <w:t>Orta Vadeli Program,</w:t>
      </w:r>
    </w:p>
    <w:p w:rsidR="00F17785" w:rsidRPr="00F17785" w:rsidRDefault="00F17785" w:rsidP="00F17785">
      <w:pPr>
        <w:pStyle w:val="GvdeMetni"/>
        <w:spacing w:before="22"/>
        <w:ind w:left="678"/>
        <w:rPr>
          <w:rFonts w:ascii="Times New Roman" w:hAnsi="Times New Roman"/>
          <w:color w:val="000000" w:themeColor="text1"/>
          <w:sz w:val="24"/>
          <w:szCs w:val="24"/>
          <w:lang w:val="tr-TR"/>
        </w:rPr>
      </w:pPr>
      <w:r w:rsidRPr="00F17785">
        <w:rPr>
          <w:rFonts w:ascii="Times New Roman" w:hAnsi="Times New Roman"/>
          <w:color w:val="000000" w:themeColor="text1"/>
          <w:sz w:val="24"/>
          <w:szCs w:val="24"/>
          <w:lang w:val="tr-TR"/>
        </w:rPr>
        <w:t>Cumhurbaşkanlığı Yıllık Programı,</w:t>
      </w:r>
    </w:p>
    <w:p w:rsidR="00F17785" w:rsidRPr="00F17785" w:rsidRDefault="00F17785" w:rsidP="00F17785">
      <w:pPr>
        <w:pStyle w:val="GvdeMetni"/>
        <w:spacing w:before="24"/>
        <w:ind w:left="678"/>
        <w:rPr>
          <w:rFonts w:ascii="Times New Roman" w:hAnsi="Times New Roman"/>
          <w:color w:val="000000" w:themeColor="text1"/>
          <w:sz w:val="24"/>
          <w:szCs w:val="24"/>
          <w:lang w:val="tr-TR"/>
        </w:rPr>
      </w:pPr>
      <w:r w:rsidRPr="00F17785">
        <w:rPr>
          <w:rFonts w:ascii="Times New Roman" w:hAnsi="Times New Roman"/>
          <w:color w:val="000000" w:themeColor="text1"/>
          <w:sz w:val="24"/>
          <w:szCs w:val="24"/>
          <w:lang w:val="tr-TR"/>
        </w:rPr>
        <w:t>Millî Eğitim Bakanlığı Stratejik Planı,</w:t>
      </w:r>
    </w:p>
    <w:p w:rsidR="00F17785" w:rsidRPr="00F17785" w:rsidRDefault="00F17785" w:rsidP="00F17785">
      <w:pPr>
        <w:pStyle w:val="GvdeMetni"/>
        <w:spacing w:before="21"/>
        <w:ind w:left="678"/>
        <w:rPr>
          <w:rFonts w:ascii="Times New Roman" w:hAnsi="Times New Roman"/>
          <w:color w:val="000000" w:themeColor="text1"/>
          <w:sz w:val="24"/>
          <w:szCs w:val="24"/>
          <w:lang w:val="tr-TR"/>
        </w:rPr>
      </w:pPr>
      <w:r w:rsidRPr="00F17785">
        <w:rPr>
          <w:rFonts w:ascii="Times New Roman" w:hAnsi="Times New Roman"/>
          <w:color w:val="000000" w:themeColor="text1"/>
          <w:sz w:val="24"/>
          <w:szCs w:val="24"/>
          <w:lang w:val="tr-TR"/>
        </w:rPr>
        <w:t>İl Millî Eğitim Müdürlüğü Stratejik Planı,</w:t>
      </w:r>
    </w:p>
    <w:p w:rsidR="00F17785" w:rsidRPr="00F17785" w:rsidRDefault="00F17785" w:rsidP="00F17785">
      <w:pPr>
        <w:pStyle w:val="GvdeMetni"/>
        <w:spacing w:before="21"/>
        <w:ind w:left="678"/>
        <w:rPr>
          <w:rFonts w:ascii="Times New Roman" w:hAnsi="Times New Roman"/>
          <w:color w:val="000000" w:themeColor="text1"/>
          <w:sz w:val="24"/>
          <w:szCs w:val="24"/>
          <w:lang w:val="tr-TR"/>
        </w:rPr>
      </w:pPr>
      <w:r w:rsidRPr="00F17785">
        <w:rPr>
          <w:rFonts w:ascii="Times New Roman" w:hAnsi="Times New Roman"/>
          <w:color w:val="000000" w:themeColor="text1"/>
          <w:sz w:val="24"/>
          <w:szCs w:val="24"/>
          <w:lang w:val="tr-TR"/>
        </w:rPr>
        <w:t>İlçe Millî Eğitim Müdürlüğü Stratejik Planı ile</w:t>
      </w:r>
    </w:p>
    <w:p w:rsidR="00F17785" w:rsidRPr="00F17785" w:rsidRDefault="00F17785" w:rsidP="00F17785">
      <w:pPr>
        <w:pStyle w:val="GvdeMetni"/>
        <w:spacing w:before="21" w:line="256" w:lineRule="auto"/>
        <w:ind w:left="1038" w:right="616" w:hanging="360"/>
        <w:rPr>
          <w:rFonts w:ascii="Times New Roman" w:hAnsi="Times New Roman"/>
          <w:color w:val="000000" w:themeColor="text1"/>
          <w:sz w:val="24"/>
          <w:szCs w:val="24"/>
          <w:lang w:val="tr-TR"/>
        </w:rPr>
      </w:pPr>
      <w:r w:rsidRPr="00F17785">
        <w:rPr>
          <w:rFonts w:ascii="Times New Roman" w:hAnsi="Times New Roman"/>
          <w:color w:val="000000" w:themeColor="text1"/>
          <w:sz w:val="24"/>
          <w:szCs w:val="24"/>
          <w:lang w:val="tr-TR"/>
        </w:rPr>
        <w:t>Okul/kurumu ilgilendiren ulusal, bölgesel ve sektörel strateji eylem planları</w:t>
      </w:r>
    </w:p>
    <w:p w:rsidR="00F17785" w:rsidRDefault="00F17785" w:rsidP="00F17785">
      <w:pPr>
        <w:pStyle w:val="GvdeMetni"/>
        <w:spacing w:before="21" w:line="256" w:lineRule="auto"/>
        <w:ind w:left="1038" w:right="616" w:hanging="360"/>
        <w:rPr>
          <w:rFonts w:ascii="Times New Roman" w:hAnsi="Times New Roman"/>
          <w:color w:val="000000" w:themeColor="text1"/>
          <w:sz w:val="24"/>
          <w:szCs w:val="24"/>
          <w:lang w:val="tr-TR"/>
        </w:rPr>
      </w:pPr>
      <w:r w:rsidRPr="00F17785">
        <w:rPr>
          <w:rFonts w:ascii="Times New Roman" w:hAnsi="Times New Roman"/>
          <w:color w:val="000000" w:themeColor="text1"/>
          <w:sz w:val="24"/>
          <w:szCs w:val="24"/>
          <w:lang w:val="tr-TR"/>
        </w:rPr>
        <w:t>Stratejik Plan hazırlama sürecinde tüm üst politika belgeleri analizle yapılmış, gerekli okumalar yapılmış ve Stratejik Plan bu belgeleri dikkate alınarak düzenlenmiştir.</w:t>
      </w:r>
      <w:r w:rsidRPr="00F17785">
        <w:rPr>
          <w:rFonts w:ascii="Times New Roman" w:hAnsi="Times New Roman"/>
          <w:color w:val="000000" w:themeColor="text1"/>
          <w:sz w:val="24"/>
          <w:szCs w:val="24"/>
        </w:rPr>
        <w:t xml:space="preserve"> T</w:t>
      </w:r>
      <w:r w:rsidRPr="00F17785">
        <w:rPr>
          <w:rFonts w:ascii="Times New Roman" w:hAnsi="Times New Roman"/>
          <w:color w:val="000000" w:themeColor="text1"/>
          <w:sz w:val="24"/>
          <w:szCs w:val="24"/>
          <w:lang w:val="tr-TR"/>
        </w:rPr>
        <w:t>üm üst düzey politika belgeleri, kuruluşun görevi, vizyonu ve stratejik hedefleri ile uyumlu olacak şekilde analiz edilmiştir.</w:t>
      </w:r>
    </w:p>
    <w:p w:rsidR="00AE1FC2" w:rsidRPr="00E13D1E" w:rsidRDefault="00AE1FC2" w:rsidP="00182608">
      <w:pPr>
        <w:tabs>
          <w:tab w:val="left" w:pos="426"/>
        </w:tabs>
        <w:spacing w:after="0"/>
        <w:jc w:val="both"/>
        <w:rPr>
          <w:rFonts w:cs="Calibri"/>
          <w:b/>
          <w:szCs w:val="24"/>
        </w:rPr>
      </w:pPr>
    </w:p>
    <w:p w:rsidR="00AE1FC2" w:rsidRDefault="00AE1FC2" w:rsidP="00182608">
      <w:pPr>
        <w:tabs>
          <w:tab w:val="left" w:pos="426"/>
        </w:tabs>
        <w:spacing w:after="0"/>
        <w:jc w:val="both"/>
        <w:rPr>
          <w:rFonts w:cs="Calibri"/>
          <w:b/>
          <w:szCs w:val="24"/>
        </w:rPr>
      </w:pPr>
    </w:p>
    <w:p w:rsidR="00F17785" w:rsidRPr="0043021F" w:rsidRDefault="00F17785" w:rsidP="00F17785">
      <w:pPr>
        <w:spacing w:before="233"/>
        <w:ind w:left="318"/>
        <w:jc w:val="both"/>
        <w:rPr>
          <w:rFonts w:ascii="Times New Roman" w:hAnsi="Times New Roman"/>
          <w:b/>
          <w:color w:val="00B0F0"/>
          <w:sz w:val="28"/>
          <w:szCs w:val="28"/>
        </w:rPr>
      </w:pPr>
      <w:r w:rsidRPr="0043021F">
        <w:rPr>
          <w:rFonts w:ascii="Times New Roman" w:hAnsi="Times New Roman"/>
          <w:b/>
          <w:color w:val="00B0F0"/>
          <w:sz w:val="28"/>
          <w:szCs w:val="28"/>
        </w:rPr>
        <w:t>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0"/>
        <w:gridCol w:w="3118"/>
        <w:gridCol w:w="5812"/>
      </w:tblGrid>
      <w:tr w:rsidR="00F17785" w:rsidRPr="000F59F6" w:rsidTr="00B65446">
        <w:trPr>
          <w:trHeight w:val="700"/>
        </w:trPr>
        <w:tc>
          <w:tcPr>
            <w:tcW w:w="2030" w:type="dxa"/>
            <w:shd w:val="clear" w:color="auto" w:fill="E2EFD9"/>
          </w:tcPr>
          <w:p w:rsidR="00F17785" w:rsidRPr="000F59F6" w:rsidRDefault="00F17785" w:rsidP="00B65446">
            <w:pPr>
              <w:pStyle w:val="TableParagraph"/>
              <w:spacing w:line="236" w:lineRule="exact"/>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3118" w:type="dxa"/>
            <w:shd w:val="clear" w:color="auto" w:fill="E2EFD9"/>
          </w:tcPr>
          <w:p w:rsidR="00F17785" w:rsidRPr="000F59F6" w:rsidRDefault="00F17785" w:rsidP="00B65446">
            <w:pPr>
              <w:pStyle w:val="TableParagraph"/>
              <w:spacing w:line="234" w:lineRule="exact"/>
              <w:ind w:left="102"/>
              <w:rPr>
                <w:b/>
                <w:sz w:val="20"/>
                <w:lang w:val="tr-TR"/>
              </w:rPr>
            </w:pPr>
            <w:r w:rsidRPr="000F59F6">
              <w:rPr>
                <w:b/>
                <w:sz w:val="20"/>
                <w:lang w:val="tr-TR"/>
              </w:rPr>
              <w:t>İlgili Bölüm/Referans</w:t>
            </w:r>
          </w:p>
        </w:tc>
        <w:tc>
          <w:tcPr>
            <w:tcW w:w="5812" w:type="dxa"/>
            <w:shd w:val="clear" w:color="auto" w:fill="E2EFD9"/>
          </w:tcPr>
          <w:p w:rsidR="00F17785" w:rsidRPr="000F59F6" w:rsidRDefault="00F17785" w:rsidP="00B65446">
            <w:pPr>
              <w:pStyle w:val="TableParagraph"/>
              <w:spacing w:line="234" w:lineRule="exact"/>
              <w:ind w:left="102"/>
              <w:rPr>
                <w:b/>
                <w:sz w:val="20"/>
                <w:lang w:val="tr-TR"/>
              </w:rPr>
            </w:pPr>
            <w:r w:rsidRPr="000F59F6">
              <w:rPr>
                <w:b/>
                <w:sz w:val="20"/>
                <w:lang w:val="tr-TR"/>
              </w:rPr>
              <w:t>Verilen Görevler/İhtiyaçlar</w:t>
            </w:r>
          </w:p>
        </w:tc>
      </w:tr>
      <w:tr w:rsidR="00F17785" w:rsidRPr="000F59F6" w:rsidTr="00B65446">
        <w:trPr>
          <w:trHeight w:val="275"/>
        </w:trPr>
        <w:tc>
          <w:tcPr>
            <w:tcW w:w="2030" w:type="dxa"/>
            <w:shd w:val="clear" w:color="auto" w:fill="E2EFD9"/>
          </w:tcPr>
          <w:p w:rsidR="00F17785" w:rsidRPr="000B2F02" w:rsidRDefault="00F17785" w:rsidP="00B65446">
            <w:pPr>
              <w:jc w:val="center"/>
              <w:rPr>
                <w:rFonts w:ascii="Times New Roman" w:eastAsia="Times New Roman" w:hAnsi="Times New Roman" w:cs="Times New Roman"/>
                <w:bCs/>
                <w:color w:val="000000" w:themeColor="text1"/>
                <w:sz w:val="21"/>
                <w:lang w:eastAsia="tr-TR"/>
              </w:rPr>
            </w:pPr>
            <w:r w:rsidRPr="000B2F02">
              <w:rPr>
                <w:rFonts w:ascii="Times New Roman" w:eastAsia="Times New Roman" w:hAnsi="Times New Roman" w:cs="Times New Roman"/>
                <w:bCs/>
                <w:color w:val="000000" w:themeColor="text1"/>
                <w:sz w:val="21"/>
                <w:lang w:eastAsia="tr-TR"/>
              </w:rPr>
              <w:t>Üst Politika Belgesi</w:t>
            </w:r>
            <w:r>
              <w:rPr>
                <w:rFonts w:ascii="Times New Roman" w:eastAsia="Times New Roman" w:hAnsi="Times New Roman" w:cs="Times New Roman"/>
                <w:bCs/>
                <w:color w:val="000000" w:themeColor="text1"/>
                <w:sz w:val="21"/>
                <w:lang w:eastAsia="tr-TR"/>
              </w:rPr>
              <w:t xml:space="preserve"> </w:t>
            </w:r>
            <w:r w:rsidRPr="000B2F02">
              <w:rPr>
                <w:rFonts w:ascii="Times New Roman" w:eastAsia="Times New Roman" w:hAnsi="Times New Roman" w:cs="Times New Roman"/>
                <w:color w:val="000000" w:themeColor="text1"/>
                <w:sz w:val="21"/>
                <w:lang w:eastAsia="tr-TR"/>
              </w:rPr>
              <w:t>12. Kalkınma Planı</w:t>
            </w:r>
          </w:p>
        </w:tc>
        <w:tc>
          <w:tcPr>
            <w:tcW w:w="3118" w:type="dxa"/>
          </w:tcPr>
          <w:p w:rsidR="00F17785" w:rsidRPr="000B2F02" w:rsidRDefault="00F17785" w:rsidP="00B65446">
            <w:pPr>
              <w:rPr>
                <w:rFonts w:ascii="Times New Roman" w:eastAsia="Times New Roman" w:hAnsi="Times New Roman" w:cs="Times New Roman"/>
                <w:color w:val="000000" w:themeColor="text1"/>
                <w:sz w:val="21"/>
                <w:lang w:eastAsia="tr-TR"/>
              </w:rPr>
            </w:pPr>
            <w:r w:rsidRPr="000B2F02">
              <w:rPr>
                <w:rFonts w:ascii="Times New Roman" w:eastAsia="Times New Roman" w:hAnsi="Times New Roman" w:cs="Times New Roman"/>
                <w:color w:val="000000" w:themeColor="text1"/>
                <w:sz w:val="21"/>
                <w:lang w:eastAsia="tr-TR"/>
              </w:rPr>
              <w:t xml:space="preserve">12. Kalkınma Planı Eğitim Politikaları Bölümü, Sayfa 25  </w:t>
            </w:r>
          </w:p>
        </w:tc>
        <w:tc>
          <w:tcPr>
            <w:tcW w:w="5812" w:type="dxa"/>
          </w:tcPr>
          <w:p w:rsidR="00F17785" w:rsidRPr="000B2F02" w:rsidRDefault="00F17785" w:rsidP="00B65446">
            <w:pPr>
              <w:rPr>
                <w:rFonts w:ascii="Times New Roman" w:eastAsia="Times New Roman" w:hAnsi="Times New Roman" w:cs="Times New Roman"/>
                <w:color w:val="000000" w:themeColor="text1"/>
                <w:sz w:val="21"/>
                <w:lang w:eastAsia="tr-TR"/>
              </w:rPr>
            </w:pPr>
            <w:r w:rsidRPr="000B2F02">
              <w:rPr>
                <w:rFonts w:ascii="Times New Roman" w:eastAsia="Times New Roman" w:hAnsi="Times New Roman" w:cs="Times New Roman"/>
                <w:color w:val="000000" w:themeColor="text1"/>
                <w:sz w:val="21"/>
                <w:lang w:eastAsia="tr-TR"/>
              </w:rPr>
              <w:t>Eğitimdeki stratejik hedefleri</w:t>
            </w:r>
            <w:r>
              <w:rPr>
                <w:rFonts w:ascii="Times New Roman" w:eastAsia="Times New Roman" w:hAnsi="Times New Roman" w:cs="Times New Roman"/>
                <w:color w:val="000000" w:themeColor="text1"/>
                <w:sz w:val="21"/>
                <w:lang w:eastAsia="tr-TR"/>
              </w:rPr>
              <w:t>n belirlenmesi ve izlenmesi -</w:t>
            </w:r>
            <w:r w:rsidRPr="000B2F02">
              <w:rPr>
                <w:rFonts w:ascii="Times New Roman" w:eastAsia="Times New Roman" w:hAnsi="Times New Roman" w:cs="Times New Roman"/>
                <w:color w:val="000000" w:themeColor="text1"/>
                <w:sz w:val="21"/>
                <w:lang w:eastAsia="tr-TR"/>
              </w:rPr>
              <w:t xml:space="preserve"> Eğitim yatırımlarının planlanması ve dağıtılması - Eğitimde kalite standartlarının belirlenmesi ve takibi</w:t>
            </w:r>
          </w:p>
        </w:tc>
      </w:tr>
      <w:tr w:rsidR="00F17785" w:rsidRPr="000F59F6" w:rsidTr="00B65446">
        <w:trPr>
          <w:trHeight w:val="280"/>
        </w:trPr>
        <w:tc>
          <w:tcPr>
            <w:tcW w:w="2030" w:type="dxa"/>
            <w:shd w:val="clear" w:color="auto" w:fill="E2EFD9"/>
          </w:tcPr>
          <w:p w:rsidR="00F17785" w:rsidRPr="000B2F02" w:rsidRDefault="00F17785" w:rsidP="00B65446">
            <w:pPr>
              <w:rPr>
                <w:rFonts w:ascii="Times New Roman" w:eastAsia="Times New Roman" w:hAnsi="Times New Roman" w:cs="Times New Roman"/>
                <w:color w:val="000000" w:themeColor="text1"/>
                <w:sz w:val="21"/>
                <w:lang w:eastAsia="tr-TR"/>
              </w:rPr>
            </w:pPr>
            <w:r w:rsidRPr="000B2F02">
              <w:rPr>
                <w:rFonts w:ascii="Times New Roman" w:eastAsia="Times New Roman" w:hAnsi="Times New Roman" w:cs="Times New Roman"/>
                <w:color w:val="000000" w:themeColor="text1"/>
                <w:sz w:val="21"/>
                <w:lang w:eastAsia="tr-TR"/>
              </w:rPr>
              <w:t xml:space="preserve">Cumhurbaşkanlığı Programı </w:t>
            </w:r>
          </w:p>
        </w:tc>
        <w:tc>
          <w:tcPr>
            <w:tcW w:w="3118"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Eğitim Politikaları Bölümü, Bölüm 3</w:t>
            </w:r>
          </w:p>
        </w:tc>
        <w:tc>
          <w:tcPr>
            <w:tcW w:w="5812"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Eğitim alanında belirlenen politika hedeflerinin tanımlanması ve uygulanması - Eğitimdeki öncelikli konuların ve stratejilerin belirlenmesi</w:t>
            </w:r>
          </w:p>
        </w:tc>
      </w:tr>
      <w:tr w:rsidR="00F17785" w:rsidRPr="000F59F6" w:rsidTr="00B65446">
        <w:trPr>
          <w:trHeight w:val="280"/>
        </w:trPr>
        <w:tc>
          <w:tcPr>
            <w:tcW w:w="2030" w:type="dxa"/>
            <w:shd w:val="clear" w:color="auto" w:fill="E2EFD9"/>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Orta Vadeli Program</w:t>
            </w:r>
          </w:p>
        </w:tc>
        <w:tc>
          <w:tcPr>
            <w:tcW w:w="3118"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Eğitim Hedefleri ve Stratejileri, Sayfa 10</w:t>
            </w:r>
          </w:p>
        </w:tc>
        <w:tc>
          <w:tcPr>
            <w:tcW w:w="5812"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Orta vadeli eğitim hedeflerin</w:t>
            </w:r>
            <w:r>
              <w:rPr>
                <w:rFonts w:ascii="Times New Roman" w:eastAsia="Times New Roman" w:hAnsi="Times New Roman" w:cs="Times New Roman"/>
                <w:color w:val="000000" w:themeColor="text1"/>
                <w:sz w:val="21"/>
                <w:lang w:eastAsia="tr-TR"/>
              </w:rPr>
              <w:t xml:space="preserve">in belirlenmesi ve uygulanması </w:t>
            </w:r>
            <w:r w:rsidRPr="000B2F02">
              <w:rPr>
                <w:rFonts w:ascii="Times New Roman" w:eastAsia="Times New Roman" w:hAnsi="Times New Roman" w:cs="Times New Roman"/>
                <w:color w:val="000000" w:themeColor="text1"/>
                <w:sz w:val="21"/>
                <w:lang w:eastAsia="tr-TR"/>
              </w:rPr>
              <w:t xml:space="preserve"> - Eğitimde yapısal reformların planlanması ve takibi</w:t>
            </w:r>
          </w:p>
        </w:tc>
      </w:tr>
      <w:tr w:rsidR="00F17785" w:rsidRPr="000F59F6" w:rsidTr="00B65446">
        <w:trPr>
          <w:trHeight w:val="280"/>
        </w:trPr>
        <w:tc>
          <w:tcPr>
            <w:tcW w:w="2030" w:type="dxa"/>
            <w:shd w:val="clear" w:color="auto" w:fill="E2EFD9"/>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Cumhurbaşkanlığı Yıllık Programı</w:t>
            </w:r>
          </w:p>
        </w:tc>
        <w:tc>
          <w:tcPr>
            <w:tcW w:w="3118"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Eğitim Politikaları İzleme ve Değerlendirme Bölümü, Sayfa 5</w:t>
            </w:r>
          </w:p>
        </w:tc>
        <w:tc>
          <w:tcPr>
            <w:tcW w:w="5812"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 xml:space="preserve">Yıllık eğitim politikalarının </w:t>
            </w:r>
            <w:r>
              <w:rPr>
                <w:rFonts w:ascii="Times New Roman" w:eastAsia="Times New Roman" w:hAnsi="Times New Roman" w:cs="Times New Roman"/>
                <w:color w:val="000000" w:themeColor="text1"/>
                <w:sz w:val="21"/>
                <w:lang w:eastAsia="tr-TR"/>
              </w:rPr>
              <w:t xml:space="preserve">belirlenmesi ve uygulanması </w:t>
            </w:r>
            <w:r w:rsidRPr="000B2F02">
              <w:rPr>
                <w:rFonts w:ascii="Times New Roman" w:eastAsia="Times New Roman" w:hAnsi="Times New Roman" w:cs="Times New Roman"/>
                <w:color w:val="000000" w:themeColor="text1"/>
                <w:sz w:val="21"/>
                <w:lang w:eastAsia="tr-TR"/>
              </w:rPr>
              <w:t xml:space="preserve"> - Eğitimdeki öncelikli konuların yıllık programlara dâhil edilmesi ve izlenmesi</w:t>
            </w:r>
          </w:p>
        </w:tc>
      </w:tr>
      <w:tr w:rsidR="00F17785" w:rsidRPr="000F59F6" w:rsidTr="00B65446">
        <w:trPr>
          <w:trHeight w:val="280"/>
        </w:trPr>
        <w:tc>
          <w:tcPr>
            <w:tcW w:w="2030" w:type="dxa"/>
            <w:shd w:val="clear" w:color="auto" w:fill="E2EFD9"/>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Milli Eğitim Temel Kanunu</w:t>
            </w:r>
          </w:p>
        </w:tc>
        <w:tc>
          <w:tcPr>
            <w:tcW w:w="3118"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Bölüm II, Madde 5</w:t>
            </w:r>
          </w:p>
        </w:tc>
        <w:tc>
          <w:tcPr>
            <w:tcW w:w="5812"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Tüm eğitim kurumlarının idari ve p</w:t>
            </w:r>
            <w:r>
              <w:rPr>
                <w:rFonts w:ascii="Times New Roman" w:eastAsia="Times New Roman" w:hAnsi="Times New Roman" w:cs="Times New Roman"/>
                <w:color w:val="000000" w:themeColor="text1"/>
                <w:sz w:val="21"/>
                <w:lang w:eastAsia="tr-TR"/>
              </w:rPr>
              <w:t xml:space="preserve">edagojik yönetimini sağlamak </w:t>
            </w:r>
            <w:r w:rsidRPr="000B2F02">
              <w:rPr>
                <w:rFonts w:ascii="Times New Roman" w:eastAsia="Times New Roman" w:hAnsi="Times New Roman" w:cs="Times New Roman"/>
                <w:color w:val="000000" w:themeColor="text1"/>
                <w:sz w:val="21"/>
                <w:lang w:eastAsia="tr-TR"/>
              </w:rPr>
              <w:t xml:space="preserve"> - Eğitimde fırsat eşitliğini sağlamak - Eğitim kalitesini artırmak</w:t>
            </w:r>
          </w:p>
        </w:tc>
      </w:tr>
      <w:tr w:rsidR="00F17785" w:rsidRPr="000F59F6" w:rsidTr="00B65446">
        <w:trPr>
          <w:trHeight w:val="280"/>
        </w:trPr>
        <w:tc>
          <w:tcPr>
            <w:tcW w:w="2030" w:type="dxa"/>
            <w:shd w:val="clear" w:color="auto" w:fill="E2EFD9"/>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Eğitim Politikaları Belgesi</w:t>
            </w:r>
          </w:p>
        </w:tc>
        <w:tc>
          <w:tcPr>
            <w:tcW w:w="3118"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Stratejik Hedefler, Bölüm 3</w:t>
            </w:r>
          </w:p>
        </w:tc>
        <w:tc>
          <w:tcPr>
            <w:tcW w:w="5812"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Eğitim alanında s</w:t>
            </w:r>
            <w:r>
              <w:rPr>
                <w:rFonts w:ascii="Times New Roman" w:eastAsia="Times New Roman" w:hAnsi="Times New Roman" w:cs="Times New Roman"/>
                <w:color w:val="000000" w:themeColor="text1"/>
                <w:sz w:val="21"/>
                <w:lang w:eastAsia="tr-TR"/>
              </w:rPr>
              <w:t xml:space="preserve">tratejik hedefler belirlemek </w:t>
            </w:r>
            <w:r w:rsidRPr="000B2F02">
              <w:rPr>
                <w:rFonts w:ascii="Times New Roman" w:eastAsia="Times New Roman" w:hAnsi="Times New Roman" w:cs="Times New Roman"/>
                <w:color w:val="000000" w:themeColor="text1"/>
                <w:sz w:val="21"/>
                <w:lang w:eastAsia="tr-TR"/>
              </w:rPr>
              <w:t>- Eğitimde çağdaş yöntem ve tekniklerin kullanımını teşvik etmek</w:t>
            </w:r>
          </w:p>
        </w:tc>
      </w:tr>
      <w:tr w:rsidR="00F17785" w:rsidRPr="000F59F6" w:rsidTr="00B65446">
        <w:trPr>
          <w:trHeight w:val="280"/>
        </w:trPr>
        <w:tc>
          <w:tcPr>
            <w:tcW w:w="2030" w:type="dxa"/>
            <w:shd w:val="clear" w:color="auto" w:fill="E2EFD9"/>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Öğrenci Hakları Bildirgesi</w:t>
            </w:r>
          </w:p>
        </w:tc>
        <w:tc>
          <w:tcPr>
            <w:tcW w:w="3118"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İlkeler, Madde 2</w:t>
            </w:r>
          </w:p>
        </w:tc>
        <w:tc>
          <w:tcPr>
            <w:tcW w:w="5812"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Öğrencilerin eğitim</w:t>
            </w:r>
            <w:r>
              <w:rPr>
                <w:rFonts w:ascii="Times New Roman" w:eastAsia="Times New Roman" w:hAnsi="Times New Roman" w:cs="Times New Roman"/>
                <w:color w:val="000000" w:themeColor="text1"/>
                <w:sz w:val="21"/>
                <w:lang w:eastAsia="tr-TR"/>
              </w:rPr>
              <w:t xml:space="preserve"> sürecindeki haklarını korumak </w:t>
            </w:r>
            <w:r w:rsidRPr="000B2F02">
              <w:rPr>
                <w:rFonts w:ascii="Times New Roman" w:eastAsia="Times New Roman" w:hAnsi="Times New Roman" w:cs="Times New Roman"/>
                <w:color w:val="000000" w:themeColor="text1"/>
                <w:sz w:val="21"/>
                <w:lang w:eastAsia="tr-TR"/>
              </w:rPr>
              <w:t xml:space="preserve"> - Zorbalıkla mücadele etmek ve öğrenci güvenliğini sağlamak</w:t>
            </w:r>
          </w:p>
        </w:tc>
      </w:tr>
      <w:tr w:rsidR="00F17785" w:rsidRPr="000F59F6" w:rsidTr="00B65446">
        <w:trPr>
          <w:trHeight w:val="280"/>
        </w:trPr>
        <w:tc>
          <w:tcPr>
            <w:tcW w:w="2030" w:type="dxa"/>
            <w:shd w:val="clear" w:color="auto" w:fill="E2EFD9"/>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Eğitim Kalite Standartları</w:t>
            </w:r>
          </w:p>
        </w:tc>
        <w:tc>
          <w:tcPr>
            <w:tcW w:w="3118"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Değerlendirme Kriterleri, Bölüm 4</w:t>
            </w:r>
          </w:p>
        </w:tc>
        <w:tc>
          <w:tcPr>
            <w:tcW w:w="5812"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Eğitim kurumlarının performansını değer</w:t>
            </w:r>
            <w:r>
              <w:rPr>
                <w:rFonts w:ascii="Times New Roman" w:eastAsia="Times New Roman" w:hAnsi="Times New Roman" w:cs="Times New Roman"/>
                <w:color w:val="000000" w:themeColor="text1"/>
                <w:sz w:val="21"/>
                <w:lang w:eastAsia="tr-TR"/>
              </w:rPr>
              <w:t xml:space="preserve">lendirmek ve kaliteyi artırmak </w:t>
            </w:r>
            <w:r w:rsidRPr="000B2F02">
              <w:rPr>
                <w:rFonts w:ascii="Times New Roman" w:eastAsia="Times New Roman" w:hAnsi="Times New Roman" w:cs="Times New Roman"/>
                <w:color w:val="000000" w:themeColor="text1"/>
                <w:sz w:val="21"/>
                <w:lang w:eastAsia="tr-TR"/>
              </w:rPr>
              <w:t xml:space="preserve"> - Eğitimde standartları belirlemek ve uygulamak</w:t>
            </w:r>
          </w:p>
        </w:tc>
      </w:tr>
      <w:tr w:rsidR="00F17785" w:rsidRPr="000F59F6" w:rsidTr="00B65446">
        <w:trPr>
          <w:trHeight w:val="280"/>
        </w:trPr>
        <w:tc>
          <w:tcPr>
            <w:tcW w:w="2030" w:type="dxa"/>
            <w:shd w:val="clear" w:color="auto" w:fill="E2EFD9"/>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Eğitim Teknoloji Stratejisi</w:t>
            </w:r>
          </w:p>
        </w:tc>
        <w:tc>
          <w:tcPr>
            <w:tcW w:w="3118"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Uygulama Planı, Bölüm 2.</w:t>
            </w:r>
            <w:r>
              <w:rPr>
                <w:rFonts w:ascii="Times New Roman" w:eastAsia="Times New Roman" w:hAnsi="Times New Roman" w:cs="Times New Roman"/>
                <w:color w:val="000000" w:themeColor="text1"/>
                <w:sz w:val="21"/>
                <w:lang w:eastAsia="tr-TR"/>
              </w:rPr>
              <w:t>3</w:t>
            </w:r>
          </w:p>
        </w:tc>
        <w:tc>
          <w:tcPr>
            <w:tcW w:w="5812" w:type="dxa"/>
          </w:tcPr>
          <w:p w:rsidR="00F17785" w:rsidRPr="000F59F6" w:rsidRDefault="00F17785" w:rsidP="00B65446">
            <w:pPr>
              <w:pStyle w:val="TableParagraph"/>
              <w:rPr>
                <w:rFonts w:ascii="Times New Roman"/>
                <w:sz w:val="20"/>
                <w:lang w:val="tr-TR"/>
              </w:rPr>
            </w:pPr>
            <w:r w:rsidRPr="000B2F02">
              <w:rPr>
                <w:rFonts w:ascii="Times New Roman" w:eastAsia="Times New Roman" w:hAnsi="Times New Roman" w:cs="Times New Roman"/>
                <w:color w:val="000000" w:themeColor="text1"/>
                <w:sz w:val="21"/>
                <w:lang w:eastAsia="tr-TR"/>
              </w:rPr>
              <w:t>Eğitimde teknoloji kullanımını teşvik etmek ve yön</w:t>
            </w:r>
            <w:r>
              <w:rPr>
                <w:rFonts w:ascii="Times New Roman" w:eastAsia="Times New Roman" w:hAnsi="Times New Roman" w:cs="Times New Roman"/>
                <w:color w:val="000000" w:themeColor="text1"/>
                <w:sz w:val="21"/>
                <w:lang w:eastAsia="tr-TR"/>
              </w:rPr>
              <w:t xml:space="preserve">lendirmek </w:t>
            </w:r>
            <w:r w:rsidRPr="000B2F02">
              <w:rPr>
                <w:rFonts w:ascii="Times New Roman" w:eastAsia="Times New Roman" w:hAnsi="Times New Roman" w:cs="Times New Roman"/>
                <w:color w:val="000000" w:themeColor="text1"/>
                <w:sz w:val="21"/>
                <w:lang w:eastAsia="tr-TR"/>
              </w:rPr>
              <w:t>- Uzaktan eğitim imkanlarını geliştirmek</w:t>
            </w:r>
          </w:p>
        </w:tc>
      </w:tr>
    </w:tbl>
    <w:p w:rsidR="00E907D2" w:rsidRDefault="00E907D2" w:rsidP="00E907D2">
      <w:pPr>
        <w:tabs>
          <w:tab w:val="left" w:pos="426"/>
        </w:tabs>
        <w:spacing w:after="0"/>
        <w:jc w:val="both"/>
        <w:rPr>
          <w:rFonts w:ascii="Tahoma" w:hAnsi="Tahoma" w:cs="Tahoma"/>
          <w:szCs w:val="24"/>
        </w:rPr>
      </w:pPr>
    </w:p>
    <w:p w:rsidR="00B1759F" w:rsidRDefault="00B1759F" w:rsidP="00E67FCA">
      <w:pPr>
        <w:tabs>
          <w:tab w:val="left" w:pos="426"/>
        </w:tabs>
        <w:spacing w:after="0"/>
        <w:jc w:val="both"/>
        <w:rPr>
          <w:szCs w:val="24"/>
        </w:rPr>
      </w:pPr>
    </w:p>
    <w:p w:rsidR="008B23B5" w:rsidRDefault="008B23B5" w:rsidP="00E67FCA">
      <w:pPr>
        <w:tabs>
          <w:tab w:val="left" w:pos="426"/>
        </w:tabs>
        <w:spacing w:after="0"/>
        <w:jc w:val="both"/>
        <w:rPr>
          <w:szCs w:val="24"/>
        </w:rPr>
      </w:pPr>
    </w:p>
    <w:p w:rsidR="00F17785" w:rsidRDefault="00F17785" w:rsidP="00E67FCA">
      <w:pPr>
        <w:tabs>
          <w:tab w:val="left" w:pos="426"/>
        </w:tabs>
        <w:spacing w:after="0"/>
        <w:jc w:val="both"/>
        <w:rPr>
          <w:szCs w:val="24"/>
        </w:rPr>
      </w:pPr>
    </w:p>
    <w:p w:rsidR="008B23B5" w:rsidRDefault="008B23B5" w:rsidP="00E67FCA">
      <w:pPr>
        <w:tabs>
          <w:tab w:val="left" w:pos="426"/>
        </w:tabs>
        <w:spacing w:after="0"/>
        <w:jc w:val="both"/>
        <w:rPr>
          <w:szCs w:val="24"/>
        </w:rPr>
      </w:pPr>
    </w:p>
    <w:p w:rsidR="00F17785" w:rsidRDefault="00F17785" w:rsidP="00F17785">
      <w:pPr>
        <w:widowControl w:val="0"/>
        <w:tabs>
          <w:tab w:val="left" w:pos="839"/>
        </w:tabs>
        <w:autoSpaceDE w:val="0"/>
        <w:autoSpaceDN w:val="0"/>
        <w:spacing w:before="280" w:after="0" w:line="240" w:lineRule="auto"/>
        <w:jc w:val="both"/>
        <w:rPr>
          <w:rFonts w:ascii="Times New Roman" w:hAnsi="Times New Roman"/>
          <w:color w:val="00B0F0"/>
          <w:sz w:val="28"/>
          <w:szCs w:val="28"/>
        </w:rPr>
      </w:pPr>
      <w:r w:rsidRPr="00F17785">
        <w:rPr>
          <w:rFonts w:ascii="Times New Roman" w:hAnsi="Times New Roman"/>
          <w:color w:val="00B0F0"/>
          <w:sz w:val="28"/>
          <w:szCs w:val="28"/>
        </w:rPr>
        <w:t>Faaliyet Alanları ile Ürün/Hizmetlerin Belirlenmesi</w:t>
      </w:r>
    </w:p>
    <w:p w:rsidR="00F17785" w:rsidRDefault="00F17785" w:rsidP="00F17785">
      <w:pPr>
        <w:jc w:val="both"/>
        <w:rPr>
          <w:rFonts w:ascii="Times New Roman" w:hAnsi="Times New Roman"/>
          <w:color w:val="000000" w:themeColor="text1"/>
          <w:sz w:val="20"/>
        </w:rPr>
      </w:pPr>
    </w:p>
    <w:p w:rsidR="00F17785" w:rsidRDefault="00F17785" w:rsidP="00F17785">
      <w:pPr>
        <w:jc w:val="both"/>
        <w:rPr>
          <w:rFonts w:ascii="Times New Roman" w:hAnsi="Times New Roman"/>
          <w:color w:val="00B0F0"/>
          <w:szCs w:val="24"/>
        </w:rPr>
      </w:pPr>
      <w:r w:rsidRPr="00F17785">
        <w:rPr>
          <w:rFonts w:ascii="Times New Roman" w:hAnsi="Times New Roman"/>
          <w:color w:val="00B0F0"/>
          <w:szCs w:val="24"/>
        </w:rPr>
        <w:t>Faaliyet Alanlar/Ürün ve Hizmetler Tablosu</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7505"/>
      </w:tblGrid>
      <w:tr w:rsidR="00F17785" w:rsidRPr="000B2F02" w:rsidTr="00F17785">
        <w:trPr>
          <w:trHeight w:val="660"/>
        </w:trPr>
        <w:tc>
          <w:tcPr>
            <w:tcW w:w="3119" w:type="dxa"/>
            <w:shd w:val="clear" w:color="auto" w:fill="E2EFD9"/>
          </w:tcPr>
          <w:p w:rsidR="00F17785" w:rsidRPr="000B2F02" w:rsidRDefault="00F17785" w:rsidP="00B65446">
            <w:pPr>
              <w:pStyle w:val="TableParagraph"/>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Faaliyet Alanı</w:t>
            </w:r>
          </w:p>
        </w:tc>
        <w:tc>
          <w:tcPr>
            <w:tcW w:w="7505" w:type="dxa"/>
            <w:shd w:val="clear" w:color="auto" w:fill="E2EFD9"/>
          </w:tcPr>
          <w:p w:rsidR="00F17785" w:rsidRPr="000B2F02" w:rsidRDefault="00F17785" w:rsidP="00B65446">
            <w:pPr>
              <w:pStyle w:val="TableParagraph"/>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Ürün/Hizmetler</w:t>
            </w:r>
          </w:p>
        </w:tc>
      </w:tr>
      <w:tr w:rsidR="00F17785" w:rsidRPr="000B2F02" w:rsidTr="00F17785">
        <w:trPr>
          <w:trHeight w:val="3060"/>
        </w:trPr>
        <w:tc>
          <w:tcPr>
            <w:tcW w:w="3119" w:type="dxa"/>
            <w:shd w:val="clear" w:color="auto" w:fill="E2EFD9"/>
          </w:tcPr>
          <w:p w:rsidR="00F17785" w:rsidRPr="000B2F02" w:rsidRDefault="00F17785" w:rsidP="00B65446">
            <w:pPr>
              <w:pStyle w:val="TableParagraph"/>
              <w:rPr>
                <w:rFonts w:ascii="Times New Roman" w:hAnsi="Times New Roman" w:cs="Times New Roman"/>
                <w:color w:val="000000" w:themeColor="text1"/>
                <w:lang w:val="tr-TR"/>
              </w:rPr>
            </w:pPr>
          </w:p>
          <w:p w:rsidR="00F17785" w:rsidRPr="000B2F02" w:rsidRDefault="00F17785" w:rsidP="00B65446">
            <w:pPr>
              <w:pStyle w:val="TableParagraph"/>
              <w:rPr>
                <w:rFonts w:ascii="Times New Roman" w:hAnsi="Times New Roman" w:cs="Times New Roman"/>
                <w:color w:val="000000" w:themeColor="text1"/>
                <w:lang w:val="tr-TR"/>
              </w:rPr>
            </w:pPr>
          </w:p>
          <w:p w:rsidR="00F17785" w:rsidRPr="000B2F02" w:rsidRDefault="00F17785" w:rsidP="00B65446">
            <w:pPr>
              <w:pStyle w:val="TableParagraph"/>
              <w:rPr>
                <w:rFonts w:ascii="Times New Roman" w:hAnsi="Times New Roman" w:cs="Times New Roman"/>
                <w:color w:val="000000" w:themeColor="text1"/>
                <w:lang w:val="tr-TR"/>
              </w:rPr>
            </w:pPr>
          </w:p>
          <w:p w:rsidR="00F17785" w:rsidRPr="000B2F02" w:rsidRDefault="00F17785" w:rsidP="00B65446">
            <w:pPr>
              <w:pStyle w:val="TableParagraph"/>
              <w:rPr>
                <w:rFonts w:ascii="Times New Roman" w:hAnsi="Times New Roman" w:cs="Times New Roman"/>
                <w:color w:val="000000" w:themeColor="text1"/>
                <w:lang w:val="tr-TR"/>
              </w:rPr>
            </w:pPr>
          </w:p>
          <w:p w:rsidR="00F17785" w:rsidRPr="000B2F02" w:rsidRDefault="00F17785" w:rsidP="00B65446">
            <w:pPr>
              <w:pStyle w:val="TableParagraph"/>
              <w:rPr>
                <w:rFonts w:ascii="Times New Roman" w:hAnsi="Times New Roman" w:cs="Times New Roman"/>
                <w:color w:val="000000" w:themeColor="text1"/>
                <w:lang w:val="tr-TR"/>
              </w:rPr>
            </w:pPr>
          </w:p>
          <w:p w:rsidR="00F17785" w:rsidRPr="000B2F02" w:rsidRDefault="00F17785" w:rsidP="00B65446">
            <w:pPr>
              <w:pStyle w:val="TableParagraph"/>
              <w:spacing w:before="129"/>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Öğretim-eğitim faaliyetleri</w:t>
            </w:r>
          </w:p>
        </w:tc>
        <w:tc>
          <w:tcPr>
            <w:tcW w:w="7505" w:type="dxa"/>
          </w:tcPr>
          <w:p w:rsidR="00F17785" w:rsidRPr="000B2F02" w:rsidRDefault="00F17785" w:rsidP="00B65446">
            <w:pPr>
              <w:pStyle w:val="TableParagraph"/>
              <w:rPr>
                <w:rFonts w:ascii="Times New Roman" w:hAnsi="Times New Roman" w:cs="Times New Roman"/>
                <w:color w:val="000000" w:themeColor="text1"/>
                <w:lang w:val="tr-TR"/>
              </w:rPr>
            </w:pPr>
          </w:p>
          <w:p w:rsidR="00F17785" w:rsidRPr="000B2F02" w:rsidRDefault="00F17785" w:rsidP="00B65446">
            <w:pPr>
              <w:pStyle w:val="TableParagraph"/>
              <w:rPr>
                <w:rFonts w:ascii="Times New Roman" w:hAnsi="Times New Roman" w:cs="Times New Roman"/>
                <w:color w:val="000000" w:themeColor="text1"/>
                <w:lang w:val="tr-TR"/>
              </w:rPr>
            </w:pPr>
          </w:p>
          <w:p w:rsidR="00F17785" w:rsidRPr="000B2F02" w:rsidRDefault="00F17785" w:rsidP="00B65446">
            <w:pPr>
              <w:pStyle w:val="TableParagraph"/>
              <w:rPr>
                <w:rFonts w:ascii="Times New Roman" w:hAnsi="Times New Roman" w:cs="Times New Roman"/>
                <w:color w:val="000000" w:themeColor="text1"/>
                <w:lang w:val="tr-TR"/>
              </w:rPr>
            </w:pPr>
          </w:p>
          <w:p w:rsidR="00F17785" w:rsidRPr="000B2F02" w:rsidRDefault="00F17785" w:rsidP="00B65446">
            <w:pPr>
              <w:pStyle w:val="TableParagraph"/>
              <w:spacing w:before="175"/>
              <w:ind w:left="102" w:right="397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 xml:space="preserve">Öğrenci İşleri Kayıt-nakil işleri </w:t>
            </w:r>
            <w:r w:rsidRPr="000B2F02">
              <w:rPr>
                <w:rFonts w:ascii="Times New Roman" w:hAnsi="Times New Roman" w:cs="Times New Roman"/>
                <w:color w:val="000000" w:themeColor="text1"/>
                <w:w w:val="95"/>
                <w:sz w:val="20"/>
                <w:lang w:val="tr-TR"/>
              </w:rPr>
              <w:t xml:space="preserve">Devam-devamsızlık </w:t>
            </w:r>
            <w:r w:rsidRPr="000B2F02">
              <w:rPr>
                <w:rFonts w:ascii="Times New Roman" w:hAnsi="Times New Roman" w:cs="Times New Roman"/>
                <w:color w:val="000000" w:themeColor="text1"/>
                <w:sz w:val="20"/>
                <w:lang w:val="tr-TR"/>
              </w:rPr>
              <w:t>Sınıf geçme</w:t>
            </w:r>
          </w:p>
          <w:p w:rsidR="00F17785" w:rsidRPr="000B2F02" w:rsidRDefault="00F17785" w:rsidP="00B65446">
            <w:pPr>
              <w:pStyle w:val="TableParagraph"/>
              <w:spacing w:before="1"/>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Sınav hizmetleri</w:t>
            </w:r>
          </w:p>
        </w:tc>
      </w:tr>
      <w:tr w:rsidR="00F17785" w:rsidRPr="000B2F02" w:rsidTr="00F17785">
        <w:trPr>
          <w:trHeight w:val="1300"/>
        </w:trPr>
        <w:tc>
          <w:tcPr>
            <w:tcW w:w="3119" w:type="dxa"/>
            <w:shd w:val="clear" w:color="auto" w:fill="E2EFD9"/>
          </w:tcPr>
          <w:p w:rsidR="00F17785" w:rsidRPr="000B2F02" w:rsidRDefault="00F17785" w:rsidP="00B65446">
            <w:pPr>
              <w:pStyle w:val="TableParagraph"/>
              <w:rPr>
                <w:rFonts w:ascii="Times New Roman" w:hAnsi="Times New Roman" w:cs="Times New Roman"/>
                <w:color w:val="000000" w:themeColor="text1"/>
                <w:lang w:val="tr-TR"/>
              </w:rPr>
            </w:pPr>
          </w:p>
          <w:p w:rsidR="00F17785" w:rsidRPr="000B2F02" w:rsidRDefault="00F17785" w:rsidP="00B65446">
            <w:pPr>
              <w:pStyle w:val="TableParagraph"/>
              <w:spacing w:before="4"/>
              <w:rPr>
                <w:rFonts w:ascii="Times New Roman" w:hAnsi="Times New Roman" w:cs="Times New Roman"/>
                <w:color w:val="000000" w:themeColor="text1"/>
                <w:sz w:val="23"/>
                <w:lang w:val="tr-TR"/>
              </w:rPr>
            </w:pPr>
          </w:p>
          <w:p w:rsidR="00F17785" w:rsidRPr="000B2F02" w:rsidRDefault="00F17785" w:rsidP="00B65446">
            <w:pPr>
              <w:pStyle w:val="TableParagraph"/>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Rehberlik faaliyetleri</w:t>
            </w:r>
          </w:p>
        </w:tc>
        <w:tc>
          <w:tcPr>
            <w:tcW w:w="7505" w:type="dxa"/>
          </w:tcPr>
          <w:p w:rsidR="00F17785" w:rsidRPr="000B2F02" w:rsidRDefault="00F17785" w:rsidP="00B65446">
            <w:pPr>
              <w:pStyle w:val="TableParagraph"/>
              <w:spacing w:before="6"/>
              <w:rPr>
                <w:rFonts w:ascii="Times New Roman" w:hAnsi="Times New Roman" w:cs="Times New Roman"/>
                <w:color w:val="000000" w:themeColor="text1"/>
                <w:sz w:val="25"/>
                <w:lang w:val="tr-TR"/>
              </w:rPr>
            </w:pPr>
          </w:p>
          <w:p w:rsidR="00F17785" w:rsidRPr="000B2F02" w:rsidRDefault="00F17785" w:rsidP="00B65446">
            <w:pPr>
              <w:pStyle w:val="TableParagraph"/>
              <w:ind w:left="102" w:right="2780"/>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Öğrencilere rehberlik yapmak Velilere rehberlik etmek Rehberlik faaliyetlerini yürütmek</w:t>
            </w:r>
          </w:p>
        </w:tc>
      </w:tr>
      <w:tr w:rsidR="00F17785" w:rsidRPr="000B2F02" w:rsidTr="00F17785">
        <w:trPr>
          <w:trHeight w:val="400"/>
        </w:trPr>
        <w:tc>
          <w:tcPr>
            <w:tcW w:w="3119" w:type="dxa"/>
            <w:shd w:val="clear" w:color="auto" w:fill="E2EFD9"/>
          </w:tcPr>
          <w:p w:rsidR="00F17785" w:rsidRPr="000B2F02" w:rsidRDefault="00F17785" w:rsidP="00B65446">
            <w:pPr>
              <w:pStyle w:val="TableParagraph"/>
              <w:spacing w:before="88"/>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Sosyal faaliyetler</w:t>
            </w:r>
          </w:p>
        </w:tc>
        <w:tc>
          <w:tcPr>
            <w:tcW w:w="7505" w:type="dxa"/>
          </w:tcPr>
          <w:p w:rsidR="00F17785" w:rsidRPr="000B2F02" w:rsidRDefault="00F17785" w:rsidP="00F17785">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color w:val="000000" w:themeColor="text1"/>
                <w:shd w:val="clear" w:color="auto" w:fill="FFFFFF"/>
              </w:rPr>
              <w:t xml:space="preserve">  </w:t>
            </w:r>
            <w:r w:rsidRPr="000B2F02">
              <w:rPr>
                <w:rStyle w:val="Gl"/>
                <w:color w:val="000000" w:themeColor="text1"/>
                <w:bdr w:val="single" w:sz="2" w:space="0" w:color="E3E3E3" w:frame="1"/>
              </w:rPr>
              <w:t>Sportif Faaliyetler</w:t>
            </w:r>
            <w:r w:rsidRPr="000B2F02">
              <w:rPr>
                <w:color w:val="000000" w:themeColor="text1"/>
              </w:rPr>
              <w:t>: Okul içi veya okul dışı spor turnuvaları, futbol maçları, basketbol turnuvaları, voleybol karşılaşmaları gibi etkinlikler.</w:t>
            </w:r>
          </w:p>
          <w:p w:rsidR="00F17785" w:rsidRPr="000B2F02" w:rsidRDefault="00F17785" w:rsidP="00F17785">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Kamp ve Doğa Etkinlikleri</w:t>
            </w:r>
            <w:r w:rsidRPr="000B2F02">
              <w:rPr>
                <w:color w:val="000000" w:themeColor="text1"/>
              </w:rPr>
              <w:t>: Okul gezileri, doğa yürüyüşleri, kamp etkinlikleri, macera parkı ziyaretleri gibi aktiviteler.</w:t>
            </w:r>
          </w:p>
          <w:p w:rsidR="00F17785" w:rsidRPr="000B2F02" w:rsidRDefault="00F17785" w:rsidP="00F17785">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Takım Oyunları ve Eğlenceler</w:t>
            </w:r>
            <w:r w:rsidRPr="000B2F02">
              <w:rPr>
                <w:color w:val="000000" w:themeColor="text1"/>
              </w:rPr>
              <w:t>: Takım bina etkinlikleri, kooperatif oyunlar, eğlenceli yarışmalar, oyun günleri veya geceleri.</w:t>
            </w:r>
          </w:p>
          <w:p w:rsidR="00F17785" w:rsidRPr="000B2F02" w:rsidRDefault="00F17785" w:rsidP="00F17785">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Kültürel Etkinlikler</w:t>
            </w:r>
            <w:r w:rsidRPr="000B2F02">
              <w:rPr>
                <w:color w:val="000000" w:themeColor="text1"/>
              </w:rPr>
              <w:t>: Kültürel festivaller, özel gün kutlamaları, ulusal veya uluslararası günlerin anılması (23 Nisan, 19 Mayıs gibi).</w:t>
            </w:r>
          </w:p>
          <w:p w:rsidR="00F17785" w:rsidRPr="000B2F02" w:rsidRDefault="00F17785" w:rsidP="00F17785">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Toplum Hizmeti Projeleri</w:t>
            </w:r>
            <w:r w:rsidRPr="000B2F02">
              <w:rPr>
                <w:color w:val="000000" w:themeColor="text1"/>
              </w:rPr>
              <w:t>: Topluluk temizliği, yaşlı bakımı, sokak hayvanlarının bakımı gibi toplum hizmeti projelerine katılım.</w:t>
            </w:r>
          </w:p>
          <w:p w:rsidR="00F17785" w:rsidRPr="000B2F02" w:rsidRDefault="00F17785" w:rsidP="00F17785">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Karşılıklı Paylaşım Etkinlikleri</w:t>
            </w:r>
            <w:r w:rsidRPr="000B2F02">
              <w:rPr>
                <w:color w:val="000000" w:themeColor="text1"/>
              </w:rPr>
              <w:t>: Öğrencilerin birbirleriyle deneyimlerini, becerilerini veya ilgi alanlarını paylaşabilecekleri atölye çalışmaları, sunumlar veya tartışma grupları.</w:t>
            </w:r>
          </w:p>
          <w:p w:rsidR="00F17785" w:rsidRPr="000B2F02" w:rsidRDefault="00F17785" w:rsidP="00F17785">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Sosyal Etkinlikler</w:t>
            </w:r>
            <w:r w:rsidRPr="000B2F02">
              <w:rPr>
                <w:color w:val="000000" w:themeColor="text1"/>
              </w:rPr>
              <w:t>: Dans partileri, piknikler, sinema geceleri, oyun ve hobi etkinlikleri gibi sosyal etkileşimi artıran etkinlikler.</w:t>
            </w:r>
          </w:p>
          <w:p w:rsidR="00F17785" w:rsidRPr="000B2F02" w:rsidRDefault="00F17785" w:rsidP="00B65446">
            <w:pPr>
              <w:pStyle w:val="TableParagraph"/>
              <w:rPr>
                <w:rFonts w:ascii="Times New Roman" w:hAnsi="Times New Roman" w:cs="Times New Roman"/>
                <w:color w:val="000000" w:themeColor="text1"/>
                <w:sz w:val="24"/>
                <w:szCs w:val="24"/>
                <w:lang w:val="tr-TR"/>
              </w:rPr>
            </w:pPr>
          </w:p>
        </w:tc>
      </w:tr>
      <w:tr w:rsidR="00F17785" w:rsidRPr="000B2F02" w:rsidTr="00F17785">
        <w:trPr>
          <w:trHeight w:val="400"/>
        </w:trPr>
        <w:tc>
          <w:tcPr>
            <w:tcW w:w="3119" w:type="dxa"/>
            <w:shd w:val="clear" w:color="auto" w:fill="E2EFD9"/>
          </w:tcPr>
          <w:p w:rsidR="00F17785" w:rsidRPr="000B2F02" w:rsidRDefault="00F17785" w:rsidP="00B65446">
            <w:pPr>
              <w:pStyle w:val="TableParagraph"/>
              <w:spacing w:before="90"/>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Sportif faaliyetler</w:t>
            </w:r>
          </w:p>
        </w:tc>
        <w:tc>
          <w:tcPr>
            <w:tcW w:w="7505" w:type="dxa"/>
          </w:tcPr>
          <w:p w:rsidR="00F17785" w:rsidRPr="000B2F02" w:rsidRDefault="00F17785" w:rsidP="00F17785">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 w:val="20"/>
                <w:szCs w:val="30"/>
              </w:rPr>
            </w:pPr>
            <w:r w:rsidRPr="000B2F02">
              <w:rPr>
                <w:rStyle w:val="Gl"/>
                <w:color w:val="000000" w:themeColor="text1"/>
                <w:sz w:val="20"/>
                <w:szCs w:val="30"/>
                <w:bdr w:val="single" w:sz="2" w:space="0" w:color="E3E3E3" w:frame="1"/>
              </w:rPr>
              <w:t>Futbol</w:t>
            </w:r>
            <w:r w:rsidRPr="000B2F02">
              <w:rPr>
                <w:color w:val="000000" w:themeColor="text1"/>
                <w:sz w:val="20"/>
                <w:szCs w:val="30"/>
              </w:rPr>
              <w:t>: Okul içi ve okul dışı futbol turnuvaları, antrenmanlar ve maçlar.</w:t>
            </w:r>
          </w:p>
          <w:p w:rsidR="00F17785" w:rsidRPr="000B2F02" w:rsidRDefault="00F17785" w:rsidP="00F17785">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 w:val="20"/>
                <w:szCs w:val="30"/>
              </w:rPr>
            </w:pPr>
            <w:r w:rsidRPr="000B2F02">
              <w:rPr>
                <w:rStyle w:val="Gl"/>
                <w:color w:val="000000" w:themeColor="text1"/>
                <w:sz w:val="20"/>
                <w:szCs w:val="30"/>
                <w:bdr w:val="single" w:sz="2" w:space="0" w:color="E3E3E3" w:frame="1"/>
              </w:rPr>
              <w:t>Basketbol</w:t>
            </w:r>
            <w:r w:rsidRPr="000B2F02">
              <w:rPr>
                <w:color w:val="000000" w:themeColor="text1"/>
                <w:sz w:val="20"/>
                <w:szCs w:val="30"/>
              </w:rPr>
              <w:t>: Basketbol turnuvaları, antrenmanlar ve maçlar.</w:t>
            </w:r>
          </w:p>
          <w:p w:rsidR="00F17785" w:rsidRPr="000B2F02" w:rsidRDefault="00F17785" w:rsidP="00F17785">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 w:val="20"/>
                <w:szCs w:val="30"/>
              </w:rPr>
            </w:pPr>
            <w:r w:rsidRPr="000B2F02">
              <w:rPr>
                <w:rStyle w:val="Gl"/>
                <w:color w:val="000000" w:themeColor="text1"/>
                <w:sz w:val="20"/>
                <w:szCs w:val="30"/>
                <w:bdr w:val="single" w:sz="2" w:space="0" w:color="E3E3E3" w:frame="1"/>
              </w:rPr>
              <w:t>Voleybol</w:t>
            </w:r>
            <w:r w:rsidRPr="000B2F02">
              <w:rPr>
                <w:color w:val="000000" w:themeColor="text1"/>
                <w:sz w:val="20"/>
                <w:szCs w:val="30"/>
              </w:rPr>
              <w:t>: Voleybol turnuvaları, antrenmanlar ve maçlar.</w:t>
            </w:r>
          </w:p>
          <w:p w:rsidR="00F17785" w:rsidRPr="000B2F02" w:rsidRDefault="00F17785" w:rsidP="00F17785">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 w:val="20"/>
                <w:szCs w:val="30"/>
              </w:rPr>
            </w:pPr>
            <w:r w:rsidRPr="000B2F02">
              <w:rPr>
                <w:rStyle w:val="Gl"/>
                <w:color w:val="000000" w:themeColor="text1"/>
                <w:sz w:val="20"/>
                <w:szCs w:val="30"/>
                <w:bdr w:val="single" w:sz="2" w:space="0" w:color="E3E3E3" w:frame="1"/>
              </w:rPr>
              <w:t>Hentbol</w:t>
            </w:r>
            <w:r w:rsidRPr="000B2F02">
              <w:rPr>
                <w:color w:val="000000" w:themeColor="text1"/>
                <w:sz w:val="20"/>
                <w:szCs w:val="30"/>
              </w:rPr>
              <w:t>: Hentbol turnuvaları, antrenmanlar ve maçlar.</w:t>
            </w:r>
          </w:p>
          <w:p w:rsidR="00F17785" w:rsidRPr="000B2F02" w:rsidRDefault="00F17785" w:rsidP="00F17785">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 w:val="20"/>
                <w:szCs w:val="30"/>
              </w:rPr>
            </w:pPr>
            <w:r w:rsidRPr="000B2F02">
              <w:rPr>
                <w:rStyle w:val="Gl"/>
                <w:color w:val="000000" w:themeColor="text1"/>
                <w:sz w:val="20"/>
                <w:szCs w:val="30"/>
                <w:bdr w:val="single" w:sz="2" w:space="0" w:color="E3E3E3" w:frame="1"/>
              </w:rPr>
              <w:t>Atletizm</w:t>
            </w:r>
            <w:r w:rsidRPr="000B2F02">
              <w:rPr>
                <w:color w:val="000000" w:themeColor="text1"/>
                <w:sz w:val="20"/>
                <w:szCs w:val="30"/>
              </w:rPr>
              <w:t>: Koşu yarışmaları, engelli koşular, atletizm antrenmanları.</w:t>
            </w:r>
          </w:p>
          <w:p w:rsidR="00F17785" w:rsidRPr="000B2F02" w:rsidRDefault="00F17785" w:rsidP="00F17785">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 w:val="20"/>
                <w:szCs w:val="30"/>
              </w:rPr>
            </w:pPr>
            <w:r w:rsidRPr="000B2F02">
              <w:rPr>
                <w:rStyle w:val="Gl"/>
                <w:color w:val="000000" w:themeColor="text1"/>
                <w:sz w:val="20"/>
                <w:szCs w:val="30"/>
                <w:bdr w:val="single" w:sz="2" w:space="0" w:color="E3E3E3" w:frame="1"/>
              </w:rPr>
              <w:t>Jimnastik</w:t>
            </w:r>
            <w:r w:rsidRPr="000B2F02">
              <w:rPr>
                <w:color w:val="000000" w:themeColor="text1"/>
                <w:sz w:val="20"/>
                <w:szCs w:val="30"/>
              </w:rPr>
              <w:t>: Jimnastik gösterileri, jimnastik yarışmaları, jimnastik antrenmanları.</w:t>
            </w:r>
          </w:p>
          <w:p w:rsidR="00F17785" w:rsidRPr="000B2F02" w:rsidRDefault="00F17785" w:rsidP="00F17785">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 w:val="20"/>
                <w:szCs w:val="30"/>
              </w:rPr>
            </w:pPr>
            <w:r w:rsidRPr="000B2F02">
              <w:rPr>
                <w:rStyle w:val="Gl"/>
                <w:color w:val="000000" w:themeColor="text1"/>
                <w:sz w:val="20"/>
                <w:szCs w:val="30"/>
                <w:bdr w:val="single" w:sz="2" w:space="0" w:color="E3E3E3" w:frame="1"/>
              </w:rPr>
              <w:t>Masa Tenisi</w:t>
            </w:r>
            <w:r w:rsidRPr="000B2F02">
              <w:rPr>
                <w:color w:val="000000" w:themeColor="text1"/>
                <w:sz w:val="20"/>
                <w:szCs w:val="30"/>
              </w:rPr>
              <w:t>: Masa tenisi turnuvaları, antrenmanlar ve maçlar.</w:t>
            </w:r>
          </w:p>
          <w:p w:rsidR="00F17785" w:rsidRPr="000B2F02" w:rsidRDefault="00F17785" w:rsidP="00F17785">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 w:val="20"/>
                <w:szCs w:val="30"/>
              </w:rPr>
            </w:pPr>
            <w:r w:rsidRPr="000B2F02">
              <w:rPr>
                <w:rStyle w:val="Gl"/>
                <w:color w:val="000000" w:themeColor="text1"/>
                <w:sz w:val="20"/>
                <w:szCs w:val="30"/>
                <w:bdr w:val="single" w:sz="2" w:space="0" w:color="E3E3E3" w:frame="1"/>
              </w:rPr>
              <w:t>Badminton</w:t>
            </w:r>
            <w:r w:rsidRPr="000B2F02">
              <w:rPr>
                <w:color w:val="000000" w:themeColor="text1"/>
                <w:sz w:val="20"/>
                <w:szCs w:val="30"/>
              </w:rPr>
              <w:t>: Badminton turnuvaları, antrenmanlar ve maçlar.</w:t>
            </w:r>
          </w:p>
          <w:p w:rsidR="00F17785" w:rsidRPr="000B2F02" w:rsidRDefault="00F17785" w:rsidP="00B65446">
            <w:pPr>
              <w:pStyle w:val="TableParagraph"/>
              <w:rPr>
                <w:rFonts w:ascii="Times New Roman" w:hAnsi="Times New Roman" w:cs="Times New Roman"/>
                <w:color w:val="000000" w:themeColor="text1"/>
                <w:sz w:val="24"/>
                <w:szCs w:val="24"/>
                <w:lang w:val="tr-TR"/>
              </w:rPr>
            </w:pPr>
          </w:p>
        </w:tc>
      </w:tr>
      <w:tr w:rsidR="00F17785" w:rsidRPr="000B2F02" w:rsidTr="00F17785">
        <w:trPr>
          <w:trHeight w:val="440"/>
        </w:trPr>
        <w:tc>
          <w:tcPr>
            <w:tcW w:w="3119" w:type="dxa"/>
            <w:shd w:val="clear" w:color="auto" w:fill="E2EFD9"/>
          </w:tcPr>
          <w:p w:rsidR="00F17785" w:rsidRPr="000B2F02" w:rsidRDefault="00F17785" w:rsidP="00B65446">
            <w:pPr>
              <w:pStyle w:val="TableParagraph"/>
              <w:spacing w:before="102"/>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lastRenderedPageBreak/>
              <w:t>Kültürel ve sanatsal faaliyetler</w:t>
            </w:r>
          </w:p>
        </w:tc>
        <w:tc>
          <w:tcPr>
            <w:tcW w:w="7505" w:type="dxa"/>
          </w:tcPr>
          <w:p w:rsidR="00F17785" w:rsidRPr="000B2F02" w:rsidRDefault="00F17785" w:rsidP="00F17785">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Tiyatro Gösterimleri</w:t>
            </w:r>
            <w:r w:rsidRPr="000B2F02">
              <w:rPr>
                <w:color w:val="000000" w:themeColor="text1"/>
              </w:rPr>
              <w:t>: Okul tiyatro grupları tarafından hazırlanan oyunların sergilenmesi veya profesyonel tiyatro gruplarının davet edilerek gösterimlerin yapılması.</w:t>
            </w:r>
          </w:p>
          <w:p w:rsidR="00F17785" w:rsidRPr="000B2F02" w:rsidRDefault="00F17785" w:rsidP="00F17785">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Müzik Etkinlikleri</w:t>
            </w:r>
            <w:r w:rsidRPr="000B2F02">
              <w:rPr>
                <w:color w:val="000000" w:themeColor="text1"/>
              </w:rPr>
              <w:t>: Konserler, müzikal performanslar, koroların ve enstrüman gruplarının gösterileri, müzik yarışmaları gibi etkinlikler.</w:t>
            </w:r>
          </w:p>
          <w:p w:rsidR="00F17785" w:rsidRPr="000B2F02" w:rsidRDefault="00F17785" w:rsidP="00F17785">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Sanat Sergileri</w:t>
            </w:r>
            <w:r w:rsidRPr="000B2F02">
              <w:rPr>
                <w:color w:val="000000" w:themeColor="text1"/>
              </w:rPr>
              <w:t>: Öğrencilerin sanat eserlerinin sergilendiği sergiler, resim ve heykel atölye çalışmaları, sanatçıların okula davet edilerek atölye ve sunumlar yapması.</w:t>
            </w:r>
          </w:p>
          <w:p w:rsidR="00F17785" w:rsidRPr="000B2F02" w:rsidRDefault="00F17785" w:rsidP="00F17785">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Kültürel Geziler ve Etkinlikler</w:t>
            </w:r>
            <w:r w:rsidRPr="000B2F02">
              <w:rPr>
                <w:color w:val="000000" w:themeColor="text1"/>
              </w:rPr>
              <w:t>: Müze ziyaretleri, kültürel miras alanlarına geziler, etnik veya kültürel festivallere katılım gibi etkinlikler.</w:t>
            </w:r>
          </w:p>
          <w:p w:rsidR="00F17785" w:rsidRPr="000B2F02" w:rsidRDefault="00F17785" w:rsidP="00F17785">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Edebiyat Etkinlikleri</w:t>
            </w:r>
            <w:r w:rsidRPr="000B2F02">
              <w:rPr>
                <w:color w:val="000000" w:themeColor="text1"/>
              </w:rPr>
              <w:t>: Şiir dinletileri, yazar söyleşileri, kitap okuma etkinlikleri, edebiyat yarışmaları gibi etkinlikler.</w:t>
            </w:r>
          </w:p>
          <w:p w:rsidR="00F17785" w:rsidRPr="000B2F02" w:rsidRDefault="00F17785" w:rsidP="00F17785">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Film Gösterimleri ve Sinema Etkinlikleri</w:t>
            </w:r>
            <w:r w:rsidRPr="000B2F02">
              <w:rPr>
                <w:color w:val="000000" w:themeColor="text1"/>
              </w:rPr>
              <w:t>: Belirli temalara veya kültürel değerlere odaklanan film gösterimleri, film festivalleri, sinema atölyeleri.</w:t>
            </w:r>
          </w:p>
          <w:p w:rsidR="00F17785" w:rsidRPr="000B2F02" w:rsidRDefault="00F17785" w:rsidP="00F17785">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0B2F02">
              <w:rPr>
                <w:rStyle w:val="Gl"/>
                <w:color w:val="000000" w:themeColor="text1"/>
                <w:bdr w:val="single" w:sz="2" w:space="0" w:color="E3E3E3" w:frame="1"/>
              </w:rPr>
              <w:t>Dans ve Drama Etkinlikleri</w:t>
            </w:r>
            <w:r w:rsidRPr="000B2F02">
              <w:rPr>
                <w:color w:val="000000" w:themeColor="text1"/>
              </w:rPr>
              <w:t>: Dans gösterileri, dans atölye çalışmaları, drama dersleri ve sahne performansları.</w:t>
            </w:r>
          </w:p>
          <w:p w:rsidR="00F17785" w:rsidRPr="000B2F02" w:rsidRDefault="00F17785" w:rsidP="00B65446">
            <w:pPr>
              <w:pStyle w:val="TableParagraph"/>
              <w:rPr>
                <w:rFonts w:ascii="Times New Roman" w:hAnsi="Times New Roman" w:cs="Times New Roman"/>
                <w:color w:val="000000" w:themeColor="text1"/>
                <w:sz w:val="24"/>
                <w:szCs w:val="24"/>
                <w:lang w:val="tr-TR"/>
              </w:rPr>
            </w:pPr>
          </w:p>
        </w:tc>
      </w:tr>
      <w:tr w:rsidR="00F17785" w:rsidRPr="000B2F02" w:rsidTr="00F17785">
        <w:trPr>
          <w:trHeight w:val="1140"/>
        </w:trPr>
        <w:tc>
          <w:tcPr>
            <w:tcW w:w="3119" w:type="dxa"/>
            <w:shd w:val="clear" w:color="auto" w:fill="E2EFD9"/>
          </w:tcPr>
          <w:p w:rsidR="00F17785" w:rsidRPr="000B2F02" w:rsidRDefault="00F17785" w:rsidP="00B65446">
            <w:pPr>
              <w:pStyle w:val="TableParagraph"/>
              <w:spacing w:before="6"/>
              <w:rPr>
                <w:rFonts w:ascii="Times New Roman" w:hAnsi="Times New Roman" w:cs="Times New Roman"/>
                <w:color w:val="000000" w:themeColor="text1"/>
                <w:sz w:val="18"/>
                <w:lang w:val="tr-TR"/>
              </w:rPr>
            </w:pPr>
          </w:p>
          <w:p w:rsidR="00F17785" w:rsidRPr="000B2F02" w:rsidRDefault="00F17785" w:rsidP="00B65446">
            <w:pPr>
              <w:pStyle w:val="TableParagraph"/>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İnsan kaynakları faaliyetleri (mesleki gelişim faaliyetleri, personel etkinlikleri…)</w:t>
            </w:r>
          </w:p>
        </w:tc>
        <w:tc>
          <w:tcPr>
            <w:tcW w:w="7505" w:type="dxa"/>
          </w:tcPr>
          <w:p w:rsidR="00F17785" w:rsidRPr="000B2F02" w:rsidRDefault="00F17785" w:rsidP="00F17785">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bCs/>
                <w:color w:val="000000" w:themeColor="text1"/>
                <w:lang w:eastAsia="tr-TR"/>
              </w:rPr>
              <w:t>Mesleki Gelişim Faaliyetleri</w:t>
            </w:r>
            <w:r w:rsidRPr="000B2F02">
              <w:rPr>
                <w:rFonts w:ascii="Times New Roman" w:eastAsia="Times New Roman" w:hAnsi="Times New Roman" w:cs="Times New Roman"/>
                <w:color w:val="000000" w:themeColor="text1"/>
                <w:szCs w:val="30"/>
                <w:lang w:eastAsia="tr-TR"/>
              </w:rPr>
              <w:t>:</w:t>
            </w:r>
          </w:p>
          <w:p w:rsidR="00F17785" w:rsidRPr="000B2F02" w:rsidRDefault="00F17785" w:rsidP="00F17785">
            <w:pPr>
              <w:numPr>
                <w:ilvl w:val="1"/>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color w:val="000000" w:themeColor="text1"/>
                <w:szCs w:val="30"/>
                <w:lang w:eastAsia="tr-TR"/>
              </w:rPr>
              <w:t>Eğitim Seminerleri ve Workshop'lar: Öğretim metotları, sınıf yönetimi, öğrenci değerlendirme yöntemleri gibi konuları içeren eğitimler.</w:t>
            </w:r>
          </w:p>
          <w:p w:rsidR="00F17785" w:rsidRPr="000B2F02" w:rsidRDefault="00F17785" w:rsidP="00F17785">
            <w:pPr>
              <w:numPr>
                <w:ilvl w:val="1"/>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color w:val="000000" w:themeColor="text1"/>
                <w:szCs w:val="30"/>
                <w:lang w:eastAsia="tr-TR"/>
              </w:rPr>
              <w:t>Online Eğitim Kursları: Online platformlar aracılığıyla mesleki becerileri geliştirmeye yönelik kurslar.</w:t>
            </w:r>
          </w:p>
          <w:p w:rsidR="00F17785" w:rsidRPr="000B2F02" w:rsidRDefault="00F17785" w:rsidP="00F17785">
            <w:pPr>
              <w:numPr>
                <w:ilvl w:val="1"/>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color w:val="000000" w:themeColor="text1"/>
                <w:szCs w:val="30"/>
                <w:lang w:eastAsia="tr-TR"/>
              </w:rPr>
              <w:t>Konferans ve Sempozyum Katılımları: Mesleki alandaki yenilikleri takip etmek ve bilgi paylaşımında bulunmak için düzenlenen etkinliklere katılım.</w:t>
            </w:r>
          </w:p>
          <w:p w:rsidR="00F17785" w:rsidRPr="000B2F02" w:rsidRDefault="00F17785" w:rsidP="00F17785">
            <w:pPr>
              <w:numPr>
                <w:ilvl w:val="1"/>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color w:val="000000" w:themeColor="text1"/>
                <w:szCs w:val="30"/>
                <w:lang w:eastAsia="tr-TR"/>
              </w:rPr>
              <w:t>Mentorluk Programları: Deneyimli personelin yeni ve genç çalışanlara rehberlik ettiği mentorluk programları.</w:t>
            </w:r>
          </w:p>
          <w:p w:rsidR="00F17785" w:rsidRPr="000B2F02" w:rsidRDefault="00F17785" w:rsidP="00F17785">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bCs/>
                <w:color w:val="000000" w:themeColor="text1"/>
                <w:lang w:eastAsia="tr-TR"/>
              </w:rPr>
              <w:t>Personel Etkinlikleri</w:t>
            </w:r>
            <w:r w:rsidRPr="000B2F02">
              <w:rPr>
                <w:rFonts w:ascii="Times New Roman" w:eastAsia="Times New Roman" w:hAnsi="Times New Roman" w:cs="Times New Roman"/>
                <w:color w:val="000000" w:themeColor="text1"/>
                <w:szCs w:val="30"/>
                <w:lang w:eastAsia="tr-TR"/>
              </w:rPr>
              <w:t>:</w:t>
            </w:r>
          </w:p>
          <w:p w:rsidR="00F17785" w:rsidRPr="000B2F02" w:rsidRDefault="00F17785" w:rsidP="00F17785">
            <w:pPr>
              <w:numPr>
                <w:ilvl w:val="1"/>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color w:val="000000" w:themeColor="text1"/>
                <w:szCs w:val="30"/>
                <w:lang w:eastAsia="tr-TR"/>
              </w:rPr>
              <w:t>Personel Toplantıları: Düzenli olarak yapılan toplantılar, personelin güncel konular hakkında bilgilendirilmesi ve fikir alışverişi yapılması için.</w:t>
            </w:r>
          </w:p>
          <w:p w:rsidR="00F17785" w:rsidRPr="000B2F02" w:rsidRDefault="00F17785" w:rsidP="00F17785">
            <w:pPr>
              <w:numPr>
                <w:ilvl w:val="1"/>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color w:val="000000" w:themeColor="text1"/>
                <w:szCs w:val="30"/>
                <w:lang w:eastAsia="tr-TR"/>
              </w:rPr>
              <w:t>Takım Bina Etkinlikleri: Takım ruhunu güçlendirmek amacıyla düzenlenen etkinlikler, örneğin takım oyunları, piknikler veya yemekler.</w:t>
            </w:r>
          </w:p>
          <w:p w:rsidR="00F17785" w:rsidRPr="000B2F02" w:rsidRDefault="00F17785" w:rsidP="00F17785">
            <w:pPr>
              <w:numPr>
                <w:ilvl w:val="1"/>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color w:val="000000" w:themeColor="text1"/>
                <w:szCs w:val="30"/>
                <w:lang w:eastAsia="tr-TR"/>
              </w:rPr>
              <w:t>Kutlama ve Ödüllendirme Etkinlikleri: Personelin başarıları ve katkıları kutlamak için düzenlenen etkinlikler, ödül törenleri, personel günleri gibi.</w:t>
            </w:r>
          </w:p>
          <w:p w:rsidR="00F17785" w:rsidRPr="000B2F02" w:rsidRDefault="00F17785" w:rsidP="00F17785">
            <w:pPr>
              <w:numPr>
                <w:ilvl w:val="1"/>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color w:val="000000" w:themeColor="text1"/>
                <w:szCs w:val="30"/>
                <w:lang w:eastAsia="tr-TR"/>
              </w:rPr>
              <w:t>Stres Yönetimi Etkinlikleri: Yoga dersleri, meditasyon uygulamaları, stres yönetimi atölyeleri gibi etkinliklerle personelin stresle başa çıkma becerilerinin geliştirilmesi.</w:t>
            </w:r>
          </w:p>
          <w:p w:rsidR="00F17785" w:rsidRPr="000B2F02" w:rsidRDefault="00F17785" w:rsidP="00F17785">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bCs/>
                <w:color w:val="000000" w:themeColor="text1"/>
                <w:lang w:eastAsia="tr-TR"/>
              </w:rPr>
              <w:t>Kariyer Gelişimi Faaliyetleri</w:t>
            </w:r>
            <w:r w:rsidRPr="000B2F02">
              <w:rPr>
                <w:rFonts w:ascii="Times New Roman" w:eastAsia="Times New Roman" w:hAnsi="Times New Roman" w:cs="Times New Roman"/>
                <w:color w:val="000000" w:themeColor="text1"/>
                <w:szCs w:val="30"/>
                <w:lang w:eastAsia="tr-TR"/>
              </w:rPr>
              <w:t>:</w:t>
            </w:r>
          </w:p>
          <w:p w:rsidR="00F17785" w:rsidRPr="000B2F02" w:rsidRDefault="00F17785" w:rsidP="00F17785">
            <w:pPr>
              <w:numPr>
                <w:ilvl w:val="1"/>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color w:val="000000" w:themeColor="text1"/>
                <w:szCs w:val="30"/>
                <w:lang w:eastAsia="tr-TR"/>
              </w:rPr>
              <w:t>Kariyer Planlama ve Danışmanlık: Personelin kariyer hedeflerini belirlemelerine ve kariyerlerini yönlendirmelerine yardımcı olmak için danışmanlık hizmetleri.</w:t>
            </w:r>
          </w:p>
          <w:p w:rsidR="00F17785" w:rsidRPr="000B2F02" w:rsidRDefault="00F17785" w:rsidP="00F17785">
            <w:pPr>
              <w:numPr>
                <w:ilvl w:val="1"/>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eastAsia="Times New Roman" w:hAnsi="Times New Roman" w:cs="Times New Roman"/>
                <w:color w:val="000000" w:themeColor="text1"/>
                <w:szCs w:val="30"/>
                <w:lang w:eastAsia="tr-TR"/>
              </w:rPr>
            </w:pPr>
            <w:r w:rsidRPr="000B2F02">
              <w:rPr>
                <w:rFonts w:ascii="Times New Roman" w:eastAsia="Times New Roman" w:hAnsi="Times New Roman" w:cs="Times New Roman"/>
                <w:color w:val="000000" w:themeColor="text1"/>
                <w:szCs w:val="30"/>
                <w:lang w:eastAsia="tr-TR"/>
              </w:rPr>
              <w:t>İç İş İlanları ve Yükselme Olanakları: Personelin içerisindeki potansiyeli keşfetmeleri ve kariyerlerini ilerletmeleri için fırsatlar sunmak.</w:t>
            </w:r>
          </w:p>
          <w:p w:rsidR="00F17785" w:rsidRPr="000B2F02" w:rsidRDefault="00F17785" w:rsidP="00B65446">
            <w:pPr>
              <w:pStyle w:val="TableParagraph"/>
              <w:rPr>
                <w:rFonts w:ascii="Times New Roman" w:hAnsi="Times New Roman" w:cs="Times New Roman"/>
                <w:color w:val="000000" w:themeColor="text1"/>
                <w:sz w:val="20"/>
                <w:lang w:val="tr-TR"/>
              </w:rPr>
            </w:pPr>
          </w:p>
        </w:tc>
      </w:tr>
      <w:tr w:rsidR="00F17785" w:rsidRPr="000B2F02" w:rsidTr="00F17785">
        <w:trPr>
          <w:trHeight w:val="400"/>
        </w:trPr>
        <w:tc>
          <w:tcPr>
            <w:tcW w:w="3119" w:type="dxa"/>
            <w:shd w:val="clear" w:color="auto" w:fill="E2EFD9"/>
          </w:tcPr>
          <w:p w:rsidR="00F17785" w:rsidRPr="000B2F02" w:rsidRDefault="00F17785" w:rsidP="00B65446">
            <w:pPr>
              <w:pStyle w:val="TableParagraph"/>
              <w:spacing w:before="89"/>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Okul aile birliği faaliyetleri</w:t>
            </w:r>
          </w:p>
        </w:tc>
        <w:tc>
          <w:tcPr>
            <w:tcW w:w="7505" w:type="dxa"/>
          </w:tcPr>
          <w:p w:rsidR="00F17785" w:rsidRPr="000B2F02" w:rsidRDefault="00F17785" w:rsidP="00F17785">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7"/>
              </w:rPr>
            </w:pPr>
            <w:r w:rsidRPr="000B2F02">
              <w:rPr>
                <w:rStyle w:val="Gl"/>
                <w:color w:val="000000" w:themeColor="text1"/>
                <w:szCs w:val="27"/>
                <w:bdr w:val="single" w:sz="2" w:space="0" w:color="E3E3E3" w:frame="1"/>
              </w:rPr>
              <w:t>Okul-Aile Birliği Toplantıları</w:t>
            </w:r>
            <w:r w:rsidRPr="000B2F02">
              <w:rPr>
                <w:color w:val="000000" w:themeColor="text1"/>
                <w:szCs w:val="27"/>
              </w:rPr>
              <w:t>: Okul yönetimi, öğretmenler, veliler ve diğer okul paydaşlarının bir araya geldiği düzenli toplantılar. Bu toplantılarda okulun durumu hakkında bilgi paylaşımı yapılır ve gelecek etkinlikler planlanır.</w:t>
            </w:r>
          </w:p>
          <w:p w:rsidR="00F17785" w:rsidRPr="000B2F02" w:rsidRDefault="00F17785" w:rsidP="00F17785">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7"/>
              </w:rPr>
            </w:pPr>
            <w:r w:rsidRPr="000B2F02">
              <w:rPr>
                <w:rStyle w:val="Gl"/>
                <w:color w:val="000000" w:themeColor="text1"/>
                <w:szCs w:val="27"/>
                <w:bdr w:val="single" w:sz="2" w:space="0" w:color="E3E3E3" w:frame="1"/>
              </w:rPr>
              <w:t>Eğitim Seminerleri ve Atölye Çalışmaları</w:t>
            </w:r>
            <w:r w:rsidRPr="000B2F02">
              <w:rPr>
                <w:color w:val="000000" w:themeColor="text1"/>
                <w:szCs w:val="27"/>
              </w:rPr>
              <w:t>: Velilere yönelik eğitim seminerleri düzenlenir. Bu seminerlerde ebeveynlere çocuklarıyla ilgili konularda bilgi verilir ve ebeveynlik becerileri geliştirilir.</w:t>
            </w:r>
          </w:p>
          <w:p w:rsidR="00F17785" w:rsidRPr="000B2F02" w:rsidRDefault="00F17785" w:rsidP="00F17785">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7"/>
              </w:rPr>
            </w:pPr>
            <w:r w:rsidRPr="000B2F02">
              <w:rPr>
                <w:rStyle w:val="Gl"/>
                <w:color w:val="000000" w:themeColor="text1"/>
                <w:szCs w:val="27"/>
                <w:bdr w:val="single" w:sz="2" w:space="0" w:color="E3E3E3" w:frame="1"/>
              </w:rPr>
              <w:t>Okul Etkinliklerine Katılım</w:t>
            </w:r>
            <w:r w:rsidRPr="000B2F02">
              <w:rPr>
                <w:color w:val="000000" w:themeColor="text1"/>
                <w:szCs w:val="27"/>
              </w:rPr>
              <w:t>: Velilerin okul etkinliklerine katılımı teşvik edilir. Örneğin, okul panolarının süslenmesi, öğrenci projelerinin sergilenmesi, kültürel etkinliklere ve festivallere katılım gibi.</w:t>
            </w:r>
          </w:p>
          <w:p w:rsidR="00F17785" w:rsidRPr="000B2F02" w:rsidRDefault="00F17785" w:rsidP="00F17785">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7"/>
              </w:rPr>
            </w:pPr>
            <w:r w:rsidRPr="000B2F02">
              <w:rPr>
                <w:rStyle w:val="Gl"/>
                <w:color w:val="000000" w:themeColor="text1"/>
                <w:szCs w:val="27"/>
                <w:bdr w:val="single" w:sz="2" w:space="0" w:color="E3E3E3" w:frame="1"/>
              </w:rPr>
              <w:t>Gönüllü Çalışmalar</w:t>
            </w:r>
            <w:r w:rsidRPr="000B2F02">
              <w:rPr>
                <w:color w:val="000000" w:themeColor="text1"/>
                <w:szCs w:val="27"/>
              </w:rPr>
              <w:t>: Velilerin okulda gönüllü olarak çalışmaları teşvik edilir. Örneğin, okul kütüphanesinde görev almak, öğrencilere destek olmak, okul etkinliklerini organize etmek gibi.</w:t>
            </w:r>
          </w:p>
          <w:p w:rsidR="00F17785" w:rsidRPr="000B2F02" w:rsidRDefault="00F17785" w:rsidP="00F17785">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7"/>
              </w:rPr>
            </w:pPr>
            <w:r w:rsidRPr="000B2F02">
              <w:rPr>
                <w:rStyle w:val="Gl"/>
                <w:color w:val="000000" w:themeColor="text1"/>
                <w:szCs w:val="27"/>
                <w:bdr w:val="single" w:sz="2" w:space="0" w:color="E3E3E3" w:frame="1"/>
              </w:rPr>
              <w:t>Okul Fonları ve Bağışlar</w:t>
            </w:r>
            <w:r w:rsidRPr="000B2F02">
              <w:rPr>
                <w:color w:val="000000" w:themeColor="text1"/>
                <w:szCs w:val="27"/>
              </w:rPr>
              <w:t xml:space="preserve">: Okul aile birliği, okulun ihtiyaçları için fon toplama ve </w:t>
            </w:r>
            <w:r w:rsidRPr="000B2F02">
              <w:rPr>
                <w:color w:val="000000" w:themeColor="text1"/>
                <w:szCs w:val="27"/>
              </w:rPr>
              <w:lastRenderedPageBreak/>
              <w:t>bağış toplama faaliyetlerinde bulunabilir. Bu fonlar, okulun fiziksel altyapısının iyileştirilmesi, eğitim materyallerinin temini veya öğrencilere burs sağlanması gibi amaçlar için kullanılabilir.</w:t>
            </w:r>
          </w:p>
          <w:p w:rsidR="00F17785" w:rsidRPr="000B2F02" w:rsidRDefault="00F17785" w:rsidP="00F17785">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7"/>
              </w:rPr>
            </w:pPr>
            <w:r w:rsidRPr="000B2F02">
              <w:rPr>
                <w:rStyle w:val="Gl"/>
                <w:color w:val="000000" w:themeColor="text1"/>
                <w:szCs w:val="27"/>
                <w:bdr w:val="single" w:sz="2" w:space="0" w:color="E3E3E3" w:frame="1"/>
              </w:rPr>
              <w:t>Aile Katılımı Programları</w:t>
            </w:r>
            <w:r w:rsidRPr="000B2F02">
              <w:rPr>
                <w:color w:val="000000" w:themeColor="text1"/>
                <w:szCs w:val="27"/>
              </w:rPr>
              <w:t>: Velilerin okulda çocuklarıyla birlikte katılabilecekleri etkinlikler düzenlenir. Örneğin, aile piknikleri, aile spor etkinlikleri veya aile oyun günleri gibi.</w:t>
            </w:r>
          </w:p>
          <w:p w:rsidR="00F17785" w:rsidRPr="000B2F02" w:rsidRDefault="00F17785" w:rsidP="00B65446">
            <w:pPr>
              <w:pStyle w:val="TableParagraph"/>
              <w:rPr>
                <w:rFonts w:ascii="Times New Roman" w:hAnsi="Times New Roman" w:cs="Times New Roman"/>
                <w:color w:val="000000" w:themeColor="text1"/>
                <w:sz w:val="20"/>
                <w:lang w:val="tr-TR"/>
              </w:rPr>
            </w:pPr>
          </w:p>
        </w:tc>
      </w:tr>
      <w:tr w:rsidR="00F17785" w:rsidRPr="000B2F02" w:rsidTr="00F17785">
        <w:trPr>
          <w:trHeight w:val="440"/>
        </w:trPr>
        <w:tc>
          <w:tcPr>
            <w:tcW w:w="3119" w:type="dxa"/>
            <w:shd w:val="clear" w:color="auto" w:fill="E2EFD9"/>
          </w:tcPr>
          <w:p w:rsidR="00F17785" w:rsidRPr="000B2F02" w:rsidRDefault="00F17785" w:rsidP="00B65446">
            <w:pPr>
              <w:pStyle w:val="TableParagraph"/>
              <w:spacing w:before="103"/>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lastRenderedPageBreak/>
              <w:t>Öğrencilere yönelik faaliyetler</w:t>
            </w:r>
          </w:p>
        </w:tc>
        <w:tc>
          <w:tcPr>
            <w:tcW w:w="7505" w:type="dxa"/>
          </w:tcPr>
          <w:p w:rsidR="00F17785" w:rsidRPr="000B2F02" w:rsidRDefault="00F17785" w:rsidP="00F17785">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30"/>
              </w:rPr>
            </w:pPr>
            <w:r w:rsidRPr="000B2F02">
              <w:rPr>
                <w:rStyle w:val="Gl"/>
                <w:color w:val="000000" w:themeColor="text1"/>
                <w:szCs w:val="30"/>
                <w:bdr w:val="single" w:sz="2" w:space="0" w:color="E3E3E3" w:frame="1"/>
              </w:rPr>
              <w:t>Kulüpler ve Ekstra Dersler</w:t>
            </w:r>
            <w:r w:rsidRPr="000B2F02">
              <w:rPr>
                <w:color w:val="000000" w:themeColor="text1"/>
                <w:szCs w:val="30"/>
              </w:rPr>
              <w:t>: Öğrencilerin ilgi alanlarına göre çeşitli kulüplere katılma imkanı sunulur. Örneğin, müzik kulübü, drama kulübü, bilim ve teknoloji kulübü gibi. Ayrıca, ekstra dersler aracılığıyla öğrencilerin akademik becerileri geliştirilir.</w:t>
            </w:r>
          </w:p>
          <w:p w:rsidR="00F17785" w:rsidRPr="000B2F02" w:rsidRDefault="00F17785" w:rsidP="00F17785">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30"/>
              </w:rPr>
            </w:pPr>
            <w:r w:rsidRPr="000B2F02">
              <w:rPr>
                <w:rStyle w:val="Gl"/>
                <w:color w:val="000000" w:themeColor="text1"/>
                <w:szCs w:val="30"/>
                <w:bdr w:val="single" w:sz="2" w:space="0" w:color="E3E3E3" w:frame="1"/>
              </w:rPr>
              <w:t>Okul Etkinlikleri ve Organizasyonlar</w:t>
            </w:r>
            <w:r w:rsidRPr="000B2F02">
              <w:rPr>
                <w:color w:val="000000" w:themeColor="text1"/>
                <w:szCs w:val="30"/>
              </w:rPr>
              <w:t>: Okul panosu süsleme etkinlikleri, proje sergileri, kültürel festivaller, okul konserleri gibi çeşitli etkinlikler düzenlenir.</w:t>
            </w:r>
          </w:p>
          <w:p w:rsidR="00F17785" w:rsidRPr="000B2F02" w:rsidRDefault="00F17785" w:rsidP="00F17785">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30"/>
              </w:rPr>
            </w:pPr>
            <w:r w:rsidRPr="000B2F02">
              <w:rPr>
                <w:rStyle w:val="Gl"/>
                <w:color w:val="000000" w:themeColor="text1"/>
                <w:szCs w:val="30"/>
                <w:bdr w:val="single" w:sz="2" w:space="0" w:color="E3E3E3" w:frame="1"/>
              </w:rPr>
              <w:t>Sosyal Sorumluluk Projeleri</w:t>
            </w:r>
            <w:r w:rsidRPr="000B2F02">
              <w:rPr>
                <w:color w:val="000000" w:themeColor="text1"/>
                <w:szCs w:val="30"/>
              </w:rPr>
              <w:t>: Öğrencilere çevrelerindeki topluma hizmet etme fırsatı sunulur. Örneğin, çevre temizliği etkinlikleri, yardıma muhtaç kişilere yardım etme kampanyaları gibi.</w:t>
            </w:r>
          </w:p>
          <w:p w:rsidR="00F17785" w:rsidRPr="000B2F02" w:rsidRDefault="00F17785" w:rsidP="00F17785">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30"/>
              </w:rPr>
            </w:pPr>
            <w:r w:rsidRPr="000B2F02">
              <w:rPr>
                <w:rStyle w:val="Gl"/>
                <w:color w:val="000000" w:themeColor="text1"/>
                <w:szCs w:val="30"/>
                <w:bdr w:val="single" w:sz="2" w:space="0" w:color="E3E3E3" w:frame="1"/>
              </w:rPr>
              <w:t>Spor ve Rekreasyon Faaliyetleri</w:t>
            </w:r>
            <w:r w:rsidRPr="000B2F02">
              <w:rPr>
                <w:color w:val="000000" w:themeColor="text1"/>
                <w:szCs w:val="30"/>
              </w:rPr>
              <w:t>: Spor etkinlikleri aracılığıyla öğrencilerin fiziksel sağlıklarını desteklenir ve takım ruhu geliştirilir. Örneğin, futbol turnuvaları, yüzme dersleri, koşu etkinlikleri gibi.</w:t>
            </w:r>
          </w:p>
          <w:p w:rsidR="00F17785" w:rsidRPr="000B2F02" w:rsidRDefault="00F17785" w:rsidP="00F17785">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30"/>
              </w:rPr>
            </w:pPr>
            <w:r w:rsidRPr="000B2F02">
              <w:rPr>
                <w:rStyle w:val="Gl"/>
                <w:color w:val="000000" w:themeColor="text1"/>
                <w:szCs w:val="30"/>
                <w:bdr w:val="single" w:sz="2" w:space="0" w:color="E3E3E3" w:frame="1"/>
              </w:rPr>
              <w:t>Kütüphane ve Okuma Programları</w:t>
            </w:r>
            <w:r w:rsidRPr="000B2F02">
              <w:rPr>
                <w:color w:val="000000" w:themeColor="text1"/>
                <w:szCs w:val="30"/>
              </w:rPr>
              <w:t>: Okuma etkinlikleri düzenlenerek öğrencilerin okuma alışkanlıkları teşvik edilir. Okul kütüphanesinin kullanımı desteklenir ve okuma saatleri düzenlenir.</w:t>
            </w:r>
          </w:p>
          <w:p w:rsidR="00F17785" w:rsidRPr="000B2F02" w:rsidRDefault="00F17785" w:rsidP="00F17785">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30"/>
              </w:rPr>
            </w:pPr>
            <w:r w:rsidRPr="000B2F02">
              <w:rPr>
                <w:rStyle w:val="Gl"/>
                <w:color w:val="000000" w:themeColor="text1"/>
                <w:szCs w:val="30"/>
                <w:bdr w:val="single" w:sz="2" w:space="0" w:color="E3E3E3" w:frame="1"/>
              </w:rPr>
              <w:t>Kariyer Gelişimi ve Rehberlik</w:t>
            </w:r>
            <w:r w:rsidRPr="000B2F02">
              <w:rPr>
                <w:color w:val="000000" w:themeColor="text1"/>
                <w:szCs w:val="30"/>
              </w:rPr>
              <w:t>: Öğrencilere kariyer seçenekleri hakkında bilgi verilir, kariyer günleri ve meslek tanıtım etkinlikleri düzenlenir. Kariyer rehberliği ve bireysel danışmanlık hizmetleri sunulur.</w:t>
            </w:r>
          </w:p>
          <w:p w:rsidR="00F17785" w:rsidRPr="000B2F02" w:rsidRDefault="00F17785" w:rsidP="00F17785">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 w:val="30"/>
                <w:szCs w:val="30"/>
              </w:rPr>
            </w:pPr>
            <w:r w:rsidRPr="000B2F02">
              <w:rPr>
                <w:rStyle w:val="Gl"/>
                <w:color w:val="000000" w:themeColor="text1"/>
                <w:szCs w:val="30"/>
                <w:bdr w:val="single" w:sz="2" w:space="0" w:color="E3E3E3" w:frame="1"/>
              </w:rPr>
              <w:t>Sanat ve El Sanatları Aktiviteleri</w:t>
            </w:r>
            <w:r w:rsidRPr="000B2F02">
              <w:rPr>
                <w:color w:val="000000" w:themeColor="text1"/>
                <w:szCs w:val="30"/>
              </w:rPr>
              <w:t xml:space="preserve">: </w:t>
            </w:r>
            <w:r w:rsidRPr="000B2F02">
              <w:rPr>
                <w:color w:val="000000" w:themeColor="text1"/>
              </w:rPr>
              <w:t>Resim, müzik, el sanatları gibi aktiviteler aracılığıyla öğrencilerin yaratıcılıkları teşvik edilir ve kendilerini ifade etme yetenekleri geliştirilir</w:t>
            </w:r>
            <w:r w:rsidRPr="000B2F02">
              <w:rPr>
                <w:color w:val="000000" w:themeColor="text1"/>
                <w:sz w:val="30"/>
                <w:szCs w:val="30"/>
              </w:rPr>
              <w:t>.</w:t>
            </w:r>
          </w:p>
          <w:p w:rsidR="00F17785" w:rsidRPr="000B2F02" w:rsidRDefault="00F17785" w:rsidP="00B65446">
            <w:pPr>
              <w:pStyle w:val="TableParagraph"/>
              <w:rPr>
                <w:rFonts w:ascii="Times New Roman" w:hAnsi="Times New Roman" w:cs="Times New Roman"/>
                <w:color w:val="000000" w:themeColor="text1"/>
                <w:sz w:val="20"/>
                <w:lang w:val="tr-TR"/>
              </w:rPr>
            </w:pPr>
          </w:p>
        </w:tc>
      </w:tr>
      <w:tr w:rsidR="00F17785" w:rsidRPr="000B2F02" w:rsidTr="00F17785">
        <w:trPr>
          <w:trHeight w:val="400"/>
        </w:trPr>
        <w:tc>
          <w:tcPr>
            <w:tcW w:w="3119" w:type="dxa"/>
            <w:shd w:val="clear" w:color="auto" w:fill="E2EFD9"/>
          </w:tcPr>
          <w:p w:rsidR="00F17785" w:rsidRPr="000B2F02" w:rsidRDefault="00F17785" w:rsidP="00B65446">
            <w:pPr>
              <w:pStyle w:val="TableParagraph"/>
              <w:spacing w:before="90"/>
              <w:ind w:left="10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Ölçme değerlendirme faaliyetleri</w:t>
            </w:r>
          </w:p>
        </w:tc>
        <w:tc>
          <w:tcPr>
            <w:tcW w:w="7505" w:type="dxa"/>
          </w:tcPr>
          <w:p w:rsidR="00F17785" w:rsidRPr="000B2F02" w:rsidRDefault="00F17785" w:rsidP="00F17785">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Sınavlar ve Testler</w:t>
            </w:r>
            <w:r w:rsidRPr="000B2F02">
              <w:rPr>
                <w:color w:val="000000" w:themeColor="text1"/>
                <w:szCs w:val="22"/>
              </w:rPr>
              <w:t>: Düzenli olarak yapılan yazılı ve sözlü sınavlar ile öğrencilerin bilgi seviyeleri ölçülür. Bu sınavlar genellikle derslerin sonunda veya belli aralıklarla yapılır.</w:t>
            </w:r>
          </w:p>
          <w:p w:rsidR="00F17785" w:rsidRPr="000B2F02" w:rsidRDefault="00F17785" w:rsidP="00F17785">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Performans Gözlemleri</w:t>
            </w:r>
            <w:r w:rsidRPr="000B2F02">
              <w:rPr>
                <w:color w:val="000000" w:themeColor="text1"/>
                <w:szCs w:val="22"/>
              </w:rPr>
              <w:t>: Öğretmenler, öğrencilerin sınıf içindeki performanslarını ve katılımlarını gözlemleyerek değerlendirme yaparlar. Bu gözlemler, öğrencilerin kavrama düzeyini, işbirliği yapma becerilerini ve liderlik yeteneklerini belirlemeye yardımcı olur.</w:t>
            </w:r>
          </w:p>
          <w:p w:rsidR="00F17785" w:rsidRPr="000B2F02" w:rsidRDefault="00F17785" w:rsidP="00F17785">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Proje ve Ödev Değerlendirmeleri</w:t>
            </w:r>
            <w:r w:rsidRPr="000B2F02">
              <w:rPr>
                <w:color w:val="000000" w:themeColor="text1"/>
                <w:szCs w:val="22"/>
              </w:rPr>
              <w:t>: Öğrencilere verilen proje ve ödevler, öğrencilerin araştırma ve problem çözme yeteneklerini değerlendirmek için kullanılır. Bu değerlendirmeler, öğrencilerin derinlemesine öğrenmelerini ve yaratıcılıklarını göstermelerini sağlar.</w:t>
            </w:r>
          </w:p>
          <w:p w:rsidR="00F17785" w:rsidRPr="000B2F02" w:rsidRDefault="00F17785" w:rsidP="00F17785">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Portföy Değerlendirmesi</w:t>
            </w:r>
            <w:r w:rsidRPr="000B2F02">
              <w:rPr>
                <w:color w:val="000000" w:themeColor="text1"/>
                <w:szCs w:val="22"/>
              </w:rPr>
              <w:t>: Öğrencilerin çalışmalarını içeren portföyler, öğrencilerin ilerlemesini ve başarılarını izlemek için kullanılır. Portföyler, öğrencilerin uzun vadeli gelişimlerini göstermek ve öğretmenlerin öğrenme süreçlerini değerlendirmek için faydalıdır.</w:t>
            </w:r>
          </w:p>
          <w:p w:rsidR="00F17785" w:rsidRPr="000B2F02" w:rsidRDefault="00F17785" w:rsidP="00F17785">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Anketler ve Geri Bildirimler</w:t>
            </w:r>
            <w:r w:rsidRPr="000B2F02">
              <w:rPr>
                <w:color w:val="000000" w:themeColor="text1"/>
                <w:szCs w:val="22"/>
              </w:rPr>
              <w:t>: Öğrencilere ve velilere anketler ve geri bildirim formları gönderilerek, öğrenme deneyimleri hakkında görüşleri alınır. Bu geri bildirimler, öğrenci memnuniyetini ve katılımını değerlendirmek için kullanılır.</w:t>
            </w:r>
          </w:p>
          <w:p w:rsidR="00F17785" w:rsidRPr="000B2F02" w:rsidRDefault="00F17785" w:rsidP="00F17785">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 w:val="30"/>
                <w:szCs w:val="30"/>
              </w:rPr>
            </w:pPr>
            <w:r w:rsidRPr="000B2F02">
              <w:rPr>
                <w:rStyle w:val="Gl"/>
                <w:color w:val="000000" w:themeColor="text1"/>
                <w:szCs w:val="22"/>
                <w:bdr w:val="single" w:sz="2" w:space="0" w:color="E3E3E3" w:frame="1"/>
              </w:rPr>
              <w:t>Standardize Testler</w:t>
            </w:r>
            <w:r w:rsidRPr="000B2F02">
              <w:rPr>
                <w:color w:val="000000" w:themeColor="text1"/>
                <w:szCs w:val="22"/>
              </w:rPr>
              <w:t>: Belirli bir standart çerçevesinde ölçülen testlerdir. Bu testler genellikle ulusal veya uluslararası standartlara dayanır ve öğrencilerin genel başarılarını değerlendirmek için kullanılır</w:t>
            </w:r>
            <w:r w:rsidRPr="000B2F02">
              <w:rPr>
                <w:color w:val="000000" w:themeColor="text1"/>
                <w:sz w:val="30"/>
                <w:szCs w:val="30"/>
              </w:rPr>
              <w:t>.</w:t>
            </w:r>
          </w:p>
          <w:p w:rsidR="00F17785" w:rsidRPr="000B2F02" w:rsidRDefault="00F17785" w:rsidP="00B65446">
            <w:pPr>
              <w:pStyle w:val="TableParagraph"/>
              <w:rPr>
                <w:rFonts w:ascii="Times New Roman" w:hAnsi="Times New Roman" w:cs="Times New Roman"/>
                <w:color w:val="000000" w:themeColor="text1"/>
                <w:sz w:val="20"/>
                <w:lang w:val="tr-TR"/>
              </w:rPr>
            </w:pPr>
          </w:p>
        </w:tc>
      </w:tr>
      <w:tr w:rsidR="00F17785" w:rsidRPr="000B2F02" w:rsidTr="00F17785">
        <w:trPr>
          <w:trHeight w:val="840"/>
        </w:trPr>
        <w:tc>
          <w:tcPr>
            <w:tcW w:w="3119" w:type="dxa"/>
            <w:shd w:val="clear" w:color="auto" w:fill="E2EFD9"/>
          </w:tcPr>
          <w:p w:rsidR="00F17785" w:rsidRPr="000B2F02" w:rsidRDefault="00F17785" w:rsidP="00B65446">
            <w:pPr>
              <w:pStyle w:val="TableParagraph"/>
              <w:spacing w:before="193"/>
              <w:ind w:left="102" w:right="1020"/>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Öğrenme ortamlarına yönelik faaliyetler</w:t>
            </w:r>
          </w:p>
        </w:tc>
        <w:tc>
          <w:tcPr>
            <w:tcW w:w="7505" w:type="dxa"/>
          </w:tcPr>
          <w:p w:rsidR="00F17785" w:rsidRPr="000B2F02" w:rsidRDefault="00F17785" w:rsidP="00F17785">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İnteraktif Ders Materyalleri</w:t>
            </w:r>
            <w:r w:rsidRPr="000B2F02">
              <w:rPr>
                <w:color w:val="000000" w:themeColor="text1"/>
                <w:szCs w:val="22"/>
              </w:rPr>
              <w:t>: Çeşitli interaktif ders materyalleri kullanılarak öğrencilerin ders içeriğini daha etkili bir şekilde öğrenmeleri sağlanır. Örneğin, interaktif yazılım ve uygulamalar, sanal laboratuvarlar, simülasyonlar vb.</w:t>
            </w:r>
          </w:p>
          <w:p w:rsidR="00F17785" w:rsidRPr="000B2F02" w:rsidRDefault="00F17785" w:rsidP="00F17785">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lastRenderedPageBreak/>
              <w:t>Grup Çalışmaları ve İşbirliği</w:t>
            </w:r>
            <w:r w:rsidRPr="000B2F02">
              <w:rPr>
                <w:color w:val="000000" w:themeColor="text1"/>
                <w:szCs w:val="22"/>
              </w:rPr>
              <w:t>: Öğrencilere grup çalışmaları ve işbirliği yapma fırsatı sunularak öğrencilerin birbirleriyle etkileşim içinde olmaları ve birlikte öğrenmeleri teşvik edilir. Bu faaliyetler, öğrencilerin problem çözme becerilerini geliştirmeye yardımcı olur.</w:t>
            </w:r>
          </w:p>
          <w:p w:rsidR="00F17785" w:rsidRPr="000B2F02" w:rsidRDefault="00F17785" w:rsidP="00F17785">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Proje Tabanlı Öğrenme</w:t>
            </w:r>
            <w:r w:rsidRPr="000B2F02">
              <w:rPr>
                <w:color w:val="000000" w:themeColor="text1"/>
                <w:szCs w:val="22"/>
              </w:rPr>
              <w:t>: Öğrencilerin belirli konuları araştırma, analiz etme ve sunma becerilerini geliştirmelerine olanak tanıyan proje tabanlı öğrenme faaliyetleri düzenlenir. Bu faaliyetler, öğrencilerin eleştirel düşünme ve problem çözme yeteneklerini geliştirmeye katkı sağlar.</w:t>
            </w:r>
          </w:p>
          <w:p w:rsidR="00F17785" w:rsidRPr="000B2F02" w:rsidRDefault="00F17785" w:rsidP="00F17785">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Alan Çalışmaları ve Geziler</w:t>
            </w:r>
            <w:r w:rsidRPr="000B2F02">
              <w:rPr>
                <w:color w:val="000000" w:themeColor="text1"/>
                <w:szCs w:val="22"/>
              </w:rPr>
              <w:t>: Öğrencilerin öğrenmelerini somutlaştırmak ve pratik deneyim kazanmalarını sağlamak için alan çalışmaları ve geziler düzenlenir. Örneğin, müze ziyaretleri, doğa yürüyüşleri, endüstriyel tesis ziyaretleri vb.</w:t>
            </w:r>
          </w:p>
          <w:p w:rsidR="00F17785" w:rsidRPr="000B2F02" w:rsidRDefault="00F17785" w:rsidP="00F17785">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Teknoloji Destekli Öğrenme</w:t>
            </w:r>
            <w:r w:rsidRPr="000B2F02">
              <w:rPr>
                <w:color w:val="000000" w:themeColor="text1"/>
                <w:szCs w:val="22"/>
              </w:rPr>
              <w:t>: Teknolojik araçların kullanımıyla desteklenen öğrenme faaliyetleri düzenlenir. Bu faaliyetler, öğrencilere dijital beceriler kazandırmak, bilgiye erişimlerini artırmak ve öğrenme sürecini daha etkili hale getirmek için önemlidir.</w:t>
            </w:r>
          </w:p>
          <w:p w:rsidR="00F17785" w:rsidRPr="000B2F02" w:rsidRDefault="00F17785" w:rsidP="00F17785">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Öğrenci Merkezli Öğrenme</w:t>
            </w:r>
            <w:r w:rsidRPr="000B2F02">
              <w:rPr>
                <w:color w:val="000000" w:themeColor="text1"/>
                <w:szCs w:val="22"/>
              </w:rPr>
              <w:t>: Öğrencilerin kendi öğrenme süreçlerini yönetmelerine ve ilgi alanlarına göre öğrenmelerine olanak tanıyan öğrenci merkezli öğrenme faaliyetleri düzenlenir. Bu faaliyetler, öğrencilerin özgüvenlerini artırır ve öğrenmeye olan motivasyonlarını yükseltir.</w:t>
            </w:r>
          </w:p>
          <w:p w:rsidR="00F17785" w:rsidRPr="000B2F02" w:rsidRDefault="00F17785" w:rsidP="00B65446">
            <w:pPr>
              <w:pStyle w:val="TableParagraph"/>
              <w:rPr>
                <w:rFonts w:ascii="Times New Roman" w:hAnsi="Times New Roman" w:cs="Times New Roman"/>
                <w:color w:val="000000" w:themeColor="text1"/>
                <w:sz w:val="20"/>
                <w:lang w:val="tr-TR"/>
              </w:rPr>
            </w:pPr>
          </w:p>
        </w:tc>
      </w:tr>
      <w:tr w:rsidR="00F17785" w:rsidRPr="000B2F02" w:rsidTr="00F17785">
        <w:trPr>
          <w:trHeight w:val="400"/>
        </w:trPr>
        <w:tc>
          <w:tcPr>
            <w:tcW w:w="3119" w:type="dxa"/>
            <w:shd w:val="clear" w:color="auto" w:fill="E2EFD9"/>
          </w:tcPr>
          <w:p w:rsidR="00F17785" w:rsidRPr="000B2F02" w:rsidRDefault="00F17785" w:rsidP="00B65446">
            <w:pPr>
              <w:pStyle w:val="TableParagraph"/>
              <w:spacing w:before="88"/>
              <w:ind w:left="102"/>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lastRenderedPageBreak/>
              <w:t>Ders dışı faaliyetler</w:t>
            </w:r>
          </w:p>
        </w:tc>
        <w:tc>
          <w:tcPr>
            <w:tcW w:w="7505" w:type="dxa"/>
          </w:tcPr>
          <w:p w:rsidR="00F17785" w:rsidRPr="000B2F02" w:rsidRDefault="00F17785" w:rsidP="00F17785">
            <w:pPr>
              <w:pStyle w:val="NormalWeb"/>
              <w:numPr>
                <w:ilvl w:val="0"/>
                <w:numId w:val="1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Kulüp ve Topluluklar</w:t>
            </w:r>
            <w:r w:rsidRPr="000B2F02">
              <w:rPr>
                <w:color w:val="000000" w:themeColor="text1"/>
                <w:szCs w:val="22"/>
              </w:rPr>
              <w:t>: Okulda faaliyet gösteren çeşitli kulüp ve topluluklara katılım, öğrencilere ilgi alanlarına göre ekstra deneyimler kazandırır. Örneğin, müzik kulübü, tiyatro kulübü, bilim kulübü gibi.</w:t>
            </w:r>
          </w:p>
          <w:p w:rsidR="00F17785" w:rsidRPr="000B2F02" w:rsidRDefault="00F17785" w:rsidP="00F17785">
            <w:pPr>
              <w:pStyle w:val="NormalWeb"/>
              <w:numPr>
                <w:ilvl w:val="0"/>
                <w:numId w:val="1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Sanat ve El Sanatları Atölyeleri</w:t>
            </w:r>
            <w:r w:rsidRPr="000B2F02">
              <w:rPr>
                <w:color w:val="000000" w:themeColor="text1"/>
                <w:szCs w:val="22"/>
              </w:rPr>
              <w:t>: Resim, heykel, seramik gibi sanat atölyeleri öğrencilerin yaratıcılıklarını ve sanat becerilerini geliştirmelerine olanak sağlar.</w:t>
            </w:r>
          </w:p>
          <w:p w:rsidR="00F17785" w:rsidRPr="000B2F02" w:rsidRDefault="00F17785" w:rsidP="00F17785">
            <w:pPr>
              <w:pStyle w:val="NormalWeb"/>
              <w:numPr>
                <w:ilvl w:val="0"/>
                <w:numId w:val="1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Müsabakalar ve Yarışmalar</w:t>
            </w:r>
            <w:r w:rsidRPr="000B2F02">
              <w:rPr>
                <w:color w:val="000000" w:themeColor="text1"/>
                <w:szCs w:val="22"/>
              </w:rPr>
              <w:t>: Öğrencilerin spor, akademik veya sanatsal alanlarda rekabet etmelerini teşvik eden müsabakalar ve yarışmalar düzenlenir. Örneğin, bilgi yarışmaları, resim yarışmaları, spor turnuvaları gibi.</w:t>
            </w:r>
          </w:p>
          <w:p w:rsidR="00F17785" w:rsidRPr="000B2F02" w:rsidRDefault="00F17785" w:rsidP="00F17785">
            <w:pPr>
              <w:pStyle w:val="NormalWeb"/>
              <w:numPr>
                <w:ilvl w:val="0"/>
                <w:numId w:val="1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Doğa Aktiviteleri</w:t>
            </w:r>
            <w:r w:rsidRPr="000B2F02">
              <w:rPr>
                <w:color w:val="000000" w:themeColor="text1"/>
                <w:szCs w:val="22"/>
              </w:rPr>
              <w:t>: Kampçılık, doğa yürüyüşleri, dağcılık gibi aktiviteler öğrencilerin doğayla iç içe olmalarını ve macera yaşamalarını sağlar.</w:t>
            </w:r>
          </w:p>
          <w:p w:rsidR="00F17785" w:rsidRPr="000B2F02" w:rsidRDefault="00F17785" w:rsidP="00F17785">
            <w:pPr>
              <w:pStyle w:val="NormalWeb"/>
              <w:numPr>
                <w:ilvl w:val="0"/>
                <w:numId w:val="1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Sosyal Hizmet Faaliyetleri</w:t>
            </w:r>
            <w:r w:rsidRPr="000B2F02">
              <w:rPr>
                <w:color w:val="000000" w:themeColor="text1"/>
                <w:szCs w:val="22"/>
              </w:rPr>
              <w:t>: Topluma hizmet etmeye yönelik faaliyetler öğrencilere sosyal sorumluluk bilinci kazandırır. Örneğin, sokak hayvanlarının bakımı, çevre temizliği etkinlikleri gibi.</w:t>
            </w:r>
          </w:p>
          <w:p w:rsidR="00F17785" w:rsidRPr="000B2F02" w:rsidRDefault="00F17785" w:rsidP="00F17785">
            <w:pPr>
              <w:pStyle w:val="NormalWeb"/>
              <w:numPr>
                <w:ilvl w:val="0"/>
                <w:numId w:val="1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Okul Etkinlikleri ve Festivaller</w:t>
            </w:r>
            <w:r w:rsidRPr="000B2F02">
              <w:rPr>
                <w:color w:val="000000" w:themeColor="text1"/>
                <w:szCs w:val="22"/>
              </w:rPr>
              <w:t>: Okulun düzenlediği etkinlikler ve festivaller, öğrencilerin birlikte eğlenmelerini, kültürel etkileşimde bulunmalarını ve topluluk duygusunu güçlendirmelerini sağlar.</w:t>
            </w:r>
          </w:p>
          <w:p w:rsidR="00F17785" w:rsidRPr="000B2F02" w:rsidRDefault="00F17785" w:rsidP="00F17785">
            <w:pPr>
              <w:pStyle w:val="NormalWeb"/>
              <w:numPr>
                <w:ilvl w:val="0"/>
                <w:numId w:val="1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szCs w:val="22"/>
              </w:rPr>
            </w:pPr>
            <w:r w:rsidRPr="000B2F02">
              <w:rPr>
                <w:rStyle w:val="Gl"/>
                <w:color w:val="000000" w:themeColor="text1"/>
                <w:szCs w:val="22"/>
                <w:bdr w:val="single" w:sz="2" w:space="0" w:color="E3E3E3" w:frame="1"/>
              </w:rPr>
              <w:t>Eğlence ve Rekreasyon Faaliyetleri</w:t>
            </w:r>
            <w:r w:rsidRPr="000B2F02">
              <w:rPr>
                <w:color w:val="000000" w:themeColor="text1"/>
                <w:szCs w:val="22"/>
              </w:rPr>
              <w:t>: Sinema günleri, oyun günleri, piknikler gibi etkinlikler öğrencilerin stres atmasına ve birbirleriyle vakit geçirmesine olanak tanır.</w:t>
            </w:r>
          </w:p>
          <w:p w:rsidR="00F17785" w:rsidRPr="000B2F02" w:rsidRDefault="00F17785" w:rsidP="00B65446">
            <w:pPr>
              <w:pStyle w:val="TableParagraph"/>
              <w:rPr>
                <w:rFonts w:ascii="Times New Roman" w:hAnsi="Times New Roman" w:cs="Times New Roman"/>
                <w:color w:val="000000" w:themeColor="text1"/>
                <w:lang w:val="tr-TR"/>
              </w:rPr>
            </w:pPr>
          </w:p>
        </w:tc>
      </w:tr>
    </w:tbl>
    <w:p w:rsidR="00F17785" w:rsidRPr="00F17785" w:rsidRDefault="00F17785" w:rsidP="00F17785">
      <w:pPr>
        <w:jc w:val="both"/>
        <w:rPr>
          <w:rFonts w:ascii="Times New Roman" w:hAnsi="Times New Roman"/>
          <w:color w:val="00B0F0"/>
          <w:szCs w:val="24"/>
        </w:rPr>
      </w:pPr>
    </w:p>
    <w:p w:rsidR="00F17785" w:rsidRPr="00F17785" w:rsidRDefault="00F17785" w:rsidP="00F17785">
      <w:pPr>
        <w:widowControl w:val="0"/>
        <w:tabs>
          <w:tab w:val="left" w:pos="839"/>
        </w:tabs>
        <w:autoSpaceDE w:val="0"/>
        <w:autoSpaceDN w:val="0"/>
        <w:spacing w:before="280" w:after="0" w:line="240" w:lineRule="auto"/>
        <w:jc w:val="both"/>
        <w:rPr>
          <w:rFonts w:ascii="Times New Roman" w:hAnsi="Times New Roman"/>
          <w:color w:val="00B0F0"/>
          <w:sz w:val="28"/>
          <w:szCs w:val="28"/>
        </w:rPr>
      </w:pPr>
    </w:p>
    <w:p w:rsidR="00F17785" w:rsidRDefault="00F17785" w:rsidP="00F17785">
      <w:pPr>
        <w:pStyle w:val="ListeParagraf"/>
        <w:widowControl w:val="0"/>
        <w:tabs>
          <w:tab w:val="left" w:pos="839"/>
        </w:tabs>
        <w:autoSpaceDE w:val="0"/>
        <w:autoSpaceDN w:val="0"/>
        <w:spacing w:before="280" w:after="0" w:line="240" w:lineRule="auto"/>
        <w:ind w:left="1440"/>
        <w:contextualSpacing w:val="0"/>
        <w:jc w:val="both"/>
        <w:rPr>
          <w:rFonts w:ascii="Times New Roman" w:hAnsi="Times New Roman"/>
          <w:b/>
          <w:color w:val="000000" w:themeColor="text1"/>
          <w:sz w:val="32"/>
        </w:rPr>
      </w:pPr>
    </w:p>
    <w:p w:rsidR="00B121E8" w:rsidRDefault="00B121E8" w:rsidP="00F17785">
      <w:pPr>
        <w:pStyle w:val="ListeParagraf"/>
        <w:widowControl w:val="0"/>
        <w:tabs>
          <w:tab w:val="left" w:pos="839"/>
        </w:tabs>
        <w:autoSpaceDE w:val="0"/>
        <w:autoSpaceDN w:val="0"/>
        <w:spacing w:before="280" w:after="0" w:line="240" w:lineRule="auto"/>
        <w:ind w:left="1440"/>
        <w:contextualSpacing w:val="0"/>
        <w:jc w:val="both"/>
        <w:rPr>
          <w:rFonts w:ascii="Times New Roman" w:hAnsi="Times New Roman"/>
          <w:b/>
          <w:color w:val="00B0F0"/>
          <w:sz w:val="28"/>
          <w:szCs w:val="28"/>
        </w:rPr>
      </w:pPr>
    </w:p>
    <w:p w:rsidR="00B121E8" w:rsidRDefault="00B121E8" w:rsidP="00F17785">
      <w:pPr>
        <w:pStyle w:val="ListeParagraf"/>
        <w:widowControl w:val="0"/>
        <w:tabs>
          <w:tab w:val="left" w:pos="839"/>
        </w:tabs>
        <w:autoSpaceDE w:val="0"/>
        <w:autoSpaceDN w:val="0"/>
        <w:spacing w:before="280" w:after="0" w:line="240" w:lineRule="auto"/>
        <w:ind w:left="1440"/>
        <w:contextualSpacing w:val="0"/>
        <w:jc w:val="both"/>
        <w:rPr>
          <w:rFonts w:ascii="Times New Roman" w:hAnsi="Times New Roman"/>
          <w:b/>
          <w:color w:val="00B0F0"/>
          <w:sz w:val="28"/>
          <w:szCs w:val="28"/>
        </w:rPr>
      </w:pPr>
    </w:p>
    <w:p w:rsidR="00B121E8" w:rsidRDefault="00B121E8" w:rsidP="00F17785">
      <w:pPr>
        <w:pStyle w:val="ListeParagraf"/>
        <w:widowControl w:val="0"/>
        <w:tabs>
          <w:tab w:val="left" w:pos="839"/>
        </w:tabs>
        <w:autoSpaceDE w:val="0"/>
        <w:autoSpaceDN w:val="0"/>
        <w:spacing w:before="280" w:after="0" w:line="240" w:lineRule="auto"/>
        <w:ind w:left="1440"/>
        <w:contextualSpacing w:val="0"/>
        <w:jc w:val="both"/>
        <w:rPr>
          <w:rFonts w:ascii="Times New Roman" w:hAnsi="Times New Roman"/>
          <w:b/>
          <w:color w:val="00B0F0"/>
          <w:sz w:val="28"/>
          <w:szCs w:val="28"/>
        </w:rPr>
      </w:pPr>
    </w:p>
    <w:p w:rsidR="00B121E8" w:rsidRDefault="00B121E8" w:rsidP="00F17785">
      <w:pPr>
        <w:pStyle w:val="ListeParagraf"/>
        <w:widowControl w:val="0"/>
        <w:tabs>
          <w:tab w:val="left" w:pos="839"/>
        </w:tabs>
        <w:autoSpaceDE w:val="0"/>
        <w:autoSpaceDN w:val="0"/>
        <w:spacing w:before="280" w:after="0" w:line="240" w:lineRule="auto"/>
        <w:ind w:left="1440"/>
        <w:contextualSpacing w:val="0"/>
        <w:jc w:val="both"/>
        <w:rPr>
          <w:rFonts w:ascii="Times New Roman" w:hAnsi="Times New Roman"/>
          <w:b/>
          <w:color w:val="00B0F0"/>
          <w:sz w:val="28"/>
          <w:szCs w:val="28"/>
        </w:rPr>
      </w:pPr>
    </w:p>
    <w:p w:rsidR="00816E42" w:rsidRDefault="00816E42" w:rsidP="00F17785">
      <w:pPr>
        <w:pStyle w:val="ListeParagraf"/>
        <w:widowControl w:val="0"/>
        <w:tabs>
          <w:tab w:val="left" w:pos="839"/>
        </w:tabs>
        <w:autoSpaceDE w:val="0"/>
        <w:autoSpaceDN w:val="0"/>
        <w:spacing w:before="280" w:after="0" w:line="240" w:lineRule="auto"/>
        <w:ind w:left="1440"/>
        <w:contextualSpacing w:val="0"/>
        <w:jc w:val="both"/>
        <w:rPr>
          <w:rFonts w:ascii="Times New Roman" w:hAnsi="Times New Roman"/>
          <w:b/>
          <w:color w:val="00B0F0"/>
          <w:sz w:val="28"/>
          <w:szCs w:val="28"/>
        </w:rPr>
      </w:pPr>
    </w:p>
    <w:p w:rsidR="00F17785" w:rsidRPr="00F17785" w:rsidRDefault="00F17785" w:rsidP="00F17785">
      <w:pPr>
        <w:pStyle w:val="ListeParagraf"/>
        <w:widowControl w:val="0"/>
        <w:tabs>
          <w:tab w:val="left" w:pos="839"/>
        </w:tabs>
        <w:autoSpaceDE w:val="0"/>
        <w:autoSpaceDN w:val="0"/>
        <w:spacing w:before="280" w:after="0" w:line="240" w:lineRule="auto"/>
        <w:ind w:left="1440"/>
        <w:contextualSpacing w:val="0"/>
        <w:jc w:val="both"/>
        <w:rPr>
          <w:rFonts w:ascii="Times New Roman" w:hAnsi="Times New Roman"/>
          <w:b/>
          <w:color w:val="00B0F0"/>
          <w:sz w:val="28"/>
          <w:szCs w:val="28"/>
        </w:rPr>
      </w:pPr>
      <w:r w:rsidRPr="00F17785">
        <w:rPr>
          <w:rFonts w:ascii="Times New Roman" w:hAnsi="Times New Roman"/>
          <w:b/>
          <w:color w:val="00B0F0"/>
          <w:sz w:val="28"/>
          <w:szCs w:val="28"/>
        </w:rPr>
        <w:t>Paydaş Analizi</w:t>
      </w:r>
    </w:p>
    <w:p w:rsidR="00F17785" w:rsidRPr="00F17785" w:rsidRDefault="00F17785" w:rsidP="00F1778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color w:val="000000" w:themeColor="text1"/>
        </w:rPr>
      </w:pPr>
      <w:r w:rsidRPr="00F17785">
        <w:rPr>
          <w:rStyle w:val="Gl"/>
          <w:color w:val="000000" w:themeColor="text1"/>
          <w:bdr w:val="single" w:sz="2" w:space="0" w:color="E3E3E3" w:frame="1"/>
        </w:rPr>
        <w:t>İç Paydaşlar:</w:t>
      </w:r>
    </w:p>
    <w:p w:rsidR="00F17785" w:rsidRPr="00F17785" w:rsidRDefault="00F17785" w:rsidP="00F17785">
      <w:pPr>
        <w:pStyle w:val="NormalWeb"/>
        <w:numPr>
          <w:ilvl w:val="0"/>
          <w:numId w:val="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F17785">
        <w:rPr>
          <w:rStyle w:val="Gl"/>
          <w:color w:val="000000" w:themeColor="text1"/>
          <w:bdr w:val="single" w:sz="2" w:space="0" w:color="E3E3E3" w:frame="1"/>
        </w:rPr>
        <w:t>Öğrenciler</w:t>
      </w:r>
      <w:r w:rsidRPr="00F17785">
        <w:rPr>
          <w:color w:val="000000" w:themeColor="text1"/>
        </w:rPr>
        <w:t>: Okulun en önemli iç paydaşları olan öğrenciler, eğitim sürecinin merkezindedir. Öğrencilerin demografik özellikleri, ilgi alanları, akademik başarıları, sosyal ve duygusal durumları okulun stratejik planlamasında önemli bir rol oynar.</w:t>
      </w:r>
    </w:p>
    <w:p w:rsidR="00F17785" w:rsidRPr="00F17785" w:rsidRDefault="00F17785" w:rsidP="00F17785">
      <w:pPr>
        <w:pStyle w:val="NormalWeb"/>
        <w:numPr>
          <w:ilvl w:val="0"/>
          <w:numId w:val="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F17785">
        <w:rPr>
          <w:rStyle w:val="Gl"/>
          <w:color w:val="000000" w:themeColor="text1"/>
          <w:bdr w:val="single" w:sz="2" w:space="0" w:color="E3E3E3" w:frame="1"/>
        </w:rPr>
        <w:t>Öğretmenler ve Personel</w:t>
      </w:r>
      <w:r w:rsidRPr="00F17785">
        <w:rPr>
          <w:color w:val="000000" w:themeColor="text1"/>
        </w:rPr>
        <w:t>: Okulun öğretim kadrosu ve personeli, öğrencilere eğitim sağlayan ve okulun günlük işleyişini yöneten önemli iç paydaşlardır. Öğretmenlerin uzmanlık alanları, eğitim yöntemleri, motivasyon düzeyleri, ve ihtiyaçları okulun başarısını etkiler.</w:t>
      </w:r>
    </w:p>
    <w:p w:rsidR="00F17785" w:rsidRPr="00F17785" w:rsidRDefault="00F17785" w:rsidP="00F17785">
      <w:pPr>
        <w:pStyle w:val="NormalWeb"/>
        <w:numPr>
          <w:ilvl w:val="0"/>
          <w:numId w:val="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F17785">
        <w:rPr>
          <w:rStyle w:val="Gl"/>
          <w:color w:val="000000" w:themeColor="text1"/>
          <w:bdr w:val="single" w:sz="2" w:space="0" w:color="E3E3E3" w:frame="1"/>
        </w:rPr>
        <w:t>Okul Yönetimi ve Personeli</w:t>
      </w:r>
      <w:r w:rsidRPr="00F17785">
        <w:rPr>
          <w:color w:val="000000" w:themeColor="text1"/>
        </w:rPr>
        <w:t>: Okul yönetimi ve idari personel, okulun stratejik planlamasını yapar, kaynakları yönetir, politikaları belirler ve okulun genel işleyişini sağlar. Okul yönetiminin liderlik tarzı, vizyonu ve etkileşim tarzı okulun kültürünü etkiler.</w:t>
      </w:r>
    </w:p>
    <w:p w:rsidR="00F17785" w:rsidRPr="00F17785" w:rsidRDefault="00F17785" w:rsidP="00F17785">
      <w:pPr>
        <w:pStyle w:val="NormalWeb"/>
        <w:numPr>
          <w:ilvl w:val="0"/>
          <w:numId w:val="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F17785">
        <w:rPr>
          <w:rStyle w:val="Gl"/>
          <w:color w:val="000000" w:themeColor="text1"/>
          <w:bdr w:val="single" w:sz="2" w:space="0" w:color="E3E3E3" w:frame="1"/>
        </w:rPr>
        <w:t>Veliler</w:t>
      </w:r>
      <w:r w:rsidRPr="00F17785">
        <w:rPr>
          <w:color w:val="000000" w:themeColor="text1"/>
        </w:rPr>
        <w:t>: Veliler, öğrencilerin eğitim sürecinde önemli bir rol oynarlar ve okulun iç paydaşları arasında yer alırlar. Velilerin okula katılım düzeyi, iletişim tercihleri, beklentileri ve ihtiyaçları okulun veli ilişkileri stratejilerini belirler.</w:t>
      </w:r>
    </w:p>
    <w:p w:rsidR="00F17785" w:rsidRPr="00F17785" w:rsidRDefault="00F17785" w:rsidP="00F1778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color w:val="000000" w:themeColor="text1"/>
        </w:rPr>
      </w:pPr>
      <w:r w:rsidRPr="00F17785">
        <w:rPr>
          <w:rStyle w:val="Gl"/>
          <w:color w:val="000000" w:themeColor="text1"/>
          <w:bdr w:val="single" w:sz="2" w:space="0" w:color="E3E3E3" w:frame="1"/>
        </w:rPr>
        <w:t>Dış Paydaşlar:</w:t>
      </w:r>
    </w:p>
    <w:p w:rsidR="00F17785" w:rsidRPr="00F17785" w:rsidRDefault="00F17785" w:rsidP="00F17785">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F17785">
        <w:rPr>
          <w:rStyle w:val="Gl"/>
          <w:color w:val="000000" w:themeColor="text1"/>
          <w:bdr w:val="single" w:sz="2" w:space="0" w:color="E3E3E3" w:frame="1"/>
        </w:rPr>
        <w:t>Yerel Topluluk</w:t>
      </w:r>
      <w:r w:rsidRPr="00F17785">
        <w:rPr>
          <w:color w:val="000000" w:themeColor="text1"/>
        </w:rPr>
        <w:t>: Okulun bulunduğu yerel topluluk, okulun dış paydaşları arasında yer alır. Yerel topluluk, okula destek sağlayabilir, kaynaklar sunabilir ve ortak projelerde işbirliği yapabilir.</w:t>
      </w:r>
    </w:p>
    <w:p w:rsidR="00F17785" w:rsidRPr="00F17785" w:rsidRDefault="00F17785" w:rsidP="00F17785">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F17785">
        <w:rPr>
          <w:rStyle w:val="Gl"/>
          <w:color w:val="000000" w:themeColor="text1"/>
          <w:bdr w:val="single" w:sz="2" w:space="0" w:color="E3E3E3" w:frame="1"/>
        </w:rPr>
        <w:t>İş Dünyası</w:t>
      </w:r>
      <w:r w:rsidRPr="00F17785">
        <w:rPr>
          <w:color w:val="000000" w:themeColor="text1"/>
        </w:rPr>
        <w:t>: Yerel işletmeler ve iş dünyası, okulun dış paydaşları arasında yer alır ve öğrencilere kariyer fırsatları, staj imkanları ve kaynaklar sağlayabilir. İş dünyası ile yapılan ortaklıklar, öğrencilerin iş dünyasına hazırlanmalarına yardımcı olabilir.</w:t>
      </w:r>
    </w:p>
    <w:p w:rsidR="00F17785" w:rsidRPr="00F17785" w:rsidRDefault="00F17785" w:rsidP="00F17785">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F17785">
        <w:rPr>
          <w:rStyle w:val="Gl"/>
          <w:color w:val="000000" w:themeColor="text1"/>
          <w:bdr w:val="single" w:sz="2" w:space="0" w:color="E3E3E3" w:frame="1"/>
        </w:rPr>
        <w:t>Sivil Toplum Kuruluşları</w:t>
      </w:r>
      <w:r w:rsidRPr="00F17785">
        <w:rPr>
          <w:color w:val="000000" w:themeColor="text1"/>
        </w:rPr>
        <w:t>: Çeşitli sivil toplum kuruluşları, okulun dış paydaşları arasında yer alır ve okula destek sağlayabilir, kaynaklar sunabilir ve toplumsal projelerde işbirliği yapabilir.</w:t>
      </w:r>
    </w:p>
    <w:p w:rsidR="003E021D" w:rsidRPr="00F17785" w:rsidRDefault="00F17785" w:rsidP="00F17785">
      <w:pPr>
        <w:pStyle w:val="Balk3"/>
        <w:rPr>
          <w:rFonts w:ascii="Times New Roman" w:hAnsi="Times New Roman"/>
          <w:sz w:val="24"/>
          <w:szCs w:val="24"/>
        </w:rPr>
      </w:pPr>
      <w:r w:rsidRPr="00F17785">
        <w:rPr>
          <w:rStyle w:val="Gl"/>
          <w:rFonts w:ascii="Times New Roman" w:hAnsi="Times New Roman"/>
          <w:color w:val="000000" w:themeColor="text1"/>
          <w:sz w:val="24"/>
          <w:szCs w:val="24"/>
          <w:bdr w:val="single" w:sz="2" w:space="0" w:color="E3E3E3" w:frame="1"/>
        </w:rPr>
        <w:t>Eğitim Kurumları ve Üniversiteler</w:t>
      </w:r>
      <w:r w:rsidRPr="00F17785">
        <w:rPr>
          <w:rFonts w:ascii="Times New Roman" w:hAnsi="Times New Roman"/>
          <w:color w:val="000000" w:themeColor="text1"/>
          <w:sz w:val="24"/>
          <w:szCs w:val="24"/>
        </w:rPr>
        <w:t>: Diğer eğitim kurumları ve üniversiteler, okulun dış paydaşları arasında yer alır ve işbirliği projeleri, ortak programlar ve kaynak paylaşımı yoluyla okula destek sağlayabilir</w:t>
      </w:r>
    </w:p>
    <w:p w:rsidR="008B23B5" w:rsidRDefault="008B23B5" w:rsidP="009C6C05"/>
    <w:p w:rsidR="008B23B5" w:rsidRDefault="008B23B5" w:rsidP="009C6C05"/>
    <w:p w:rsidR="00F17785" w:rsidRDefault="00F17785" w:rsidP="009C6C05"/>
    <w:p w:rsidR="00F17785" w:rsidRDefault="00F17785" w:rsidP="009C6C05"/>
    <w:p w:rsidR="009B3DFF" w:rsidRDefault="009B3DFF" w:rsidP="009C6C05"/>
    <w:p w:rsidR="009B3DFF" w:rsidRDefault="009B3DFF" w:rsidP="009C6C05"/>
    <w:p w:rsidR="009B3DFF" w:rsidRDefault="009B3DFF" w:rsidP="009C6C05"/>
    <w:p w:rsidR="009B3DFF" w:rsidRDefault="009B3DFF" w:rsidP="009C6C05"/>
    <w:p w:rsidR="009B3DFF" w:rsidRDefault="009B3DFF" w:rsidP="009C6C05"/>
    <w:p w:rsidR="009B3DFF" w:rsidRDefault="009B3DFF" w:rsidP="009C6C05"/>
    <w:p w:rsidR="00C30573" w:rsidRPr="00C30573" w:rsidRDefault="00C30573" w:rsidP="00C30573">
      <w:pPr>
        <w:widowControl w:val="0"/>
        <w:tabs>
          <w:tab w:val="left" w:pos="839"/>
        </w:tabs>
        <w:autoSpaceDE w:val="0"/>
        <w:autoSpaceDN w:val="0"/>
        <w:spacing w:before="280" w:after="0" w:line="240" w:lineRule="auto"/>
        <w:jc w:val="both"/>
        <w:rPr>
          <w:rFonts w:ascii="Times New Roman" w:hAnsi="Times New Roman"/>
          <w:b/>
          <w:i/>
          <w:color w:val="00B0F0"/>
          <w:sz w:val="28"/>
          <w:szCs w:val="28"/>
        </w:rPr>
      </w:pPr>
      <w:r w:rsidRPr="00C30573">
        <w:rPr>
          <w:rFonts w:ascii="Times New Roman" w:hAnsi="Times New Roman"/>
          <w:b/>
          <w:i/>
          <w:color w:val="00B0F0"/>
          <w:sz w:val="28"/>
          <w:szCs w:val="28"/>
        </w:rPr>
        <w:t>Okul/Kurum İçi Analiz</w:t>
      </w:r>
    </w:p>
    <w:p w:rsidR="00F17785" w:rsidRDefault="00F17785" w:rsidP="009C6C05"/>
    <w:p w:rsidR="00C30573" w:rsidRDefault="00C30573" w:rsidP="00C30573">
      <w:pPr>
        <w:spacing w:before="2"/>
        <w:ind w:left="118"/>
        <w:jc w:val="both"/>
        <w:rPr>
          <w:rFonts w:ascii="Times New Roman" w:hAnsi="Times New Roman"/>
          <w:color w:val="00B0F0"/>
          <w:szCs w:val="24"/>
        </w:rPr>
      </w:pPr>
      <w:r w:rsidRPr="00C30573">
        <w:rPr>
          <w:rFonts w:ascii="Times New Roman" w:hAnsi="Times New Roman"/>
          <w:color w:val="00B0F0"/>
          <w:szCs w:val="24"/>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C30573" w:rsidRPr="00C30573" w:rsidTr="00B65446">
        <w:trPr>
          <w:trHeight w:val="300"/>
        </w:trPr>
        <w:tc>
          <w:tcPr>
            <w:tcW w:w="2870" w:type="dxa"/>
            <w:shd w:val="clear" w:color="auto" w:fill="E2EFD9"/>
          </w:tcPr>
          <w:p w:rsidR="00C30573" w:rsidRPr="00C30573" w:rsidRDefault="00C30573" w:rsidP="00B65446">
            <w:pPr>
              <w:pStyle w:val="TableParagraph"/>
              <w:spacing w:line="234" w:lineRule="exact"/>
              <w:ind w:left="97"/>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Okul/Kurum İçi</w:t>
            </w:r>
          </w:p>
        </w:tc>
        <w:tc>
          <w:tcPr>
            <w:tcW w:w="6458" w:type="dxa"/>
            <w:shd w:val="clear" w:color="auto" w:fill="E2EFD9"/>
          </w:tcPr>
          <w:p w:rsidR="00C30573" w:rsidRPr="00C30573" w:rsidRDefault="00C30573" w:rsidP="00B65446">
            <w:pPr>
              <w:pStyle w:val="TableParagraph"/>
              <w:spacing w:line="234" w:lineRule="exact"/>
              <w:ind w:left="95"/>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Analiz İçerik Tablosu</w:t>
            </w:r>
          </w:p>
        </w:tc>
      </w:tr>
      <w:tr w:rsidR="00C30573" w:rsidRPr="00C30573" w:rsidTr="00B65446">
        <w:trPr>
          <w:trHeight w:val="1180"/>
        </w:trPr>
        <w:tc>
          <w:tcPr>
            <w:tcW w:w="2870" w:type="dxa"/>
            <w:shd w:val="clear" w:color="auto" w:fill="E2EFD9"/>
          </w:tcPr>
          <w:p w:rsidR="00C30573" w:rsidRPr="00C30573" w:rsidRDefault="00C30573" w:rsidP="00B65446">
            <w:pPr>
              <w:pStyle w:val="TableParagraph"/>
              <w:spacing w:line="234" w:lineRule="exact"/>
              <w:ind w:left="97"/>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Öğrenci sayıları</w:t>
            </w:r>
          </w:p>
        </w:tc>
        <w:tc>
          <w:tcPr>
            <w:tcW w:w="6458" w:type="dxa"/>
            <w:shd w:val="clear" w:color="auto" w:fill="E2EFD9"/>
          </w:tcPr>
          <w:p w:rsidR="00C30573" w:rsidRPr="00C30573" w:rsidRDefault="00C30573" w:rsidP="00B65446">
            <w:pPr>
              <w:pStyle w:val="TableParagraph"/>
              <w:ind w:left="95" w:right="97"/>
              <w:jc w:val="both"/>
              <w:rPr>
                <w:rFonts w:ascii="Times New Roman" w:hAnsi="Times New Roman" w:cs="Times New Roman"/>
                <w:color w:val="000000" w:themeColor="text1"/>
                <w:sz w:val="24"/>
                <w:szCs w:val="24"/>
                <w:lang w:val="tr-TR"/>
              </w:rPr>
            </w:pPr>
          </w:p>
        </w:tc>
      </w:tr>
      <w:tr w:rsidR="00C30573" w:rsidRPr="00C30573" w:rsidTr="00B65446">
        <w:trPr>
          <w:trHeight w:val="300"/>
        </w:trPr>
        <w:tc>
          <w:tcPr>
            <w:tcW w:w="2870" w:type="dxa"/>
          </w:tcPr>
          <w:p w:rsidR="00C30573" w:rsidRPr="00C30573" w:rsidRDefault="00C30573" w:rsidP="00B65446">
            <w:pPr>
              <w:pStyle w:val="TableParagraph"/>
              <w:spacing w:line="234" w:lineRule="exact"/>
              <w:ind w:left="97"/>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Akademik başarı verileri</w:t>
            </w:r>
          </w:p>
        </w:tc>
        <w:tc>
          <w:tcPr>
            <w:tcW w:w="6458" w:type="dxa"/>
          </w:tcPr>
          <w:p w:rsidR="00C30573" w:rsidRPr="00C30573" w:rsidRDefault="00C30573" w:rsidP="00B65446">
            <w:pPr>
              <w:pStyle w:val="TableParagraph"/>
              <w:spacing w:line="234" w:lineRule="exact"/>
              <w:ind w:left="95"/>
              <w:rPr>
                <w:rFonts w:ascii="Times New Roman" w:hAnsi="Times New Roman" w:cs="Times New Roman"/>
                <w:color w:val="000000" w:themeColor="text1"/>
                <w:sz w:val="24"/>
                <w:szCs w:val="24"/>
                <w:lang w:val="tr-TR"/>
              </w:rPr>
            </w:pPr>
          </w:p>
        </w:tc>
      </w:tr>
      <w:tr w:rsidR="00C30573" w:rsidRPr="00C30573" w:rsidTr="00B65446">
        <w:trPr>
          <w:trHeight w:val="580"/>
        </w:trPr>
        <w:tc>
          <w:tcPr>
            <w:tcW w:w="2870" w:type="dxa"/>
            <w:shd w:val="clear" w:color="auto" w:fill="E2EFD9"/>
          </w:tcPr>
          <w:p w:rsidR="00C30573" w:rsidRPr="00C30573" w:rsidRDefault="00C30573" w:rsidP="00B65446">
            <w:pPr>
              <w:pStyle w:val="TableParagraph"/>
              <w:ind w:left="97" w:right="452"/>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Sosyal-kültürel-bilimsel ve sportif başarı verileri</w:t>
            </w:r>
          </w:p>
        </w:tc>
        <w:tc>
          <w:tcPr>
            <w:tcW w:w="6458" w:type="dxa"/>
            <w:shd w:val="clear" w:color="auto" w:fill="E2EFD9"/>
          </w:tcPr>
          <w:p w:rsidR="00C30573" w:rsidRPr="00C30573" w:rsidRDefault="00C30573" w:rsidP="00B65446">
            <w:pPr>
              <w:pStyle w:val="TableParagraph"/>
              <w:ind w:left="95" w:right="87"/>
              <w:rPr>
                <w:rFonts w:ascii="Times New Roman" w:hAnsi="Times New Roman" w:cs="Times New Roman"/>
                <w:color w:val="000000" w:themeColor="text1"/>
                <w:sz w:val="24"/>
                <w:szCs w:val="24"/>
                <w:lang w:val="tr-TR"/>
              </w:rPr>
            </w:pPr>
          </w:p>
        </w:tc>
      </w:tr>
      <w:tr w:rsidR="00C30573" w:rsidRPr="00C30573" w:rsidTr="00B65446">
        <w:trPr>
          <w:trHeight w:val="300"/>
        </w:trPr>
        <w:tc>
          <w:tcPr>
            <w:tcW w:w="2870" w:type="dxa"/>
          </w:tcPr>
          <w:p w:rsidR="00C30573" w:rsidRPr="00C30573" w:rsidRDefault="00C30573" w:rsidP="00B65446">
            <w:pPr>
              <w:pStyle w:val="TableParagraph"/>
              <w:spacing w:line="234" w:lineRule="exact"/>
              <w:ind w:left="97"/>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Öğrenme stilleri envanteri</w:t>
            </w:r>
          </w:p>
        </w:tc>
        <w:tc>
          <w:tcPr>
            <w:tcW w:w="6458" w:type="dxa"/>
          </w:tcPr>
          <w:p w:rsidR="00C30573" w:rsidRPr="00C30573" w:rsidRDefault="00C30573" w:rsidP="00B65446">
            <w:pPr>
              <w:pStyle w:val="TableParagraph"/>
              <w:spacing w:line="234" w:lineRule="exact"/>
              <w:ind w:left="95"/>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Okul rehberlik servisi olmadığından sınıf rehber öğretmenler tarafından uygulanmaktadır.</w:t>
            </w:r>
          </w:p>
        </w:tc>
      </w:tr>
      <w:tr w:rsidR="00C30573" w:rsidRPr="00C30573" w:rsidTr="00B65446">
        <w:trPr>
          <w:trHeight w:val="960"/>
        </w:trPr>
        <w:tc>
          <w:tcPr>
            <w:tcW w:w="2870" w:type="dxa"/>
            <w:shd w:val="clear" w:color="auto" w:fill="E2EFD9"/>
          </w:tcPr>
          <w:p w:rsidR="00C30573" w:rsidRPr="00C30573" w:rsidRDefault="00C30573" w:rsidP="00B65446">
            <w:pPr>
              <w:pStyle w:val="TableParagraph"/>
              <w:spacing w:line="234" w:lineRule="exact"/>
              <w:ind w:left="97"/>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Devam-devamsızlık verileri</w:t>
            </w:r>
          </w:p>
        </w:tc>
        <w:tc>
          <w:tcPr>
            <w:tcW w:w="6458" w:type="dxa"/>
            <w:shd w:val="clear" w:color="auto" w:fill="E2EFD9"/>
          </w:tcPr>
          <w:p w:rsidR="00C30573" w:rsidRPr="00C30573" w:rsidRDefault="00C30573" w:rsidP="00B65446">
            <w:pPr>
              <w:pStyle w:val="TableParagraph"/>
              <w:ind w:left="95" w:right="98"/>
              <w:jc w:val="both"/>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Okulumuzda sürekli devamsız öğrenci son dört yılda bulunmamaktadır. Devamsızlıklar genelde mazeretli devamsızlıklar olarak öğrenci başına yıllık3 gün olarak hesaplanmıştır.</w:t>
            </w:r>
          </w:p>
        </w:tc>
      </w:tr>
      <w:tr w:rsidR="00C30573" w:rsidRPr="00C30573" w:rsidTr="00B65446">
        <w:trPr>
          <w:trHeight w:val="580"/>
        </w:trPr>
        <w:tc>
          <w:tcPr>
            <w:tcW w:w="2870" w:type="dxa"/>
          </w:tcPr>
          <w:p w:rsidR="00C30573" w:rsidRPr="00C30573" w:rsidRDefault="00C30573" w:rsidP="00B65446">
            <w:pPr>
              <w:pStyle w:val="TableParagraph"/>
              <w:tabs>
                <w:tab w:val="left" w:pos="798"/>
                <w:tab w:val="left" w:pos="1962"/>
              </w:tabs>
              <w:ind w:left="97" w:right="99"/>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Okul</w:t>
            </w:r>
            <w:r w:rsidRPr="00C30573">
              <w:rPr>
                <w:rFonts w:ascii="Times New Roman" w:hAnsi="Times New Roman" w:cs="Times New Roman"/>
                <w:color w:val="000000" w:themeColor="text1"/>
                <w:sz w:val="24"/>
                <w:szCs w:val="24"/>
                <w:lang w:val="tr-TR"/>
              </w:rPr>
              <w:tab/>
              <w:t>disiplinini</w:t>
            </w:r>
            <w:r w:rsidRPr="00C30573">
              <w:rPr>
                <w:rFonts w:ascii="Times New Roman" w:hAnsi="Times New Roman" w:cs="Times New Roman"/>
                <w:color w:val="000000" w:themeColor="text1"/>
                <w:sz w:val="24"/>
                <w:szCs w:val="24"/>
                <w:lang w:val="tr-TR"/>
              </w:rPr>
              <w:tab/>
            </w:r>
            <w:r w:rsidRPr="00C30573">
              <w:rPr>
                <w:rFonts w:ascii="Times New Roman" w:hAnsi="Times New Roman" w:cs="Times New Roman"/>
                <w:color w:val="000000" w:themeColor="text1"/>
                <w:w w:val="95"/>
                <w:sz w:val="24"/>
                <w:szCs w:val="24"/>
                <w:lang w:val="tr-TR"/>
              </w:rPr>
              <w:t xml:space="preserve">etkileyen </w:t>
            </w:r>
            <w:r w:rsidRPr="00C30573">
              <w:rPr>
                <w:rFonts w:ascii="Times New Roman" w:hAnsi="Times New Roman" w:cs="Times New Roman"/>
                <w:color w:val="000000" w:themeColor="text1"/>
                <w:sz w:val="24"/>
                <w:szCs w:val="24"/>
                <w:lang w:val="tr-TR"/>
              </w:rPr>
              <w:t>faktörleranketi</w:t>
            </w:r>
          </w:p>
        </w:tc>
        <w:tc>
          <w:tcPr>
            <w:tcW w:w="6458" w:type="dxa"/>
          </w:tcPr>
          <w:p w:rsidR="00C30573" w:rsidRPr="00C30573" w:rsidRDefault="00C30573" w:rsidP="00B65446">
            <w:pPr>
              <w:pStyle w:val="TableParagraph"/>
              <w:spacing w:line="234" w:lineRule="exact"/>
              <w:ind w:left="95"/>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Okul rehberlik servisi tarafından uygulanmaktadır.</w:t>
            </w:r>
          </w:p>
        </w:tc>
      </w:tr>
      <w:tr w:rsidR="00C30573" w:rsidRPr="00C30573" w:rsidTr="00B65446">
        <w:trPr>
          <w:trHeight w:val="600"/>
        </w:trPr>
        <w:tc>
          <w:tcPr>
            <w:tcW w:w="2870" w:type="dxa"/>
            <w:shd w:val="clear" w:color="auto" w:fill="E2EFD9"/>
          </w:tcPr>
          <w:p w:rsidR="00C30573" w:rsidRPr="00C30573" w:rsidRDefault="00C30573" w:rsidP="00B65446">
            <w:pPr>
              <w:pStyle w:val="TableParagraph"/>
              <w:spacing w:line="234" w:lineRule="exact"/>
              <w:ind w:left="97"/>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İnsan kaynakları verileri</w:t>
            </w:r>
          </w:p>
        </w:tc>
        <w:tc>
          <w:tcPr>
            <w:tcW w:w="6458" w:type="dxa"/>
            <w:shd w:val="clear" w:color="auto" w:fill="E2EFD9"/>
          </w:tcPr>
          <w:p w:rsidR="00C30573" w:rsidRPr="00C30573" w:rsidRDefault="00C30573" w:rsidP="00B65446">
            <w:pPr>
              <w:pStyle w:val="TableParagraph"/>
              <w:ind w:left="95"/>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Müdür 1</w:t>
            </w:r>
          </w:p>
          <w:p w:rsidR="00C30573" w:rsidRPr="00C30573" w:rsidRDefault="00C30573" w:rsidP="00B65446">
            <w:pPr>
              <w:pStyle w:val="TableParagraph"/>
              <w:ind w:left="95"/>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Müdür Yardımcısı 1</w:t>
            </w:r>
          </w:p>
          <w:p w:rsidR="00C30573" w:rsidRPr="00C30573" w:rsidRDefault="00ED228D" w:rsidP="00B65446">
            <w:pPr>
              <w:pStyle w:val="TableParagraph"/>
              <w:ind w:left="95"/>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Öğretmen 9</w:t>
            </w:r>
          </w:p>
          <w:p w:rsidR="00C30573" w:rsidRPr="00C30573" w:rsidRDefault="00C30573" w:rsidP="00B65446">
            <w:pPr>
              <w:pStyle w:val="TableParagraph"/>
              <w:ind w:left="95"/>
              <w:rPr>
                <w:rFonts w:ascii="Times New Roman" w:hAnsi="Times New Roman" w:cs="Times New Roman"/>
                <w:color w:val="000000" w:themeColor="text1"/>
                <w:sz w:val="24"/>
                <w:szCs w:val="24"/>
                <w:lang w:val="tr-TR"/>
              </w:rPr>
            </w:pPr>
          </w:p>
        </w:tc>
      </w:tr>
      <w:tr w:rsidR="00C30573" w:rsidRPr="00C30573" w:rsidTr="00B65446">
        <w:trPr>
          <w:trHeight w:val="580"/>
        </w:trPr>
        <w:tc>
          <w:tcPr>
            <w:tcW w:w="2870" w:type="dxa"/>
          </w:tcPr>
          <w:p w:rsidR="00C30573" w:rsidRPr="00C30573" w:rsidRDefault="00C30573" w:rsidP="00B65446">
            <w:pPr>
              <w:pStyle w:val="TableParagraph"/>
              <w:tabs>
                <w:tab w:val="left" w:pos="1655"/>
                <w:tab w:val="left" w:pos="2550"/>
              </w:tabs>
              <w:ind w:left="97" w:right="98"/>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Öğretmenlerin</w:t>
            </w:r>
            <w:r w:rsidRPr="00C30573">
              <w:rPr>
                <w:rFonts w:ascii="Times New Roman" w:hAnsi="Times New Roman" w:cs="Times New Roman"/>
                <w:color w:val="000000" w:themeColor="text1"/>
                <w:sz w:val="24"/>
                <w:szCs w:val="24"/>
                <w:lang w:val="tr-TR"/>
              </w:rPr>
              <w:tab/>
              <w:t>hizmet</w:t>
            </w:r>
            <w:r w:rsidRPr="00C30573">
              <w:rPr>
                <w:rFonts w:ascii="Times New Roman" w:hAnsi="Times New Roman" w:cs="Times New Roman"/>
                <w:color w:val="000000" w:themeColor="text1"/>
                <w:sz w:val="24"/>
                <w:szCs w:val="24"/>
                <w:lang w:val="tr-TR"/>
              </w:rPr>
              <w:tab/>
              <w:t>içi eğitime katılmaoranları</w:t>
            </w:r>
          </w:p>
        </w:tc>
        <w:tc>
          <w:tcPr>
            <w:tcW w:w="6458" w:type="dxa"/>
          </w:tcPr>
          <w:p w:rsidR="00C30573" w:rsidRPr="00C30573" w:rsidRDefault="00C30573" w:rsidP="00B65446">
            <w:pPr>
              <w:pStyle w:val="TableParagraph"/>
              <w:spacing w:line="360" w:lineRule="auto"/>
              <w:ind w:left="95"/>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100%</w:t>
            </w:r>
          </w:p>
        </w:tc>
      </w:tr>
      <w:tr w:rsidR="00C30573" w:rsidRPr="00C30573" w:rsidTr="00B65446">
        <w:trPr>
          <w:trHeight w:val="900"/>
        </w:trPr>
        <w:tc>
          <w:tcPr>
            <w:tcW w:w="2870" w:type="dxa"/>
            <w:shd w:val="clear" w:color="auto" w:fill="E2EFD9"/>
          </w:tcPr>
          <w:p w:rsidR="00C30573" w:rsidRPr="00C30573" w:rsidRDefault="00C30573" w:rsidP="00B65446">
            <w:pPr>
              <w:pStyle w:val="TableParagraph"/>
              <w:spacing w:line="234" w:lineRule="exact"/>
              <w:ind w:left="97"/>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Öğrenme ortamı verileri</w:t>
            </w:r>
          </w:p>
        </w:tc>
        <w:tc>
          <w:tcPr>
            <w:tcW w:w="6458" w:type="dxa"/>
            <w:shd w:val="clear" w:color="auto" w:fill="E2EFD9"/>
          </w:tcPr>
          <w:p w:rsidR="00C30573" w:rsidRPr="00C30573" w:rsidRDefault="00C30573" w:rsidP="00B65446">
            <w:pPr>
              <w:pStyle w:val="TableParagraph"/>
              <w:ind w:left="118" w:right="100"/>
              <w:jc w:val="both"/>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 xml:space="preserve">2 Katlı A Blok ve 1 katlı B Blok </w:t>
            </w:r>
          </w:p>
          <w:p w:rsidR="00C30573" w:rsidRPr="00C30573" w:rsidRDefault="00C30573" w:rsidP="00B65446">
            <w:pPr>
              <w:pStyle w:val="TableParagraph"/>
              <w:ind w:right="100"/>
              <w:jc w:val="both"/>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 xml:space="preserve">  3 idari oda, 1 öğret</w:t>
            </w:r>
            <w:r w:rsidR="00D03704">
              <w:rPr>
                <w:rFonts w:ascii="Times New Roman" w:hAnsi="Times New Roman" w:cs="Times New Roman"/>
                <w:color w:val="000000" w:themeColor="text1"/>
                <w:sz w:val="24"/>
                <w:szCs w:val="24"/>
                <w:lang w:val="tr-TR"/>
              </w:rPr>
              <w:t>menler odası, 1 kütüphane, 1 yemekhane</w:t>
            </w:r>
            <w:r w:rsidRPr="00C30573">
              <w:rPr>
                <w:rFonts w:ascii="Times New Roman" w:hAnsi="Times New Roman" w:cs="Times New Roman"/>
                <w:color w:val="000000" w:themeColor="text1"/>
                <w:sz w:val="24"/>
                <w:szCs w:val="24"/>
                <w:lang w:val="tr-TR"/>
              </w:rPr>
              <w:t xml:space="preserve"> </w:t>
            </w:r>
          </w:p>
        </w:tc>
      </w:tr>
      <w:tr w:rsidR="00C30573" w:rsidRPr="00C30573" w:rsidTr="00B65446">
        <w:trPr>
          <w:trHeight w:val="600"/>
        </w:trPr>
        <w:tc>
          <w:tcPr>
            <w:tcW w:w="2870" w:type="dxa"/>
          </w:tcPr>
          <w:p w:rsidR="00C30573" w:rsidRPr="00C30573" w:rsidRDefault="00C30573" w:rsidP="00B65446">
            <w:pPr>
              <w:pStyle w:val="TableParagraph"/>
              <w:ind w:left="97" w:right="872"/>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Okul/kurum ortamını değerlendirme anketi</w:t>
            </w:r>
          </w:p>
        </w:tc>
        <w:tc>
          <w:tcPr>
            <w:tcW w:w="6458" w:type="dxa"/>
          </w:tcPr>
          <w:p w:rsidR="00C30573" w:rsidRPr="00C30573" w:rsidRDefault="00C30573" w:rsidP="00B65446">
            <w:pPr>
              <w:pStyle w:val="TableParagraph"/>
              <w:spacing w:line="281" w:lineRule="exact"/>
              <w:ind w:left="95"/>
              <w:rPr>
                <w:rFonts w:ascii="Times New Roman" w:hAnsi="Times New Roman" w:cs="Times New Roman"/>
                <w:color w:val="000000" w:themeColor="text1"/>
                <w:sz w:val="24"/>
                <w:szCs w:val="24"/>
                <w:lang w:val="tr-TR"/>
              </w:rPr>
            </w:pPr>
            <w:r w:rsidRPr="00C30573">
              <w:rPr>
                <w:rFonts w:ascii="Times New Roman" w:hAnsi="Times New Roman" w:cs="Times New Roman"/>
                <w:color w:val="000000" w:themeColor="text1"/>
                <w:sz w:val="24"/>
                <w:szCs w:val="24"/>
                <w:lang w:val="tr-TR"/>
              </w:rPr>
              <w:t>Okul rehberlik servisi tarafından uygulanmaktadır.</w:t>
            </w:r>
          </w:p>
        </w:tc>
      </w:tr>
    </w:tbl>
    <w:p w:rsidR="00C30573" w:rsidRPr="00C30573" w:rsidRDefault="00C30573" w:rsidP="00C30573">
      <w:pPr>
        <w:spacing w:before="2"/>
        <w:ind w:left="118"/>
        <w:jc w:val="both"/>
        <w:rPr>
          <w:rFonts w:ascii="Times New Roman" w:hAnsi="Times New Roman"/>
          <w:color w:val="00B0F0"/>
          <w:szCs w:val="24"/>
        </w:rPr>
      </w:pPr>
    </w:p>
    <w:p w:rsidR="00F17785" w:rsidRDefault="00F17785" w:rsidP="009C6C05"/>
    <w:p w:rsidR="008B23B5" w:rsidRDefault="008B23B5" w:rsidP="009C6C05"/>
    <w:p w:rsidR="009C6C05" w:rsidRDefault="009C6C05" w:rsidP="008E01DD">
      <w:pPr>
        <w:ind w:firstLine="708"/>
        <w:rPr>
          <w:rFonts w:ascii="Tahoma" w:hAnsi="Tahoma" w:cs="Tahoma"/>
        </w:rPr>
      </w:pPr>
    </w:p>
    <w:p w:rsidR="00F17785" w:rsidRDefault="00F17785" w:rsidP="008E01DD">
      <w:pPr>
        <w:ind w:firstLine="708"/>
        <w:rPr>
          <w:rFonts w:ascii="Tahoma" w:hAnsi="Tahoma" w:cs="Tahoma"/>
        </w:rPr>
      </w:pPr>
    </w:p>
    <w:p w:rsidR="00F17785" w:rsidRDefault="00F17785" w:rsidP="008E01DD">
      <w:pPr>
        <w:ind w:firstLine="708"/>
        <w:rPr>
          <w:rFonts w:ascii="Tahoma" w:hAnsi="Tahoma" w:cs="Tahoma"/>
        </w:rPr>
      </w:pPr>
    </w:p>
    <w:p w:rsidR="00C40B07" w:rsidRDefault="00C40B07" w:rsidP="00C40B07">
      <w:pPr>
        <w:pStyle w:val="Balk4"/>
        <w:keepNext w:val="0"/>
        <w:keepLines w:val="0"/>
        <w:widowControl w:val="0"/>
        <w:tabs>
          <w:tab w:val="left" w:pos="872"/>
        </w:tabs>
        <w:autoSpaceDE w:val="0"/>
        <w:autoSpaceDN w:val="0"/>
        <w:spacing w:before="78" w:line="240" w:lineRule="auto"/>
        <w:jc w:val="both"/>
        <w:rPr>
          <w:rFonts w:ascii="Tahoma" w:eastAsia="Times New Roman" w:hAnsi="Tahoma" w:cs="Tahoma"/>
          <w:i w:val="0"/>
          <w:iCs w:val="0"/>
          <w:sz w:val="24"/>
          <w:szCs w:val="21"/>
        </w:rPr>
      </w:pPr>
    </w:p>
    <w:p w:rsidR="00C40B07" w:rsidRDefault="00C40B07" w:rsidP="00C40B07">
      <w:pPr>
        <w:pStyle w:val="Balk4"/>
        <w:keepNext w:val="0"/>
        <w:keepLines w:val="0"/>
        <w:widowControl w:val="0"/>
        <w:tabs>
          <w:tab w:val="left" w:pos="872"/>
        </w:tabs>
        <w:autoSpaceDE w:val="0"/>
        <w:autoSpaceDN w:val="0"/>
        <w:spacing w:before="78" w:line="240" w:lineRule="auto"/>
        <w:jc w:val="both"/>
        <w:rPr>
          <w:rFonts w:ascii="Tahoma" w:eastAsia="Times New Roman" w:hAnsi="Tahoma" w:cs="Tahoma"/>
          <w:i w:val="0"/>
          <w:iCs w:val="0"/>
          <w:sz w:val="24"/>
          <w:szCs w:val="21"/>
        </w:rPr>
      </w:pPr>
    </w:p>
    <w:p w:rsidR="00C40B07" w:rsidRDefault="00C40B07" w:rsidP="00C40B07">
      <w:pPr>
        <w:pStyle w:val="Balk4"/>
        <w:keepNext w:val="0"/>
        <w:keepLines w:val="0"/>
        <w:widowControl w:val="0"/>
        <w:tabs>
          <w:tab w:val="left" w:pos="872"/>
        </w:tabs>
        <w:autoSpaceDE w:val="0"/>
        <w:autoSpaceDN w:val="0"/>
        <w:spacing w:before="78" w:line="240" w:lineRule="auto"/>
        <w:jc w:val="both"/>
        <w:rPr>
          <w:rFonts w:ascii="Times New Roman" w:eastAsia="Cambria" w:hAnsi="Times New Roman"/>
          <w:b/>
          <w:bCs/>
          <w:iCs w:val="0"/>
          <w:color w:val="00B0F0"/>
          <w:spacing w:val="-6"/>
          <w:sz w:val="28"/>
          <w:szCs w:val="28"/>
        </w:rPr>
      </w:pPr>
      <w:r w:rsidRPr="00C40B07">
        <w:rPr>
          <w:rFonts w:ascii="Times New Roman" w:eastAsia="Cambria" w:hAnsi="Times New Roman"/>
          <w:b/>
          <w:bCs/>
          <w:iCs w:val="0"/>
          <w:color w:val="00B0F0"/>
          <w:spacing w:val="-6"/>
          <w:sz w:val="28"/>
          <w:szCs w:val="28"/>
        </w:rPr>
        <w:t>İnsan Kaynakları</w:t>
      </w:r>
    </w:p>
    <w:p w:rsidR="00C40B07" w:rsidRDefault="00C40B07" w:rsidP="00C40B07">
      <w:pPr>
        <w:rPr>
          <w:rFonts w:eastAsia="Cambria"/>
        </w:rPr>
      </w:pPr>
    </w:p>
    <w:p w:rsidR="00C40B07" w:rsidRDefault="00C40B07" w:rsidP="00C40B07">
      <w:pPr>
        <w:pStyle w:val="GvdeMetni"/>
        <w:spacing w:before="233" w:line="360" w:lineRule="auto"/>
        <w:ind w:left="118" w:right="114" w:firstLine="590"/>
        <w:jc w:val="both"/>
        <w:rPr>
          <w:rFonts w:ascii="Times New Roman" w:hAnsi="Times New Roman"/>
          <w:color w:val="000000" w:themeColor="text1"/>
          <w:sz w:val="24"/>
          <w:szCs w:val="24"/>
          <w:lang w:val="tr-TR"/>
        </w:rPr>
      </w:pPr>
      <w:r w:rsidRPr="00C40B07">
        <w:rPr>
          <w:rFonts w:ascii="Times New Roman" w:hAnsi="Times New Roman"/>
          <w:color w:val="000000" w:themeColor="text1"/>
          <w:sz w:val="24"/>
          <w:szCs w:val="24"/>
          <w:lang w:val="tr-TR"/>
        </w:rPr>
        <w:t>Okul/kurumun hedefleriyle uyumlu, kurumsal ve bireysel performans için kritik olan bilgi, beceri ve tutumların tümünü kapsamalıdır. Personele ilişkin nicel veriler ile personelin sahip olduğu niteliklerin analizi yapılmalıdır.</w:t>
      </w:r>
    </w:p>
    <w:p w:rsidR="00C40B07" w:rsidRPr="00E417AF" w:rsidRDefault="00C40B07" w:rsidP="00C40B07">
      <w:pPr>
        <w:pStyle w:val="Balk3"/>
        <w:jc w:val="both"/>
        <w:rPr>
          <w:rFonts w:ascii="Times New Roman" w:hAnsi="Times New Roman"/>
          <w:noProof/>
          <w:color w:val="000000" w:themeColor="text1"/>
          <w:sz w:val="24"/>
          <w:szCs w:val="24"/>
        </w:rPr>
      </w:pPr>
      <w:r w:rsidRPr="00E417AF">
        <w:rPr>
          <w:rFonts w:ascii="Times New Roman" w:hAnsi="Times New Roman"/>
          <w:noProof/>
          <w:color w:val="000000" w:themeColor="text1"/>
          <w:sz w:val="24"/>
          <w:szCs w:val="24"/>
        </w:rPr>
        <w:t>Okul Yönetici Sayısı</w:t>
      </w:r>
    </w:p>
    <w:tbl>
      <w:tblPr>
        <w:tblStyle w:val="ListTable3Accent2"/>
        <w:tblW w:w="844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C40B07" w:rsidRPr="000B2F02" w:rsidTr="00C40B07">
        <w:trPr>
          <w:cnfStyle w:val="100000000000"/>
          <w:trHeight w:val="134"/>
        </w:trPr>
        <w:tc>
          <w:tcPr>
            <w:cnfStyle w:val="001000000100"/>
            <w:tcW w:w="8444" w:type="dxa"/>
            <w:gridSpan w:val="4"/>
            <w:tcBorders>
              <w:bottom w:val="none" w:sz="0" w:space="0" w:color="auto"/>
              <w:right w:val="none" w:sz="0" w:space="0" w:color="auto"/>
            </w:tcBorders>
            <w:shd w:val="clear" w:color="auto" w:fill="D6E3BC" w:themeFill="accent3" w:themeFillTint="66"/>
            <w:hideMark/>
          </w:tcPr>
          <w:p w:rsidR="00C40B07" w:rsidRPr="000B2F02" w:rsidRDefault="00C40B07" w:rsidP="00B65446">
            <w:pPr>
              <w:tabs>
                <w:tab w:val="left" w:pos="1833"/>
                <w:tab w:val="center" w:pos="4114"/>
              </w:tabs>
              <w:rPr>
                <w:rFonts w:ascii="Times New Roman" w:hAnsi="Times New Roman" w:cs="Times New Roman"/>
                <w:b w:val="0"/>
                <w:noProof/>
                <w:color w:val="000000" w:themeColor="text1"/>
              </w:rPr>
            </w:pPr>
            <w:r w:rsidRPr="000B2F02">
              <w:rPr>
                <w:rFonts w:ascii="Times New Roman" w:hAnsi="Times New Roman" w:cs="Times New Roman"/>
                <w:b w:val="0"/>
                <w:noProof/>
                <w:color w:val="000000" w:themeColor="text1"/>
              </w:rPr>
              <w:tab/>
            </w:r>
            <w:r w:rsidRPr="000B2F02">
              <w:rPr>
                <w:rFonts w:ascii="Times New Roman" w:hAnsi="Times New Roman" w:cs="Times New Roman"/>
                <w:b w:val="0"/>
                <w:noProof/>
                <w:color w:val="000000" w:themeColor="text1"/>
              </w:rPr>
              <w:tab/>
              <w:t>YÖNETİCİ SAYILARI</w:t>
            </w:r>
          </w:p>
        </w:tc>
      </w:tr>
      <w:tr w:rsidR="00C40B07" w:rsidRPr="000B2F02" w:rsidTr="00C40B07">
        <w:trPr>
          <w:cnfStyle w:val="000000100000"/>
          <w:trHeight w:val="269"/>
        </w:trPr>
        <w:tc>
          <w:tcPr>
            <w:cnfStyle w:val="001000000000"/>
            <w:tcW w:w="2391" w:type="dxa"/>
            <w:tcBorders>
              <w:top w:val="none" w:sz="0" w:space="0" w:color="auto"/>
              <w:bottom w:val="none" w:sz="0" w:space="0" w:color="auto"/>
              <w:right w:val="none" w:sz="0" w:space="0" w:color="auto"/>
            </w:tcBorders>
            <w:vAlign w:val="center"/>
            <w:hideMark/>
          </w:tcPr>
          <w:p w:rsidR="00C40B07" w:rsidRPr="000B2F02" w:rsidRDefault="00C40B07" w:rsidP="00B65446">
            <w:pPr>
              <w:jc w:val="center"/>
              <w:rPr>
                <w:rFonts w:ascii="Times New Roman" w:hAnsi="Times New Roman" w:cs="Times New Roman"/>
                <w:b w:val="0"/>
                <w:noProof/>
                <w:color w:val="000000" w:themeColor="text1"/>
              </w:rPr>
            </w:pPr>
          </w:p>
        </w:tc>
        <w:tc>
          <w:tcPr>
            <w:tcW w:w="1276" w:type="dxa"/>
            <w:tcBorders>
              <w:top w:val="none" w:sz="0" w:space="0" w:color="auto"/>
              <w:bottom w:val="none" w:sz="0" w:space="0" w:color="auto"/>
            </w:tcBorders>
            <w:vAlign w:val="center"/>
            <w:hideMark/>
          </w:tcPr>
          <w:p w:rsidR="00C40B07" w:rsidRPr="000B2F02" w:rsidRDefault="00C40B07" w:rsidP="00B65446">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Müdür</w:t>
            </w:r>
          </w:p>
        </w:tc>
        <w:tc>
          <w:tcPr>
            <w:tcW w:w="2206" w:type="dxa"/>
            <w:tcBorders>
              <w:top w:val="none" w:sz="0" w:space="0" w:color="auto"/>
              <w:bottom w:val="none" w:sz="0" w:space="0" w:color="auto"/>
            </w:tcBorders>
            <w:vAlign w:val="center"/>
            <w:hideMark/>
          </w:tcPr>
          <w:p w:rsidR="00C40B07" w:rsidRPr="000B2F02" w:rsidRDefault="00C40B07" w:rsidP="00B65446">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Müdür Başyardımcısı</w:t>
            </w:r>
          </w:p>
        </w:tc>
        <w:tc>
          <w:tcPr>
            <w:tcW w:w="2571" w:type="dxa"/>
            <w:tcBorders>
              <w:top w:val="none" w:sz="0" w:space="0" w:color="auto"/>
              <w:bottom w:val="none" w:sz="0" w:space="0" w:color="auto"/>
            </w:tcBorders>
            <w:vAlign w:val="center"/>
            <w:hideMark/>
          </w:tcPr>
          <w:p w:rsidR="00C40B07" w:rsidRPr="000B2F02" w:rsidRDefault="00C40B07" w:rsidP="00B65446">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Müdür Yardımcısı</w:t>
            </w:r>
          </w:p>
        </w:tc>
      </w:tr>
      <w:tr w:rsidR="00C40B07" w:rsidRPr="000B2F02" w:rsidTr="00C40B07">
        <w:trPr>
          <w:trHeight w:val="269"/>
        </w:trPr>
        <w:tc>
          <w:tcPr>
            <w:cnfStyle w:val="001000000000"/>
            <w:tcW w:w="2391" w:type="dxa"/>
            <w:tcBorders>
              <w:right w:val="none" w:sz="0" w:space="0" w:color="auto"/>
            </w:tcBorders>
            <w:vAlign w:val="center"/>
            <w:hideMark/>
          </w:tcPr>
          <w:p w:rsidR="00C40B07" w:rsidRPr="000B2F02" w:rsidRDefault="00C40B07" w:rsidP="00B65446">
            <w:pPr>
              <w:jc w:val="center"/>
              <w:rPr>
                <w:rFonts w:ascii="Times New Roman" w:hAnsi="Times New Roman" w:cs="Times New Roman"/>
                <w:b w:val="0"/>
                <w:noProof/>
                <w:color w:val="000000" w:themeColor="text1"/>
              </w:rPr>
            </w:pPr>
            <w:r w:rsidRPr="000B2F02">
              <w:rPr>
                <w:rFonts w:ascii="Times New Roman" w:hAnsi="Times New Roman" w:cs="Times New Roman"/>
                <w:b w:val="0"/>
                <w:noProof/>
                <w:color w:val="000000" w:themeColor="text1"/>
              </w:rPr>
              <w:t>Norm</w:t>
            </w:r>
          </w:p>
        </w:tc>
        <w:tc>
          <w:tcPr>
            <w:tcW w:w="1276" w:type="dxa"/>
            <w:vAlign w:val="center"/>
          </w:tcPr>
          <w:p w:rsidR="00C40B07" w:rsidRPr="000B2F02" w:rsidRDefault="00C40B07" w:rsidP="00B65446">
            <w:pPr>
              <w:jc w:val="center"/>
              <w:cnfStyle w:val="000000000000"/>
              <w:rPr>
                <w:rFonts w:ascii="Times New Roman" w:hAnsi="Times New Roman" w:cs="Times New Roman"/>
                <w:bCs/>
                <w:noProof/>
                <w:color w:val="000000" w:themeColor="text1"/>
              </w:rPr>
            </w:pPr>
            <w:r>
              <w:rPr>
                <w:rFonts w:ascii="Times New Roman" w:hAnsi="Times New Roman" w:cs="Times New Roman"/>
                <w:bCs/>
                <w:noProof/>
                <w:color w:val="000000" w:themeColor="text1"/>
              </w:rPr>
              <w:t>1</w:t>
            </w:r>
          </w:p>
        </w:tc>
        <w:tc>
          <w:tcPr>
            <w:tcW w:w="2206" w:type="dxa"/>
            <w:vAlign w:val="center"/>
          </w:tcPr>
          <w:p w:rsidR="00C40B07" w:rsidRPr="000B2F02" w:rsidRDefault="00C40B07" w:rsidP="00B65446">
            <w:pPr>
              <w:jc w:val="center"/>
              <w:cnfStyle w:val="000000000000"/>
              <w:rPr>
                <w:rFonts w:ascii="Times New Roman" w:hAnsi="Times New Roman" w:cs="Times New Roman"/>
                <w:bCs/>
                <w:noProof/>
                <w:color w:val="000000" w:themeColor="text1"/>
              </w:rPr>
            </w:pPr>
            <w:r w:rsidRPr="000B2F02">
              <w:rPr>
                <w:rFonts w:ascii="Times New Roman" w:hAnsi="Times New Roman" w:cs="Times New Roman"/>
                <w:bCs/>
                <w:noProof/>
                <w:color w:val="000000" w:themeColor="text1"/>
              </w:rPr>
              <w:t>0</w:t>
            </w:r>
          </w:p>
        </w:tc>
        <w:tc>
          <w:tcPr>
            <w:tcW w:w="2571" w:type="dxa"/>
            <w:vAlign w:val="center"/>
          </w:tcPr>
          <w:p w:rsidR="00C40B07" w:rsidRPr="000B2F02" w:rsidRDefault="00C40B07" w:rsidP="00B65446">
            <w:pPr>
              <w:jc w:val="center"/>
              <w:cnfStyle w:val="000000000000"/>
              <w:rPr>
                <w:rFonts w:ascii="Times New Roman" w:hAnsi="Times New Roman" w:cs="Times New Roman"/>
                <w:bCs/>
                <w:noProof/>
                <w:color w:val="000000" w:themeColor="text1"/>
              </w:rPr>
            </w:pPr>
            <w:r w:rsidRPr="000B2F02">
              <w:rPr>
                <w:rFonts w:ascii="Times New Roman" w:hAnsi="Times New Roman" w:cs="Times New Roman"/>
                <w:bCs/>
                <w:noProof/>
                <w:color w:val="000000" w:themeColor="text1"/>
              </w:rPr>
              <w:t>1</w:t>
            </w:r>
          </w:p>
        </w:tc>
      </w:tr>
      <w:tr w:rsidR="00C40B07" w:rsidRPr="000B2F02" w:rsidTr="00C40B07">
        <w:trPr>
          <w:cnfStyle w:val="000000100000"/>
          <w:trHeight w:val="260"/>
        </w:trPr>
        <w:tc>
          <w:tcPr>
            <w:cnfStyle w:val="001000000000"/>
            <w:tcW w:w="2391" w:type="dxa"/>
            <w:tcBorders>
              <w:top w:val="none" w:sz="0" w:space="0" w:color="auto"/>
              <w:bottom w:val="none" w:sz="0" w:space="0" w:color="auto"/>
              <w:right w:val="none" w:sz="0" w:space="0" w:color="auto"/>
            </w:tcBorders>
            <w:vAlign w:val="center"/>
            <w:hideMark/>
          </w:tcPr>
          <w:p w:rsidR="00C40B07" w:rsidRPr="000B2F02" w:rsidRDefault="00C40B07" w:rsidP="00B65446">
            <w:pPr>
              <w:jc w:val="center"/>
              <w:rPr>
                <w:rFonts w:ascii="Times New Roman" w:hAnsi="Times New Roman" w:cs="Times New Roman"/>
                <w:b w:val="0"/>
                <w:noProof/>
                <w:color w:val="000000" w:themeColor="text1"/>
              </w:rPr>
            </w:pPr>
            <w:r w:rsidRPr="000B2F02">
              <w:rPr>
                <w:rFonts w:ascii="Times New Roman" w:hAnsi="Times New Roman" w:cs="Times New Roman"/>
                <w:b w:val="0"/>
                <w:noProof/>
                <w:color w:val="000000" w:themeColor="text1"/>
              </w:rPr>
              <w:t>Mevcut</w:t>
            </w:r>
          </w:p>
        </w:tc>
        <w:tc>
          <w:tcPr>
            <w:tcW w:w="1276" w:type="dxa"/>
            <w:tcBorders>
              <w:top w:val="none" w:sz="0" w:space="0" w:color="auto"/>
              <w:bottom w:val="none" w:sz="0" w:space="0" w:color="auto"/>
            </w:tcBorders>
            <w:vAlign w:val="center"/>
          </w:tcPr>
          <w:p w:rsidR="00C40B07" w:rsidRPr="000B2F02" w:rsidRDefault="00C40B07" w:rsidP="00B65446">
            <w:pPr>
              <w:jc w:val="center"/>
              <w:cnfStyle w:val="000000100000"/>
              <w:rPr>
                <w:rFonts w:ascii="Times New Roman" w:hAnsi="Times New Roman" w:cs="Times New Roman"/>
                <w:bCs/>
                <w:noProof/>
                <w:color w:val="000000" w:themeColor="text1"/>
              </w:rPr>
            </w:pPr>
            <w:r w:rsidRPr="000B2F02">
              <w:rPr>
                <w:rFonts w:ascii="Times New Roman" w:hAnsi="Times New Roman" w:cs="Times New Roman"/>
                <w:bCs/>
                <w:noProof/>
                <w:color w:val="000000" w:themeColor="text1"/>
              </w:rPr>
              <w:t>1</w:t>
            </w:r>
          </w:p>
        </w:tc>
        <w:tc>
          <w:tcPr>
            <w:tcW w:w="2206" w:type="dxa"/>
            <w:tcBorders>
              <w:top w:val="none" w:sz="0" w:space="0" w:color="auto"/>
              <w:bottom w:val="none" w:sz="0" w:space="0" w:color="auto"/>
            </w:tcBorders>
            <w:vAlign w:val="center"/>
          </w:tcPr>
          <w:p w:rsidR="00C40B07" w:rsidRPr="000B2F02" w:rsidRDefault="00C40B07" w:rsidP="00B65446">
            <w:pPr>
              <w:jc w:val="center"/>
              <w:cnfStyle w:val="000000100000"/>
              <w:rPr>
                <w:rFonts w:ascii="Times New Roman" w:hAnsi="Times New Roman" w:cs="Times New Roman"/>
                <w:bCs/>
                <w:noProof/>
                <w:color w:val="000000" w:themeColor="text1"/>
              </w:rPr>
            </w:pPr>
            <w:r w:rsidRPr="000B2F02">
              <w:rPr>
                <w:rFonts w:ascii="Times New Roman" w:hAnsi="Times New Roman" w:cs="Times New Roman"/>
                <w:bCs/>
                <w:noProof/>
                <w:color w:val="000000" w:themeColor="text1"/>
              </w:rPr>
              <w:t>0</w:t>
            </w:r>
          </w:p>
        </w:tc>
        <w:tc>
          <w:tcPr>
            <w:tcW w:w="2571" w:type="dxa"/>
            <w:tcBorders>
              <w:top w:val="none" w:sz="0" w:space="0" w:color="auto"/>
              <w:bottom w:val="none" w:sz="0" w:space="0" w:color="auto"/>
            </w:tcBorders>
            <w:vAlign w:val="center"/>
          </w:tcPr>
          <w:p w:rsidR="00C40B07" w:rsidRPr="000B2F02" w:rsidRDefault="00C40B07" w:rsidP="00B65446">
            <w:pPr>
              <w:jc w:val="center"/>
              <w:cnfStyle w:val="000000100000"/>
              <w:rPr>
                <w:rFonts w:ascii="Times New Roman" w:hAnsi="Times New Roman" w:cs="Times New Roman"/>
                <w:bCs/>
                <w:noProof/>
                <w:color w:val="000000" w:themeColor="text1"/>
              </w:rPr>
            </w:pPr>
            <w:r w:rsidRPr="000B2F02">
              <w:rPr>
                <w:rFonts w:ascii="Times New Roman" w:hAnsi="Times New Roman" w:cs="Times New Roman"/>
                <w:bCs/>
                <w:noProof/>
                <w:color w:val="000000" w:themeColor="text1"/>
              </w:rPr>
              <w:t>1</w:t>
            </w:r>
          </w:p>
        </w:tc>
      </w:tr>
    </w:tbl>
    <w:p w:rsidR="00E417AF" w:rsidRPr="00E417AF" w:rsidRDefault="00E417AF" w:rsidP="00E417AF">
      <w:pPr>
        <w:pStyle w:val="Balk3"/>
        <w:jc w:val="both"/>
        <w:rPr>
          <w:rFonts w:ascii="Times New Roman" w:hAnsi="Times New Roman"/>
          <w:noProof/>
          <w:color w:val="000000" w:themeColor="text1"/>
          <w:sz w:val="24"/>
          <w:szCs w:val="24"/>
        </w:rPr>
      </w:pPr>
      <w:r w:rsidRPr="00E417AF">
        <w:rPr>
          <w:rFonts w:ascii="Times New Roman" w:hAnsi="Times New Roman"/>
          <w:noProof/>
          <w:color w:val="000000" w:themeColor="text1"/>
          <w:sz w:val="24"/>
          <w:szCs w:val="24"/>
        </w:rPr>
        <w:t>Öğretmen, Öğrenci, Derslik Sayıları</w:t>
      </w:r>
    </w:p>
    <w:tbl>
      <w:tblPr>
        <w:tblStyle w:val="ListTable3Accent2"/>
        <w:tblpPr w:leftFromText="141" w:rightFromText="141" w:vertAnchor="text" w:horzAnchor="page" w:tblpX="643" w:tblpY="33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E417AF" w:rsidRPr="000B2F02" w:rsidTr="00E417AF">
        <w:trPr>
          <w:cnfStyle w:val="100000000000"/>
          <w:trHeight w:val="231"/>
        </w:trPr>
        <w:tc>
          <w:tcPr>
            <w:cnfStyle w:val="001000000100"/>
            <w:tcW w:w="742" w:type="dxa"/>
            <w:tcBorders>
              <w:bottom w:val="none" w:sz="0" w:space="0" w:color="auto"/>
              <w:right w:val="none" w:sz="0" w:space="0" w:color="auto"/>
            </w:tcBorders>
            <w:shd w:val="clear" w:color="auto" w:fill="D6E3BC" w:themeFill="accent3" w:themeFillTint="66"/>
            <w:hideMark/>
          </w:tcPr>
          <w:p w:rsidR="00E417AF" w:rsidRPr="000B2F02" w:rsidRDefault="00E417AF" w:rsidP="00E417AF">
            <w:pPr>
              <w:jc w:val="center"/>
              <w:rPr>
                <w:rFonts w:ascii="Times New Roman" w:eastAsia="Times New Roman" w:hAnsi="Times New Roman" w:cs="Times New Roman"/>
                <w:b w:val="0"/>
                <w:noProof/>
                <w:color w:val="000000" w:themeColor="text1"/>
              </w:rPr>
            </w:pPr>
            <w:r w:rsidRPr="000B2F02">
              <w:rPr>
                <w:rFonts w:ascii="Times New Roman" w:eastAsia="Times New Roman" w:hAnsi="Times New Roman" w:cs="Times New Roman"/>
                <w:b w:val="0"/>
                <w:noProof/>
                <w:color w:val="000000" w:themeColor="text1"/>
              </w:rPr>
              <w:t>SIRA</w:t>
            </w:r>
          </w:p>
        </w:tc>
        <w:tc>
          <w:tcPr>
            <w:tcW w:w="6599" w:type="dxa"/>
            <w:shd w:val="clear" w:color="auto" w:fill="D6E3BC" w:themeFill="accent3" w:themeFillTint="66"/>
            <w:hideMark/>
          </w:tcPr>
          <w:p w:rsidR="00E417AF" w:rsidRPr="000B2F02" w:rsidRDefault="00E417AF" w:rsidP="00E417AF">
            <w:pPr>
              <w:jc w:val="center"/>
              <w:cnfStyle w:val="100000000000"/>
              <w:rPr>
                <w:rFonts w:ascii="Times New Roman" w:eastAsia="Times New Roman" w:hAnsi="Times New Roman" w:cs="Times New Roman"/>
                <w:b w:val="0"/>
                <w:noProof/>
                <w:color w:val="000000" w:themeColor="text1"/>
              </w:rPr>
            </w:pPr>
            <w:r w:rsidRPr="000B2F02">
              <w:rPr>
                <w:rFonts w:ascii="Times New Roman" w:eastAsia="Times New Roman" w:hAnsi="Times New Roman" w:cs="Times New Roman"/>
                <w:b w:val="0"/>
                <w:noProof/>
                <w:color w:val="000000" w:themeColor="text1"/>
              </w:rPr>
              <w:t>ÖĞRENCİ-ÖĞRETMEN-DERSLİK BİLGİLERİ</w:t>
            </w:r>
          </w:p>
        </w:tc>
        <w:tc>
          <w:tcPr>
            <w:tcW w:w="1131" w:type="dxa"/>
            <w:shd w:val="clear" w:color="auto" w:fill="D6E3BC" w:themeFill="accent3" w:themeFillTint="66"/>
            <w:hideMark/>
          </w:tcPr>
          <w:p w:rsidR="00E417AF" w:rsidRPr="000B2F02" w:rsidRDefault="00E417AF" w:rsidP="00E417AF">
            <w:pPr>
              <w:jc w:val="center"/>
              <w:cnfStyle w:val="100000000000"/>
              <w:rPr>
                <w:rFonts w:ascii="Times New Roman" w:eastAsia="Times New Roman" w:hAnsi="Times New Roman" w:cs="Times New Roman"/>
                <w:b w:val="0"/>
                <w:noProof/>
                <w:color w:val="000000" w:themeColor="text1"/>
                <w:kern w:val="24"/>
                <w:position w:val="1"/>
              </w:rPr>
            </w:pPr>
            <w:r w:rsidRPr="000B2F02">
              <w:rPr>
                <w:rFonts w:ascii="Times New Roman" w:eastAsia="Times New Roman" w:hAnsi="Times New Roman" w:cs="Times New Roman"/>
                <w:b w:val="0"/>
                <w:noProof/>
                <w:color w:val="000000" w:themeColor="text1"/>
                <w:kern w:val="24"/>
                <w:position w:val="1"/>
              </w:rPr>
              <w:t>SAYI</w:t>
            </w:r>
          </w:p>
        </w:tc>
      </w:tr>
      <w:tr w:rsidR="00E417AF" w:rsidRPr="000B2F02" w:rsidTr="00E417AF">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E417AF" w:rsidRPr="000B2F02" w:rsidRDefault="00E417AF" w:rsidP="00E417AF">
            <w:pPr>
              <w:jc w:val="center"/>
              <w:rPr>
                <w:rFonts w:ascii="Times New Roman" w:hAnsi="Times New Roman" w:cs="Times New Roman"/>
                <w:b w:val="0"/>
                <w:noProof/>
                <w:color w:val="000000" w:themeColor="text1"/>
              </w:rPr>
            </w:pPr>
            <w:r w:rsidRPr="000B2F02">
              <w:rPr>
                <w:rFonts w:ascii="Times New Roman" w:hAnsi="Times New Roman" w:cs="Times New Roman"/>
                <w:b w:val="0"/>
                <w:noProof/>
                <w:color w:val="000000" w:themeColor="text1"/>
              </w:rPr>
              <w:t>1</w:t>
            </w:r>
          </w:p>
        </w:tc>
        <w:tc>
          <w:tcPr>
            <w:tcW w:w="6599" w:type="dxa"/>
            <w:tcBorders>
              <w:top w:val="none" w:sz="0" w:space="0" w:color="auto"/>
              <w:bottom w:val="none" w:sz="0" w:space="0" w:color="auto"/>
            </w:tcBorders>
            <w:hideMark/>
          </w:tcPr>
          <w:p w:rsidR="00E417AF" w:rsidRPr="000B2F02" w:rsidRDefault="00E417AF" w:rsidP="00E417AF">
            <w:pPr>
              <w:cnfStyle w:val="000000100000"/>
              <w:rPr>
                <w:rFonts w:ascii="Times New Roman" w:eastAsia="Times New Roman" w:hAnsi="Times New Roman" w:cs="Times New Roman"/>
                <w:noProof/>
                <w:color w:val="000000" w:themeColor="text1"/>
                <w:kern w:val="24"/>
              </w:rPr>
            </w:pPr>
            <w:r w:rsidRPr="000B2F02">
              <w:rPr>
                <w:rFonts w:ascii="Times New Roman" w:eastAsia="Times New Roman" w:hAnsi="Times New Roman" w:cs="Times New Roman"/>
                <w:noProof/>
                <w:color w:val="000000" w:themeColor="text1"/>
                <w:kern w:val="24"/>
              </w:rPr>
              <w:t>Öğrenci Sayısı</w:t>
            </w:r>
          </w:p>
        </w:tc>
        <w:tc>
          <w:tcPr>
            <w:tcW w:w="1131" w:type="dxa"/>
            <w:tcBorders>
              <w:top w:val="none" w:sz="0" w:space="0" w:color="auto"/>
              <w:bottom w:val="none" w:sz="0" w:space="0" w:color="auto"/>
            </w:tcBorders>
          </w:tcPr>
          <w:p w:rsidR="00E417AF" w:rsidRPr="000B2F02" w:rsidRDefault="00F43258" w:rsidP="00F43258">
            <w:pPr>
              <w:jc w:val="center"/>
              <w:cnfStyle w:val="00000010000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158</w:t>
            </w:r>
          </w:p>
        </w:tc>
      </w:tr>
      <w:tr w:rsidR="00E417AF" w:rsidRPr="000B2F02" w:rsidTr="00E417AF">
        <w:trPr>
          <w:trHeight w:val="65"/>
        </w:trPr>
        <w:tc>
          <w:tcPr>
            <w:cnfStyle w:val="001000000000"/>
            <w:tcW w:w="742" w:type="dxa"/>
            <w:tcBorders>
              <w:right w:val="none" w:sz="0" w:space="0" w:color="auto"/>
            </w:tcBorders>
            <w:hideMark/>
          </w:tcPr>
          <w:p w:rsidR="00E417AF" w:rsidRPr="000B2F02" w:rsidRDefault="00E417AF" w:rsidP="00E417AF">
            <w:pPr>
              <w:jc w:val="center"/>
              <w:rPr>
                <w:rFonts w:ascii="Times New Roman" w:eastAsia="Times New Roman" w:hAnsi="Times New Roman" w:cs="Times New Roman"/>
                <w:b w:val="0"/>
                <w:noProof/>
                <w:color w:val="000000" w:themeColor="text1"/>
                <w:kern w:val="24"/>
              </w:rPr>
            </w:pPr>
            <w:r w:rsidRPr="000B2F02">
              <w:rPr>
                <w:rFonts w:ascii="Times New Roman" w:eastAsia="Times New Roman" w:hAnsi="Times New Roman" w:cs="Times New Roman"/>
                <w:b w:val="0"/>
                <w:noProof/>
                <w:color w:val="000000" w:themeColor="text1"/>
                <w:kern w:val="24"/>
              </w:rPr>
              <w:t>2</w:t>
            </w:r>
          </w:p>
        </w:tc>
        <w:tc>
          <w:tcPr>
            <w:tcW w:w="6599" w:type="dxa"/>
            <w:hideMark/>
          </w:tcPr>
          <w:p w:rsidR="00E417AF" w:rsidRPr="000B2F02" w:rsidRDefault="00E417AF" w:rsidP="00E417AF">
            <w:pPr>
              <w:cnfStyle w:val="000000000000"/>
              <w:rPr>
                <w:rFonts w:ascii="Times New Roman" w:eastAsia="Times New Roman" w:hAnsi="Times New Roman" w:cs="Times New Roman"/>
                <w:noProof/>
                <w:color w:val="000000" w:themeColor="text1"/>
                <w:kern w:val="24"/>
              </w:rPr>
            </w:pPr>
            <w:r w:rsidRPr="000B2F02">
              <w:rPr>
                <w:rFonts w:ascii="Times New Roman" w:eastAsia="Times New Roman" w:hAnsi="Times New Roman" w:cs="Times New Roman"/>
                <w:noProof/>
                <w:color w:val="000000" w:themeColor="text1"/>
                <w:kern w:val="24"/>
              </w:rPr>
              <w:t>Öğretmen Sayısı</w:t>
            </w:r>
          </w:p>
        </w:tc>
        <w:tc>
          <w:tcPr>
            <w:tcW w:w="1131" w:type="dxa"/>
          </w:tcPr>
          <w:p w:rsidR="00E417AF" w:rsidRPr="000B2F02" w:rsidRDefault="00F43258" w:rsidP="00F43258">
            <w:pPr>
              <w:jc w:val="center"/>
              <w:cnfStyle w:val="00000000000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9</w:t>
            </w:r>
          </w:p>
        </w:tc>
      </w:tr>
      <w:tr w:rsidR="00E417AF" w:rsidRPr="000B2F02" w:rsidTr="00E417AF">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E417AF" w:rsidRPr="000B2F02" w:rsidRDefault="00E417AF" w:rsidP="00E417AF">
            <w:pPr>
              <w:jc w:val="center"/>
              <w:rPr>
                <w:rFonts w:ascii="Times New Roman" w:eastAsia="Times New Roman" w:hAnsi="Times New Roman" w:cs="Times New Roman"/>
                <w:b w:val="0"/>
                <w:noProof/>
                <w:color w:val="000000" w:themeColor="text1"/>
                <w:kern w:val="24"/>
              </w:rPr>
            </w:pPr>
            <w:r w:rsidRPr="000B2F02">
              <w:rPr>
                <w:rFonts w:ascii="Times New Roman" w:eastAsia="Times New Roman" w:hAnsi="Times New Roman" w:cs="Times New Roman"/>
                <w:b w:val="0"/>
                <w:noProof/>
                <w:color w:val="000000" w:themeColor="text1"/>
                <w:kern w:val="24"/>
              </w:rPr>
              <w:t>3</w:t>
            </w:r>
          </w:p>
        </w:tc>
        <w:tc>
          <w:tcPr>
            <w:tcW w:w="6599" w:type="dxa"/>
            <w:tcBorders>
              <w:top w:val="none" w:sz="0" w:space="0" w:color="auto"/>
              <w:bottom w:val="none" w:sz="0" w:space="0" w:color="auto"/>
            </w:tcBorders>
            <w:hideMark/>
          </w:tcPr>
          <w:p w:rsidR="00E417AF" w:rsidRPr="000B2F02" w:rsidRDefault="00E417AF" w:rsidP="00E417AF">
            <w:pPr>
              <w:cnfStyle w:val="000000100000"/>
              <w:rPr>
                <w:rFonts w:ascii="Times New Roman" w:eastAsia="Times New Roman" w:hAnsi="Times New Roman" w:cs="Times New Roman"/>
                <w:noProof/>
                <w:color w:val="000000" w:themeColor="text1"/>
                <w:kern w:val="24"/>
              </w:rPr>
            </w:pPr>
            <w:r w:rsidRPr="000B2F02">
              <w:rPr>
                <w:rFonts w:ascii="Times New Roman" w:eastAsia="Times New Roman" w:hAnsi="Times New Roman" w:cs="Times New Roman"/>
                <w:noProof/>
                <w:color w:val="000000" w:themeColor="text1"/>
                <w:kern w:val="24"/>
              </w:rPr>
              <w:t>Derslik Sayısı</w:t>
            </w:r>
          </w:p>
        </w:tc>
        <w:tc>
          <w:tcPr>
            <w:tcW w:w="1131" w:type="dxa"/>
            <w:tcBorders>
              <w:top w:val="none" w:sz="0" w:space="0" w:color="auto"/>
              <w:bottom w:val="none" w:sz="0" w:space="0" w:color="auto"/>
            </w:tcBorders>
          </w:tcPr>
          <w:p w:rsidR="00E417AF" w:rsidRPr="000B2F02" w:rsidRDefault="00F43258" w:rsidP="00F43258">
            <w:pPr>
              <w:jc w:val="center"/>
              <w:cnfStyle w:val="00000010000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5</w:t>
            </w:r>
          </w:p>
        </w:tc>
      </w:tr>
      <w:tr w:rsidR="00E417AF" w:rsidRPr="000B2F02" w:rsidTr="00E417AF">
        <w:trPr>
          <w:trHeight w:val="231"/>
        </w:trPr>
        <w:tc>
          <w:tcPr>
            <w:cnfStyle w:val="001000000000"/>
            <w:tcW w:w="742" w:type="dxa"/>
            <w:tcBorders>
              <w:right w:val="none" w:sz="0" w:space="0" w:color="auto"/>
            </w:tcBorders>
            <w:hideMark/>
          </w:tcPr>
          <w:p w:rsidR="00E417AF" w:rsidRPr="000B2F02" w:rsidRDefault="00E417AF" w:rsidP="00E417AF">
            <w:pPr>
              <w:jc w:val="center"/>
              <w:rPr>
                <w:rFonts w:ascii="Times New Roman" w:eastAsia="Times New Roman" w:hAnsi="Times New Roman" w:cs="Times New Roman"/>
                <w:b w:val="0"/>
                <w:noProof/>
                <w:color w:val="000000" w:themeColor="text1"/>
                <w:kern w:val="24"/>
              </w:rPr>
            </w:pPr>
            <w:r w:rsidRPr="000B2F02">
              <w:rPr>
                <w:rFonts w:ascii="Times New Roman" w:eastAsia="Times New Roman" w:hAnsi="Times New Roman" w:cs="Times New Roman"/>
                <w:b w:val="0"/>
                <w:noProof/>
                <w:color w:val="000000" w:themeColor="text1"/>
                <w:kern w:val="24"/>
              </w:rPr>
              <w:t>4</w:t>
            </w:r>
          </w:p>
        </w:tc>
        <w:tc>
          <w:tcPr>
            <w:tcW w:w="6599" w:type="dxa"/>
            <w:hideMark/>
          </w:tcPr>
          <w:p w:rsidR="00E417AF" w:rsidRPr="000B2F02" w:rsidRDefault="00E417AF" w:rsidP="00E417AF">
            <w:pPr>
              <w:cnfStyle w:val="000000000000"/>
              <w:rPr>
                <w:rFonts w:ascii="Times New Roman" w:eastAsia="Times New Roman" w:hAnsi="Times New Roman" w:cs="Times New Roman"/>
                <w:noProof/>
                <w:color w:val="000000" w:themeColor="text1"/>
                <w:kern w:val="24"/>
              </w:rPr>
            </w:pPr>
            <w:r w:rsidRPr="000B2F02">
              <w:rPr>
                <w:rFonts w:ascii="Times New Roman" w:eastAsia="Times New Roman" w:hAnsi="Times New Roman" w:cs="Times New Roman"/>
                <w:noProof/>
                <w:color w:val="000000" w:themeColor="text1"/>
                <w:kern w:val="24"/>
              </w:rPr>
              <w:t>Derslik Başına Düşen Öğrenci Sayısı</w:t>
            </w:r>
          </w:p>
        </w:tc>
        <w:tc>
          <w:tcPr>
            <w:tcW w:w="1131" w:type="dxa"/>
          </w:tcPr>
          <w:p w:rsidR="00E417AF" w:rsidRPr="000B2F02" w:rsidRDefault="00F43258" w:rsidP="00F43258">
            <w:pPr>
              <w:jc w:val="center"/>
              <w:cnfStyle w:val="00000000000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31</w:t>
            </w:r>
          </w:p>
        </w:tc>
      </w:tr>
      <w:tr w:rsidR="00E417AF" w:rsidRPr="000B2F02" w:rsidTr="00E417AF">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E417AF" w:rsidRPr="000B2F02" w:rsidRDefault="00E417AF" w:rsidP="00E417AF">
            <w:pPr>
              <w:jc w:val="center"/>
              <w:rPr>
                <w:rFonts w:ascii="Times New Roman" w:eastAsia="Times New Roman" w:hAnsi="Times New Roman" w:cs="Times New Roman"/>
                <w:b w:val="0"/>
                <w:noProof/>
                <w:color w:val="000000" w:themeColor="text1"/>
                <w:kern w:val="24"/>
              </w:rPr>
            </w:pPr>
            <w:r w:rsidRPr="000B2F02">
              <w:rPr>
                <w:rFonts w:ascii="Times New Roman" w:eastAsia="Times New Roman" w:hAnsi="Times New Roman" w:cs="Times New Roman"/>
                <w:b w:val="0"/>
                <w:noProof/>
                <w:color w:val="000000" w:themeColor="text1"/>
                <w:kern w:val="24"/>
              </w:rPr>
              <w:t>5</w:t>
            </w:r>
          </w:p>
        </w:tc>
        <w:tc>
          <w:tcPr>
            <w:tcW w:w="6599" w:type="dxa"/>
            <w:tcBorders>
              <w:top w:val="none" w:sz="0" w:space="0" w:color="auto"/>
              <w:bottom w:val="none" w:sz="0" w:space="0" w:color="auto"/>
            </w:tcBorders>
            <w:hideMark/>
          </w:tcPr>
          <w:p w:rsidR="00E417AF" w:rsidRPr="000B2F02" w:rsidRDefault="00E417AF" w:rsidP="00E417AF">
            <w:pPr>
              <w:cnfStyle w:val="000000100000"/>
              <w:rPr>
                <w:rFonts w:ascii="Times New Roman" w:eastAsia="Times New Roman" w:hAnsi="Times New Roman" w:cs="Times New Roman"/>
                <w:noProof/>
                <w:color w:val="000000" w:themeColor="text1"/>
                <w:kern w:val="24"/>
              </w:rPr>
            </w:pPr>
            <w:r w:rsidRPr="000B2F02">
              <w:rPr>
                <w:rFonts w:ascii="Times New Roman" w:eastAsia="Times New Roman" w:hAnsi="Times New Roman" w:cs="Times New Roman"/>
                <w:noProof/>
                <w:color w:val="000000" w:themeColor="text1"/>
                <w:kern w:val="24"/>
              </w:rPr>
              <w:t>Öğretmen Başına Düşen Öğrenci Sayısı</w:t>
            </w:r>
          </w:p>
        </w:tc>
        <w:tc>
          <w:tcPr>
            <w:tcW w:w="1131" w:type="dxa"/>
            <w:tcBorders>
              <w:top w:val="none" w:sz="0" w:space="0" w:color="auto"/>
              <w:bottom w:val="none" w:sz="0" w:space="0" w:color="auto"/>
            </w:tcBorders>
          </w:tcPr>
          <w:p w:rsidR="00E417AF" w:rsidRPr="000B2F02" w:rsidRDefault="00F43258" w:rsidP="00F43258">
            <w:pPr>
              <w:jc w:val="center"/>
              <w:cnfStyle w:val="00000010000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17</w:t>
            </w:r>
          </w:p>
        </w:tc>
      </w:tr>
    </w:tbl>
    <w:p w:rsidR="00C40B07" w:rsidRDefault="00C40B07" w:rsidP="00C40B07">
      <w:pPr>
        <w:rPr>
          <w:rFonts w:eastAsia="Cambria"/>
          <w:szCs w:val="24"/>
        </w:rPr>
      </w:pPr>
    </w:p>
    <w:p w:rsidR="00E417AF" w:rsidRPr="00C40B07" w:rsidRDefault="00E417AF" w:rsidP="00C40B07">
      <w:pPr>
        <w:rPr>
          <w:rFonts w:eastAsia="Cambria"/>
          <w:szCs w:val="24"/>
        </w:rPr>
      </w:pPr>
    </w:p>
    <w:p w:rsidR="00C40B07" w:rsidRPr="008B23B5" w:rsidRDefault="00C40B07" w:rsidP="008E01DD">
      <w:pPr>
        <w:ind w:firstLine="708"/>
        <w:rPr>
          <w:rFonts w:ascii="Tahoma" w:hAnsi="Tahoma" w:cs="Tahoma"/>
        </w:rPr>
      </w:pPr>
    </w:p>
    <w:p w:rsidR="009C6C05" w:rsidRDefault="009C6C05" w:rsidP="009C6C05"/>
    <w:p w:rsidR="00E13D1E" w:rsidRDefault="00E13D1E" w:rsidP="009C6C05"/>
    <w:p w:rsidR="00C40B07" w:rsidRDefault="00C40B07" w:rsidP="009C6C05"/>
    <w:p w:rsidR="00C40B07" w:rsidRDefault="00C40B07" w:rsidP="009C6C05"/>
    <w:p w:rsidR="00AD1BCF" w:rsidRPr="00AD1BCF" w:rsidRDefault="00AD1BCF" w:rsidP="00AD1BCF">
      <w:pPr>
        <w:pStyle w:val="Balk3"/>
        <w:jc w:val="both"/>
        <w:rPr>
          <w:rFonts w:ascii="Times New Roman" w:hAnsi="Times New Roman"/>
          <w:noProof/>
          <w:color w:val="000000" w:themeColor="text1"/>
          <w:sz w:val="24"/>
          <w:szCs w:val="24"/>
        </w:rPr>
      </w:pPr>
      <w:r w:rsidRPr="00AD1BCF">
        <w:rPr>
          <w:rFonts w:ascii="Times New Roman" w:hAnsi="Times New Roman"/>
          <w:noProof/>
          <w:color w:val="000000" w:themeColor="text1"/>
          <w:sz w:val="24"/>
          <w:szCs w:val="24"/>
        </w:rPr>
        <w:t>Branş Bazında Öğretmen Norm, Mevcut, İhtiyaç Sayıları</w:t>
      </w:r>
    </w:p>
    <w:tbl>
      <w:tblPr>
        <w:tblStyle w:val="ListTable3Accent2"/>
        <w:tblW w:w="8493"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AD1BCF" w:rsidRPr="000B2F02" w:rsidTr="00AD1BCF">
        <w:trPr>
          <w:cnfStyle w:val="100000000000"/>
          <w:trHeight w:val="69"/>
        </w:trPr>
        <w:tc>
          <w:tcPr>
            <w:cnfStyle w:val="001000000100"/>
            <w:tcW w:w="863" w:type="dxa"/>
            <w:tcBorders>
              <w:bottom w:val="none" w:sz="0" w:space="0" w:color="auto"/>
              <w:right w:val="none" w:sz="0" w:space="0" w:color="auto"/>
            </w:tcBorders>
            <w:shd w:val="clear" w:color="auto" w:fill="D6E3BC" w:themeFill="accent3" w:themeFillTint="66"/>
            <w:hideMark/>
          </w:tcPr>
          <w:p w:rsidR="00AD1BCF" w:rsidRPr="000B2F02" w:rsidRDefault="00AD1BCF" w:rsidP="00B65446">
            <w:pPr>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 xml:space="preserve">SIRA </w:t>
            </w:r>
          </w:p>
        </w:tc>
        <w:tc>
          <w:tcPr>
            <w:tcW w:w="4079" w:type="dxa"/>
            <w:shd w:val="clear" w:color="auto" w:fill="D6E3BC" w:themeFill="accent3" w:themeFillTint="66"/>
            <w:hideMark/>
          </w:tcPr>
          <w:p w:rsidR="00AD1BCF" w:rsidRPr="000B2F02" w:rsidRDefault="00AD1BCF" w:rsidP="00B65446">
            <w:pPr>
              <w:jc w:val="center"/>
              <w:cnfStyle w:val="100000000000"/>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BRANŞ</w:t>
            </w:r>
          </w:p>
        </w:tc>
        <w:tc>
          <w:tcPr>
            <w:tcW w:w="998" w:type="dxa"/>
            <w:shd w:val="clear" w:color="auto" w:fill="D6E3BC" w:themeFill="accent3" w:themeFillTint="66"/>
            <w:hideMark/>
          </w:tcPr>
          <w:p w:rsidR="00AD1BCF" w:rsidRPr="000B2F02" w:rsidRDefault="00AD1BCF" w:rsidP="00B65446">
            <w:pPr>
              <w:jc w:val="center"/>
              <w:cnfStyle w:val="100000000000"/>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NORM</w:t>
            </w:r>
          </w:p>
        </w:tc>
        <w:tc>
          <w:tcPr>
            <w:tcW w:w="1283" w:type="dxa"/>
            <w:shd w:val="clear" w:color="auto" w:fill="D6E3BC" w:themeFill="accent3" w:themeFillTint="66"/>
            <w:hideMark/>
          </w:tcPr>
          <w:p w:rsidR="00AD1BCF" w:rsidRPr="000B2F02" w:rsidRDefault="00AD1BCF" w:rsidP="00B65446">
            <w:pPr>
              <w:jc w:val="center"/>
              <w:cnfStyle w:val="100000000000"/>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MEVCUT</w:t>
            </w:r>
          </w:p>
        </w:tc>
        <w:tc>
          <w:tcPr>
            <w:tcW w:w="1270" w:type="dxa"/>
            <w:shd w:val="clear" w:color="auto" w:fill="D6E3BC" w:themeFill="accent3" w:themeFillTint="66"/>
            <w:hideMark/>
          </w:tcPr>
          <w:p w:rsidR="00AD1BCF" w:rsidRPr="000B2F02" w:rsidRDefault="00AD1BCF" w:rsidP="00B65446">
            <w:pPr>
              <w:jc w:val="center"/>
              <w:cnfStyle w:val="100000000000"/>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İHTİYAÇ</w:t>
            </w:r>
          </w:p>
        </w:tc>
      </w:tr>
      <w:tr w:rsidR="00AD1BCF" w:rsidRPr="000B2F02" w:rsidTr="00AD1BCF">
        <w:trPr>
          <w:cnfStyle w:val="000000100000"/>
          <w:trHeight w:val="35"/>
        </w:trPr>
        <w:tc>
          <w:tcPr>
            <w:cnfStyle w:val="001000000000"/>
            <w:tcW w:w="863" w:type="dxa"/>
            <w:tcBorders>
              <w:top w:val="none" w:sz="0" w:space="0" w:color="auto"/>
              <w:bottom w:val="none" w:sz="0" w:space="0" w:color="auto"/>
              <w:right w:val="none" w:sz="0" w:space="0" w:color="auto"/>
            </w:tcBorders>
            <w:hideMark/>
          </w:tcPr>
          <w:p w:rsidR="00AD1BCF" w:rsidRPr="000B2F02" w:rsidRDefault="00AD1BCF" w:rsidP="00B65446">
            <w:pPr>
              <w:jc w:val="center"/>
              <w:rPr>
                <w:rFonts w:ascii="Times New Roman" w:hAnsi="Times New Roman" w:cs="Times New Roman"/>
                <w:b w:val="0"/>
                <w:noProof/>
                <w:color w:val="000000" w:themeColor="text1"/>
              </w:rPr>
            </w:pPr>
            <w:r w:rsidRPr="000B2F02">
              <w:rPr>
                <w:rFonts w:ascii="Times New Roman" w:hAnsi="Times New Roman" w:cs="Times New Roman"/>
                <w:b w:val="0"/>
                <w:noProof/>
                <w:color w:val="000000" w:themeColor="text1"/>
              </w:rPr>
              <w:t>1</w:t>
            </w:r>
          </w:p>
        </w:tc>
        <w:tc>
          <w:tcPr>
            <w:tcW w:w="4079" w:type="dxa"/>
            <w:tcBorders>
              <w:top w:val="none" w:sz="0" w:space="0" w:color="auto"/>
              <w:bottom w:val="none" w:sz="0" w:space="0" w:color="auto"/>
            </w:tcBorders>
            <w:hideMark/>
          </w:tcPr>
          <w:p w:rsidR="00AD1BCF" w:rsidRPr="000B2F02" w:rsidRDefault="00AD1BCF" w:rsidP="00B65446">
            <w:pP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Resim</w:t>
            </w:r>
          </w:p>
        </w:tc>
        <w:tc>
          <w:tcPr>
            <w:tcW w:w="998" w:type="dxa"/>
            <w:tcBorders>
              <w:top w:val="none" w:sz="0" w:space="0" w:color="auto"/>
              <w:bottom w:val="none" w:sz="0" w:space="0" w:color="auto"/>
            </w:tcBorders>
          </w:tcPr>
          <w:p w:rsidR="00AD1BCF" w:rsidRPr="000B2F02" w:rsidRDefault="00AD1BCF" w:rsidP="00B65446">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0</w:t>
            </w:r>
          </w:p>
        </w:tc>
        <w:tc>
          <w:tcPr>
            <w:tcW w:w="1283" w:type="dxa"/>
            <w:tcBorders>
              <w:top w:val="none" w:sz="0" w:space="0" w:color="auto"/>
              <w:bottom w:val="none" w:sz="0" w:space="0" w:color="auto"/>
            </w:tcBorders>
          </w:tcPr>
          <w:p w:rsidR="00AD1BCF" w:rsidRPr="000B2F02" w:rsidRDefault="00AD1BCF" w:rsidP="00B65446">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0</w:t>
            </w:r>
          </w:p>
        </w:tc>
        <w:tc>
          <w:tcPr>
            <w:tcW w:w="1270" w:type="dxa"/>
            <w:tcBorders>
              <w:top w:val="none" w:sz="0" w:space="0" w:color="auto"/>
              <w:bottom w:val="none" w:sz="0" w:space="0" w:color="auto"/>
            </w:tcBorders>
          </w:tcPr>
          <w:p w:rsidR="00AD1BCF" w:rsidRPr="000B2F02" w:rsidRDefault="00AD1BCF" w:rsidP="00B65446">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1</w:t>
            </w:r>
          </w:p>
        </w:tc>
      </w:tr>
      <w:tr w:rsidR="00AD1BCF" w:rsidRPr="000B2F02" w:rsidTr="00AD1BCF">
        <w:trPr>
          <w:trHeight w:val="60"/>
        </w:trPr>
        <w:tc>
          <w:tcPr>
            <w:cnfStyle w:val="001000000000"/>
            <w:tcW w:w="863" w:type="dxa"/>
            <w:tcBorders>
              <w:right w:val="none" w:sz="0" w:space="0" w:color="auto"/>
            </w:tcBorders>
            <w:hideMark/>
          </w:tcPr>
          <w:p w:rsidR="00AD1BCF" w:rsidRPr="000B2F02" w:rsidRDefault="00AD1BCF" w:rsidP="00B65446">
            <w:pPr>
              <w:jc w:val="center"/>
              <w:rPr>
                <w:rFonts w:ascii="Times New Roman" w:hAnsi="Times New Roman" w:cs="Times New Roman"/>
                <w:b w:val="0"/>
                <w:noProof/>
                <w:color w:val="000000" w:themeColor="text1"/>
              </w:rPr>
            </w:pPr>
            <w:r w:rsidRPr="000B2F02">
              <w:rPr>
                <w:rFonts w:ascii="Times New Roman" w:hAnsi="Times New Roman" w:cs="Times New Roman"/>
                <w:b w:val="0"/>
                <w:noProof/>
                <w:color w:val="000000" w:themeColor="text1"/>
              </w:rPr>
              <w:t>2</w:t>
            </w:r>
          </w:p>
        </w:tc>
        <w:tc>
          <w:tcPr>
            <w:tcW w:w="4079" w:type="dxa"/>
            <w:hideMark/>
          </w:tcPr>
          <w:p w:rsidR="00AD1BCF" w:rsidRPr="000B2F02" w:rsidRDefault="00AD1BCF" w:rsidP="00B65446">
            <w:pPr>
              <w:cnfStyle w:val="0000000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Müzik</w:t>
            </w:r>
          </w:p>
        </w:tc>
        <w:tc>
          <w:tcPr>
            <w:tcW w:w="998" w:type="dxa"/>
          </w:tcPr>
          <w:p w:rsidR="00AD1BCF" w:rsidRPr="000B2F02" w:rsidRDefault="00AD1BCF" w:rsidP="00B65446">
            <w:pPr>
              <w:jc w:val="center"/>
              <w:cnfStyle w:val="0000000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0</w:t>
            </w:r>
          </w:p>
        </w:tc>
        <w:tc>
          <w:tcPr>
            <w:tcW w:w="1283" w:type="dxa"/>
          </w:tcPr>
          <w:p w:rsidR="00AD1BCF" w:rsidRPr="000B2F02" w:rsidRDefault="00AD1BCF" w:rsidP="00B65446">
            <w:pPr>
              <w:jc w:val="center"/>
              <w:cnfStyle w:val="0000000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0</w:t>
            </w:r>
          </w:p>
        </w:tc>
        <w:tc>
          <w:tcPr>
            <w:tcW w:w="1270" w:type="dxa"/>
          </w:tcPr>
          <w:p w:rsidR="00AD1BCF" w:rsidRPr="000B2F02" w:rsidRDefault="00AD1BCF" w:rsidP="00B65446">
            <w:pPr>
              <w:jc w:val="center"/>
              <w:cnfStyle w:val="0000000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1</w:t>
            </w:r>
          </w:p>
        </w:tc>
      </w:tr>
      <w:tr w:rsidR="00AD1BCF" w:rsidRPr="000B2F02" w:rsidTr="00AD1BCF">
        <w:trPr>
          <w:cnfStyle w:val="000000100000"/>
          <w:trHeight w:val="60"/>
        </w:trPr>
        <w:tc>
          <w:tcPr>
            <w:cnfStyle w:val="001000000000"/>
            <w:tcW w:w="863" w:type="dxa"/>
            <w:hideMark/>
          </w:tcPr>
          <w:p w:rsidR="00AD1BCF" w:rsidRPr="000B2F02" w:rsidRDefault="00AD1BCF" w:rsidP="00B65446">
            <w:pPr>
              <w:jc w:val="center"/>
              <w:rPr>
                <w:rFonts w:ascii="Times New Roman" w:hAnsi="Times New Roman" w:cs="Times New Roman"/>
                <w:b w:val="0"/>
                <w:noProof/>
                <w:color w:val="000000" w:themeColor="text1"/>
              </w:rPr>
            </w:pPr>
            <w:r w:rsidRPr="000B2F02">
              <w:rPr>
                <w:rFonts w:ascii="Times New Roman" w:hAnsi="Times New Roman" w:cs="Times New Roman"/>
                <w:b w:val="0"/>
                <w:noProof/>
                <w:color w:val="000000" w:themeColor="text1"/>
              </w:rPr>
              <w:t>3</w:t>
            </w:r>
          </w:p>
        </w:tc>
        <w:tc>
          <w:tcPr>
            <w:tcW w:w="4079" w:type="dxa"/>
            <w:hideMark/>
          </w:tcPr>
          <w:p w:rsidR="00AD1BCF" w:rsidRPr="000B2F02" w:rsidRDefault="00AD1BCF" w:rsidP="00B65446">
            <w:pP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Teknoloji Tasarım</w:t>
            </w:r>
          </w:p>
        </w:tc>
        <w:tc>
          <w:tcPr>
            <w:tcW w:w="998" w:type="dxa"/>
          </w:tcPr>
          <w:p w:rsidR="00AD1BCF" w:rsidRPr="000B2F02" w:rsidRDefault="00AD1BCF" w:rsidP="00B65446">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0</w:t>
            </w:r>
          </w:p>
        </w:tc>
        <w:tc>
          <w:tcPr>
            <w:tcW w:w="1283" w:type="dxa"/>
          </w:tcPr>
          <w:p w:rsidR="00AD1BCF" w:rsidRPr="00A73B0C" w:rsidRDefault="00A73B0C" w:rsidP="00B65446">
            <w:pPr>
              <w:jc w:val="center"/>
              <w:cnfStyle w:val="000000100000"/>
              <w:rPr>
                <w:rStyle w:val="AklamaBavurusu"/>
                <w:rFonts w:ascii="Times New Roman" w:hAnsi="Times New Roman" w:cs="Times New Roman"/>
                <w:color w:val="000000" w:themeColor="text1"/>
                <w:sz w:val="22"/>
                <w:szCs w:val="22"/>
              </w:rPr>
            </w:pPr>
            <w:r>
              <w:rPr>
                <w:rStyle w:val="AklamaBavurusu"/>
                <w:rFonts w:ascii="Times New Roman" w:hAnsi="Times New Roman" w:cs="Times New Roman"/>
                <w:color w:val="000000" w:themeColor="text1"/>
                <w:sz w:val="22"/>
                <w:szCs w:val="22"/>
              </w:rPr>
              <w:t>0</w:t>
            </w:r>
          </w:p>
        </w:tc>
        <w:tc>
          <w:tcPr>
            <w:tcW w:w="1270" w:type="dxa"/>
          </w:tcPr>
          <w:p w:rsidR="00AD1BCF" w:rsidRPr="000B2F02" w:rsidRDefault="00AD1BCF" w:rsidP="00B65446">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1</w:t>
            </w:r>
          </w:p>
        </w:tc>
      </w:tr>
    </w:tbl>
    <w:p w:rsidR="00C40B07" w:rsidRDefault="00C40B07" w:rsidP="009C6C05"/>
    <w:p w:rsidR="00236251" w:rsidRDefault="00236251" w:rsidP="00301DEC">
      <w:pPr>
        <w:pStyle w:val="Balk3"/>
        <w:jc w:val="both"/>
        <w:rPr>
          <w:rFonts w:ascii="Times New Roman" w:hAnsi="Times New Roman"/>
          <w:noProof/>
          <w:color w:val="000000" w:themeColor="text1"/>
          <w:sz w:val="24"/>
          <w:szCs w:val="24"/>
        </w:rPr>
      </w:pPr>
    </w:p>
    <w:p w:rsidR="00301DEC" w:rsidRPr="00301DEC" w:rsidRDefault="00301DEC" w:rsidP="00301DEC">
      <w:pPr>
        <w:pStyle w:val="Balk3"/>
        <w:jc w:val="both"/>
        <w:rPr>
          <w:rFonts w:ascii="Times New Roman" w:hAnsi="Times New Roman"/>
          <w:noProof/>
          <w:color w:val="000000" w:themeColor="text1"/>
          <w:sz w:val="24"/>
          <w:szCs w:val="24"/>
        </w:rPr>
      </w:pPr>
      <w:r w:rsidRPr="00301DEC">
        <w:rPr>
          <w:rFonts w:ascii="Times New Roman" w:hAnsi="Times New Roman"/>
          <w:noProof/>
          <w:color w:val="000000" w:themeColor="text1"/>
          <w:sz w:val="24"/>
          <w:szCs w:val="24"/>
        </w:rPr>
        <w:t>Yardımcı Personel/Destek Personeli Sayısı</w:t>
      </w:r>
    </w:p>
    <w:tbl>
      <w:tblPr>
        <w:tblStyle w:val="ListTable3Accent2"/>
        <w:tblpPr w:leftFromText="141" w:rightFromText="141" w:vertAnchor="text" w:horzAnchor="page" w:tblpX="373" w:tblpY="126"/>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866C60" w:rsidRPr="000B2F02" w:rsidTr="00866C60">
        <w:trPr>
          <w:cnfStyle w:val="100000000000"/>
          <w:trHeight w:val="69"/>
        </w:trPr>
        <w:tc>
          <w:tcPr>
            <w:cnfStyle w:val="001000000100"/>
            <w:tcW w:w="863" w:type="dxa"/>
            <w:shd w:val="clear" w:color="auto" w:fill="D6E3BC" w:themeFill="accent3" w:themeFillTint="66"/>
            <w:hideMark/>
          </w:tcPr>
          <w:p w:rsidR="00866C60" w:rsidRPr="000B2F02" w:rsidRDefault="00866C60" w:rsidP="00866C60">
            <w:pPr>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 xml:space="preserve">SIRA </w:t>
            </w:r>
          </w:p>
        </w:tc>
        <w:tc>
          <w:tcPr>
            <w:tcW w:w="4137" w:type="dxa"/>
            <w:shd w:val="clear" w:color="auto" w:fill="D6E3BC" w:themeFill="accent3" w:themeFillTint="66"/>
            <w:hideMark/>
          </w:tcPr>
          <w:p w:rsidR="00866C60" w:rsidRPr="000B2F02" w:rsidRDefault="00866C60" w:rsidP="00866C60">
            <w:pPr>
              <w:jc w:val="center"/>
              <w:cnfStyle w:val="100000000000"/>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BRANŞ</w:t>
            </w:r>
          </w:p>
        </w:tc>
        <w:tc>
          <w:tcPr>
            <w:tcW w:w="998" w:type="dxa"/>
            <w:shd w:val="clear" w:color="auto" w:fill="D6E3BC" w:themeFill="accent3" w:themeFillTint="66"/>
            <w:hideMark/>
          </w:tcPr>
          <w:p w:rsidR="00866C60" w:rsidRPr="000B2F02" w:rsidRDefault="00866C60" w:rsidP="00866C60">
            <w:pPr>
              <w:jc w:val="center"/>
              <w:cnfStyle w:val="100000000000"/>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NORM</w:t>
            </w:r>
          </w:p>
        </w:tc>
        <w:tc>
          <w:tcPr>
            <w:tcW w:w="1283" w:type="dxa"/>
            <w:shd w:val="clear" w:color="auto" w:fill="D6E3BC" w:themeFill="accent3" w:themeFillTint="66"/>
            <w:hideMark/>
          </w:tcPr>
          <w:p w:rsidR="00866C60" w:rsidRPr="000B2F02" w:rsidRDefault="00866C60" w:rsidP="00866C60">
            <w:pPr>
              <w:jc w:val="center"/>
              <w:cnfStyle w:val="100000000000"/>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MEVCUT</w:t>
            </w:r>
          </w:p>
        </w:tc>
        <w:tc>
          <w:tcPr>
            <w:tcW w:w="1270" w:type="dxa"/>
            <w:shd w:val="clear" w:color="auto" w:fill="D6E3BC" w:themeFill="accent3" w:themeFillTint="66"/>
            <w:hideMark/>
          </w:tcPr>
          <w:p w:rsidR="00866C60" w:rsidRPr="000B2F02" w:rsidRDefault="00866C60" w:rsidP="00866C60">
            <w:pPr>
              <w:jc w:val="center"/>
              <w:cnfStyle w:val="100000000000"/>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İHTİYAÇ</w:t>
            </w:r>
          </w:p>
        </w:tc>
      </w:tr>
      <w:tr w:rsidR="00866C60" w:rsidRPr="000B2F02" w:rsidTr="00866C60">
        <w:trPr>
          <w:cnfStyle w:val="000000100000"/>
          <w:trHeight w:val="35"/>
        </w:trPr>
        <w:tc>
          <w:tcPr>
            <w:cnfStyle w:val="001000000000"/>
            <w:tcW w:w="863" w:type="dxa"/>
            <w:tcBorders>
              <w:top w:val="none" w:sz="0" w:space="0" w:color="auto"/>
              <w:bottom w:val="none" w:sz="0" w:space="0" w:color="auto"/>
              <w:right w:val="none" w:sz="0" w:space="0" w:color="auto"/>
            </w:tcBorders>
            <w:hideMark/>
          </w:tcPr>
          <w:p w:rsidR="00866C60" w:rsidRPr="000B2F02" w:rsidRDefault="00866C60" w:rsidP="00866C60">
            <w:pPr>
              <w:jc w:val="center"/>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1</w:t>
            </w:r>
          </w:p>
        </w:tc>
        <w:tc>
          <w:tcPr>
            <w:tcW w:w="4137" w:type="dxa"/>
            <w:tcBorders>
              <w:top w:val="none" w:sz="0" w:space="0" w:color="auto"/>
              <w:bottom w:val="none" w:sz="0" w:space="0" w:color="auto"/>
            </w:tcBorders>
            <w:hideMark/>
          </w:tcPr>
          <w:p w:rsidR="00866C60" w:rsidRPr="000B2F02" w:rsidRDefault="00866C60" w:rsidP="00866C60">
            <w:pP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Memur</w:t>
            </w:r>
          </w:p>
        </w:tc>
        <w:tc>
          <w:tcPr>
            <w:tcW w:w="998" w:type="dxa"/>
            <w:tcBorders>
              <w:top w:val="none" w:sz="0" w:space="0" w:color="auto"/>
              <w:bottom w:val="none" w:sz="0" w:space="0" w:color="auto"/>
            </w:tcBorders>
          </w:tcPr>
          <w:p w:rsidR="00866C60" w:rsidRPr="000B2F02" w:rsidRDefault="00866C60" w:rsidP="00866C60">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0</w:t>
            </w:r>
          </w:p>
        </w:tc>
        <w:tc>
          <w:tcPr>
            <w:tcW w:w="1283" w:type="dxa"/>
            <w:tcBorders>
              <w:top w:val="none" w:sz="0" w:space="0" w:color="auto"/>
              <w:bottom w:val="none" w:sz="0" w:space="0" w:color="auto"/>
            </w:tcBorders>
          </w:tcPr>
          <w:p w:rsidR="00866C60" w:rsidRPr="000B2F02" w:rsidRDefault="00866C60" w:rsidP="00866C60">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0</w:t>
            </w:r>
          </w:p>
        </w:tc>
        <w:tc>
          <w:tcPr>
            <w:tcW w:w="1270" w:type="dxa"/>
            <w:tcBorders>
              <w:top w:val="none" w:sz="0" w:space="0" w:color="auto"/>
              <w:bottom w:val="none" w:sz="0" w:space="0" w:color="auto"/>
            </w:tcBorders>
          </w:tcPr>
          <w:p w:rsidR="00866C60" w:rsidRPr="000B2F02" w:rsidRDefault="00866C60" w:rsidP="00866C60">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1</w:t>
            </w:r>
          </w:p>
        </w:tc>
      </w:tr>
      <w:tr w:rsidR="00866C60" w:rsidRPr="000B2F02" w:rsidTr="00866C60">
        <w:trPr>
          <w:trHeight w:val="60"/>
        </w:trPr>
        <w:tc>
          <w:tcPr>
            <w:cnfStyle w:val="001000000000"/>
            <w:tcW w:w="863" w:type="dxa"/>
            <w:tcBorders>
              <w:right w:val="none" w:sz="0" w:space="0" w:color="auto"/>
            </w:tcBorders>
            <w:hideMark/>
          </w:tcPr>
          <w:p w:rsidR="00866C60" w:rsidRPr="000B2F02" w:rsidRDefault="00866C60" w:rsidP="00866C60">
            <w:pPr>
              <w:jc w:val="center"/>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2</w:t>
            </w:r>
          </w:p>
        </w:tc>
        <w:tc>
          <w:tcPr>
            <w:tcW w:w="4137" w:type="dxa"/>
            <w:hideMark/>
          </w:tcPr>
          <w:p w:rsidR="00866C60" w:rsidRPr="000B2F02" w:rsidRDefault="00866C60" w:rsidP="00866C60">
            <w:pPr>
              <w:cnfStyle w:val="0000000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Destek Personeli</w:t>
            </w:r>
          </w:p>
        </w:tc>
        <w:tc>
          <w:tcPr>
            <w:tcW w:w="998" w:type="dxa"/>
          </w:tcPr>
          <w:p w:rsidR="00866C60" w:rsidRPr="000B2F02" w:rsidRDefault="00866C60" w:rsidP="00866C60">
            <w:pPr>
              <w:jc w:val="center"/>
              <w:cnfStyle w:val="0000000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0</w:t>
            </w:r>
          </w:p>
        </w:tc>
        <w:tc>
          <w:tcPr>
            <w:tcW w:w="1283" w:type="dxa"/>
          </w:tcPr>
          <w:p w:rsidR="00866C60" w:rsidRPr="000B2F02" w:rsidRDefault="005757E8" w:rsidP="00866C60">
            <w:pPr>
              <w:jc w:val="center"/>
              <w:cnfStyle w:val="000000000000"/>
              <w:rPr>
                <w:rFonts w:ascii="Times New Roman" w:hAnsi="Times New Roman" w:cs="Times New Roman"/>
                <w:noProof/>
                <w:color w:val="000000" w:themeColor="text1"/>
              </w:rPr>
            </w:pPr>
            <w:r>
              <w:rPr>
                <w:rFonts w:ascii="Times New Roman" w:hAnsi="Times New Roman" w:cs="Times New Roman"/>
                <w:noProof/>
                <w:color w:val="000000" w:themeColor="text1"/>
              </w:rPr>
              <w:t>1</w:t>
            </w:r>
          </w:p>
        </w:tc>
        <w:tc>
          <w:tcPr>
            <w:tcW w:w="1270" w:type="dxa"/>
          </w:tcPr>
          <w:p w:rsidR="00866C60" w:rsidRPr="000B2F02" w:rsidRDefault="00866C60" w:rsidP="00866C60">
            <w:pPr>
              <w:jc w:val="center"/>
              <w:cnfStyle w:val="0000000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1</w:t>
            </w:r>
          </w:p>
        </w:tc>
      </w:tr>
      <w:tr w:rsidR="00866C60" w:rsidRPr="000B2F02" w:rsidTr="00866C60">
        <w:trPr>
          <w:cnfStyle w:val="000000100000"/>
          <w:trHeight w:val="60"/>
        </w:trPr>
        <w:tc>
          <w:tcPr>
            <w:cnfStyle w:val="001000000000"/>
            <w:tcW w:w="863" w:type="dxa"/>
            <w:tcBorders>
              <w:top w:val="none" w:sz="0" w:space="0" w:color="auto"/>
              <w:bottom w:val="none" w:sz="0" w:space="0" w:color="auto"/>
              <w:right w:val="none" w:sz="0" w:space="0" w:color="auto"/>
            </w:tcBorders>
            <w:hideMark/>
          </w:tcPr>
          <w:p w:rsidR="00866C60" w:rsidRPr="000B2F02" w:rsidRDefault="00866C60" w:rsidP="00866C60">
            <w:pPr>
              <w:jc w:val="center"/>
              <w:rPr>
                <w:rFonts w:ascii="Times New Roman" w:hAnsi="Times New Roman" w:cs="Times New Roman"/>
                <w:b w:val="0"/>
                <w:noProof/>
                <w:color w:val="000000" w:themeColor="text1"/>
                <w:sz w:val="24"/>
                <w:szCs w:val="24"/>
              </w:rPr>
            </w:pPr>
            <w:r w:rsidRPr="000B2F02">
              <w:rPr>
                <w:rFonts w:ascii="Times New Roman" w:hAnsi="Times New Roman" w:cs="Times New Roman"/>
                <w:b w:val="0"/>
                <w:noProof/>
                <w:color w:val="000000" w:themeColor="text1"/>
                <w:sz w:val="24"/>
                <w:szCs w:val="24"/>
              </w:rPr>
              <w:t>3</w:t>
            </w:r>
          </w:p>
        </w:tc>
        <w:tc>
          <w:tcPr>
            <w:tcW w:w="4137" w:type="dxa"/>
            <w:tcBorders>
              <w:top w:val="none" w:sz="0" w:space="0" w:color="auto"/>
              <w:bottom w:val="none" w:sz="0" w:space="0" w:color="auto"/>
            </w:tcBorders>
            <w:hideMark/>
          </w:tcPr>
          <w:p w:rsidR="00866C60" w:rsidRPr="000B2F02" w:rsidRDefault="00866C60" w:rsidP="00866C60">
            <w:pP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Güvenlik Görevlisi</w:t>
            </w:r>
          </w:p>
        </w:tc>
        <w:tc>
          <w:tcPr>
            <w:tcW w:w="998" w:type="dxa"/>
            <w:tcBorders>
              <w:top w:val="none" w:sz="0" w:space="0" w:color="auto"/>
              <w:bottom w:val="none" w:sz="0" w:space="0" w:color="auto"/>
            </w:tcBorders>
          </w:tcPr>
          <w:p w:rsidR="00866C60" w:rsidRPr="000B2F02" w:rsidRDefault="00866C60" w:rsidP="00866C60">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0</w:t>
            </w:r>
          </w:p>
        </w:tc>
        <w:tc>
          <w:tcPr>
            <w:tcW w:w="1283" w:type="dxa"/>
            <w:tcBorders>
              <w:top w:val="none" w:sz="0" w:space="0" w:color="auto"/>
              <w:bottom w:val="none" w:sz="0" w:space="0" w:color="auto"/>
            </w:tcBorders>
          </w:tcPr>
          <w:p w:rsidR="00866C60" w:rsidRPr="00AC64EA" w:rsidRDefault="00AC64EA" w:rsidP="00866C60">
            <w:pPr>
              <w:jc w:val="center"/>
              <w:cnfStyle w:val="000000100000"/>
              <w:rPr>
                <w:rFonts w:ascii="Times New Roman" w:hAnsi="Times New Roman" w:cs="Times New Roman"/>
                <w:noProof/>
                <w:color w:val="000000" w:themeColor="text1"/>
                <w:szCs w:val="22"/>
              </w:rPr>
            </w:pPr>
            <w:r>
              <w:rPr>
                <w:rFonts w:ascii="Times New Roman" w:hAnsi="Times New Roman" w:cs="Times New Roman"/>
                <w:noProof/>
                <w:color w:val="000000" w:themeColor="text1"/>
                <w:szCs w:val="22"/>
              </w:rPr>
              <w:t>0</w:t>
            </w:r>
          </w:p>
        </w:tc>
        <w:tc>
          <w:tcPr>
            <w:tcW w:w="1270" w:type="dxa"/>
            <w:tcBorders>
              <w:top w:val="none" w:sz="0" w:space="0" w:color="auto"/>
              <w:bottom w:val="none" w:sz="0" w:space="0" w:color="auto"/>
            </w:tcBorders>
          </w:tcPr>
          <w:p w:rsidR="00866C60" w:rsidRPr="000B2F02" w:rsidRDefault="00866C60" w:rsidP="00866C60">
            <w:pPr>
              <w:jc w:val="center"/>
              <w:cnfStyle w:val="000000100000"/>
              <w:rPr>
                <w:rFonts w:ascii="Times New Roman" w:hAnsi="Times New Roman" w:cs="Times New Roman"/>
                <w:noProof/>
                <w:color w:val="000000" w:themeColor="text1"/>
              </w:rPr>
            </w:pPr>
            <w:r w:rsidRPr="000B2F02">
              <w:rPr>
                <w:rFonts w:ascii="Times New Roman" w:hAnsi="Times New Roman" w:cs="Times New Roman"/>
                <w:noProof/>
                <w:color w:val="000000" w:themeColor="text1"/>
              </w:rPr>
              <w:t>1</w:t>
            </w:r>
          </w:p>
        </w:tc>
      </w:tr>
    </w:tbl>
    <w:p w:rsidR="00C40B07" w:rsidRDefault="00C40B07" w:rsidP="009C6C05"/>
    <w:p w:rsidR="00301DEC" w:rsidRDefault="00301DEC" w:rsidP="009C6C05"/>
    <w:p w:rsidR="00C40B07" w:rsidRDefault="00C40B07" w:rsidP="009C6C05"/>
    <w:p w:rsidR="00C40B07" w:rsidRDefault="00C40B07" w:rsidP="009C6C05"/>
    <w:p w:rsidR="00C40B07" w:rsidRDefault="00C40B07" w:rsidP="009C6C05"/>
    <w:p w:rsidR="00C40B07" w:rsidRDefault="00C40B07" w:rsidP="009C6C05"/>
    <w:p w:rsidR="0015709C" w:rsidRDefault="0015709C" w:rsidP="0015709C">
      <w:pPr>
        <w:ind w:left="118"/>
        <w:rPr>
          <w:rFonts w:ascii="Times New Roman" w:hAnsi="Times New Roman"/>
          <w:color w:val="000000" w:themeColor="text1"/>
          <w:szCs w:val="24"/>
        </w:rPr>
      </w:pPr>
      <w:r w:rsidRPr="0015709C">
        <w:rPr>
          <w:rFonts w:ascii="Times New Roman" w:hAnsi="Times New Roman"/>
          <w:color w:val="000000" w:themeColor="text1"/>
          <w:szCs w:val="24"/>
        </w:rPr>
        <w:t>Tablo 5. Çalışanların Görev Dağılımı</w:t>
      </w:r>
    </w:p>
    <w:tbl>
      <w:tblPr>
        <w:tblStyle w:val="TableNormal"/>
        <w:tblW w:w="0" w:type="auto"/>
        <w:tblInd w:w="-1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15709C" w:rsidRPr="0015709C" w:rsidTr="00A03E83">
        <w:trPr>
          <w:trHeight w:val="220"/>
        </w:trPr>
        <w:tc>
          <w:tcPr>
            <w:tcW w:w="4330" w:type="dxa"/>
          </w:tcPr>
          <w:p w:rsidR="0015709C" w:rsidRPr="0015709C" w:rsidRDefault="0015709C" w:rsidP="00B65446">
            <w:pPr>
              <w:pStyle w:val="TableParagraph"/>
              <w:spacing w:line="214" w:lineRule="exact"/>
              <w:ind w:left="97"/>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lang w:val="tr-TR"/>
              </w:rPr>
              <w:t>Çalışanın Ünvanı</w:t>
            </w:r>
          </w:p>
        </w:tc>
        <w:tc>
          <w:tcPr>
            <w:tcW w:w="4721" w:type="dxa"/>
          </w:tcPr>
          <w:p w:rsidR="0015709C" w:rsidRPr="0015709C" w:rsidRDefault="0015709C" w:rsidP="00B65446">
            <w:pPr>
              <w:pStyle w:val="TableParagraph"/>
              <w:spacing w:line="214" w:lineRule="exact"/>
              <w:ind w:left="97"/>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lang w:val="tr-TR"/>
              </w:rPr>
              <w:t>Görevleri</w:t>
            </w:r>
          </w:p>
        </w:tc>
      </w:tr>
      <w:tr w:rsidR="0015709C" w:rsidRPr="0015709C" w:rsidTr="00A03E83">
        <w:trPr>
          <w:trHeight w:val="220"/>
        </w:trPr>
        <w:tc>
          <w:tcPr>
            <w:tcW w:w="4330" w:type="dxa"/>
            <w:shd w:val="clear" w:color="auto" w:fill="E2EFD9"/>
          </w:tcPr>
          <w:p w:rsidR="0015709C" w:rsidRPr="0015709C" w:rsidRDefault="0015709C" w:rsidP="00B65446">
            <w:pPr>
              <w:pStyle w:val="TableParagraph"/>
              <w:spacing w:line="214" w:lineRule="exact"/>
              <w:ind w:left="97"/>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lang w:val="tr-TR"/>
              </w:rPr>
              <w:t>Okul /Kurum Müdürü</w:t>
            </w:r>
          </w:p>
        </w:tc>
        <w:tc>
          <w:tcPr>
            <w:tcW w:w="4721" w:type="dxa"/>
            <w:shd w:val="clear" w:color="auto" w:fill="E2EFD9"/>
          </w:tcPr>
          <w:p w:rsidR="0015709C" w:rsidRPr="0015709C" w:rsidRDefault="0015709C" w:rsidP="00B65446">
            <w:pPr>
              <w:pStyle w:val="TableParagraph"/>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rPr>
              <w:t>Kanun, tüzük, yönetmelik, yönerge, program veemirlereuygunolarakokuluyönetmek, düzenekoymakvedenetlemek.</w:t>
            </w:r>
          </w:p>
        </w:tc>
      </w:tr>
      <w:tr w:rsidR="0015709C" w:rsidRPr="0015709C" w:rsidTr="00A03E83">
        <w:trPr>
          <w:trHeight w:val="220"/>
        </w:trPr>
        <w:tc>
          <w:tcPr>
            <w:tcW w:w="4330" w:type="dxa"/>
          </w:tcPr>
          <w:p w:rsidR="0015709C" w:rsidRPr="0015709C" w:rsidRDefault="0015709C" w:rsidP="00B65446">
            <w:pPr>
              <w:pStyle w:val="TableParagraph"/>
              <w:spacing w:line="214" w:lineRule="exact"/>
              <w:ind w:left="97"/>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lang w:val="tr-TR"/>
              </w:rPr>
              <w:t>Müdür Baş Yardımcısı</w:t>
            </w:r>
          </w:p>
        </w:tc>
        <w:tc>
          <w:tcPr>
            <w:tcW w:w="4721" w:type="dxa"/>
          </w:tcPr>
          <w:p w:rsidR="0015709C" w:rsidRPr="0015709C" w:rsidRDefault="0015709C" w:rsidP="00B65446">
            <w:pPr>
              <w:pStyle w:val="TableParagraph"/>
              <w:rPr>
                <w:rFonts w:ascii="Times New Roman" w:hAnsi="Times New Roman" w:cs="Times New Roman"/>
                <w:color w:val="000000" w:themeColor="text1"/>
                <w:sz w:val="24"/>
                <w:szCs w:val="24"/>
                <w:lang w:val="tr-TR"/>
              </w:rPr>
            </w:pPr>
          </w:p>
        </w:tc>
      </w:tr>
      <w:tr w:rsidR="0015709C" w:rsidRPr="0015709C" w:rsidTr="00A03E83">
        <w:trPr>
          <w:trHeight w:val="220"/>
        </w:trPr>
        <w:tc>
          <w:tcPr>
            <w:tcW w:w="4330" w:type="dxa"/>
            <w:shd w:val="clear" w:color="auto" w:fill="E2EFD9"/>
          </w:tcPr>
          <w:p w:rsidR="0015709C" w:rsidRPr="0015709C" w:rsidRDefault="0015709C" w:rsidP="00B65446">
            <w:pPr>
              <w:pStyle w:val="TableParagraph"/>
              <w:spacing w:line="214" w:lineRule="exact"/>
              <w:ind w:left="97"/>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lang w:val="tr-TR"/>
              </w:rPr>
              <w:t>Müdür Yardımcısı</w:t>
            </w:r>
          </w:p>
        </w:tc>
        <w:tc>
          <w:tcPr>
            <w:tcW w:w="4721" w:type="dxa"/>
            <w:shd w:val="clear" w:color="auto" w:fill="E2EFD9"/>
          </w:tcPr>
          <w:p w:rsidR="0015709C" w:rsidRPr="0015709C" w:rsidRDefault="0015709C" w:rsidP="00B65446">
            <w:pPr>
              <w:pStyle w:val="TableParagraph"/>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lang w:val="tr-TR"/>
              </w:rPr>
              <w:t>Okulun her türlü eğitim-öğretim, yönetim,öğrenci, personel, tahakkuk, ayniyat, yazışma, eğitici etkinlikler, yatılılık, bursluluk, güvenlik, beslenme, bakım,koruma, temizlik, düzen, halkla ilişkiler gibi işleriyle ilgili olarak okul müdürü tarafından verilen görevleri yerine getirmek.</w:t>
            </w:r>
          </w:p>
        </w:tc>
      </w:tr>
      <w:tr w:rsidR="0015709C" w:rsidRPr="0015709C" w:rsidTr="00A03E83">
        <w:trPr>
          <w:trHeight w:val="220"/>
        </w:trPr>
        <w:tc>
          <w:tcPr>
            <w:tcW w:w="4330" w:type="dxa"/>
          </w:tcPr>
          <w:p w:rsidR="0015709C" w:rsidRPr="0015709C" w:rsidRDefault="0015709C" w:rsidP="00B65446">
            <w:pPr>
              <w:pStyle w:val="TableParagraph"/>
              <w:spacing w:line="214" w:lineRule="exact"/>
              <w:ind w:left="97"/>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lang w:val="tr-TR"/>
              </w:rPr>
              <w:t>Atölye ve Bölüm Şefleri</w:t>
            </w:r>
          </w:p>
        </w:tc>
        <w:tc>
          <w:tcPr>
            <w:tcW w:w="4721" w:type="dxa"/>
          </w:tcPr>
          <w:p w:rsidR="0015709C" w:rsidRPr="0015709C" w:rsidRDefault="0015709C" w:rsidP="00B65446">
            <w:pPr>
              <w:pStyle w:val="TableParagraph"/>
              <w:rPr>
                <w:rFonts w:ascii="Times New Roman" w:hAnsi="Times New Roman" w:cs="Times New Roman"/>
                <w:color w:val="000000" w:themeColor="text1"/>
                <w:sz w:val="24"/>
                <w:szCs w:val="24"/>
                <w:lang w:val="tr-TR"/>
              </w:rPr>
            </w:pPr>
          </w:p>
        </w:tc>
      </w:tr>
      <w:tr w:rsidR="0015709C" w:rsidRPr="0015709C" w:rsidTr="00A03E83">
        <w:trPr>
          <w:trHeight w:val="220"/>
        </w:trPr>
        <w:tc>
          <w:tcPr>
            <w:tcW w:w="4330" w:type="dxa"/>
            <w:shd w:val="clear" w:color="auto" w:fill="E2EFD9"/>
          </w:tcPr>
          <w:p w:rsidR="0015709C" w:rsidRPr="0015709C" w:rsidRDefault="0015709C" w:rsidP="00B65446">
            <w:pPr>
              <w:pStyle w:val="TableParagraph"/>
              <w:spacing w:line="214" w:lineRule="exact"/>
              <w:ind w:left="97"/>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lang w:val="tr-TR"/>
              </w:rPr>
              <w:t>Öğretmenler</w:t>
            </w:r>
          </w:p>
        </w:tc>
        <w:tc>
          <w:tcPr>
            <w:tcW w:w="4721" w:type="dxa"/>
            <w:shd w:val="clear" w:color="auto" w:fill="E2EFD9"/>
          </w:tcPr>
          <w:p w:rsidR="0015709C" w:rsidRPr="0015709C" w:rsidRDefault="0015709C" w:rsidP="00B65446">
            <w:pPr>
              <w:pStyle w:val="TableParagraph"/>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lang w:val="tr-TR"/>
              </w:rPr>
              <w:t>Kendilerine verilen sınıfın veya şubenin derslerini, programda belirtilen esaslara göreplânlamak, okutmak, bunlarla ilgili uygulama ve deneyleri yapmak, ders dışında okulun eğitim-öğretim veyönetim işlerine etkin bir biçimde katılmak ve bu konularda kanun, yönetmelik ve emirlerde belirtilen görevleriyerine getirmek.</w:t>
            </w:r>
          </w:p>
        </w:tc>
      </w:tr>
      <w:tr w:rsidR="0015709C" w:rsidRPr="0015709C" w:rsidTr="00A03E83">
        <w:trPr>
          <w:trHeight w:val="220"/>
        </w:trPr>
        <w:tc>
          <w:tcPr>
            <w:tcW w:w="4330" w:type="dxa"/>
          </w:tcPr>
          <w:p w:rsidR="0015709C" w:rsidRPr="0015709C" w:rsidRDefault="0015709C" w:rsidP="00B65446">
            <w:pPr>
              <w:pStyle w:val="TableParagraph"/>
              <w:spacing w:line="214" w:lineRule="exact"/>
              <w:ind w:left="97"/>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lang w:val="tr-TR"/>
              </w:rPr>
              <w:t>Yönetim İşleri ve Büro Memuru</w:t>
            </w:r>
          </w:p>
        </w:tc>
        <w:tc>
          <w:tcPr>
            <w:tcW w:w="4721" w:type="dxa"/>
          </w:tcPr>
          <w:p w:rsidR="0015709C" w:rsidRPr="0015709C" w:rsidRDefault="0015709C" w:rsidP="00B65446">
            <w:pPr>
              <w:pStyle w:val="TableParagraph"/>
              <w:rPr>
                <w:rFonts w:ascii="Times New Roman" w:hAnsi="Times New Roman" w:cs="Times New Roman"/>
                <w:color w:val="000000" w:themeColor="text1"/>
                <w:sz w:val="24"/>
                <w:szCs w:val="24"/>
                <w:lang w:val="tr-TR"/>
              </w:rPr>
            </w:pPr>
          </w:p>
        </w:tc>
      </w:tr>
      <w:tr w:rsidR="0015709C" w:rsidRPr="0015709C" w:rsidTr="00A03E83">
        <w:trPr>
          <w:trHeight w:val="220"/>
        </w:trPr>
        <w:tc>
          <w:tcPr>
            <w:tcW w:w="4330" w:type="dxa"/>
            <w:shd w:val="clear" w:color="auto" w:fill="E2EFD9"/>
          </w:tcPr>
          <w:p w:rsidR="0015709C" w:rsidRPr="0015709C" w:rsidRDefault="0015709C" w:rsidP="00B65446">
            <w:pPr>
              <w:pStyle w:val="TableParagraph"/>
              <w:spacing w:line="214" w:lineRule="exact"/>
              <w:ind w:left="97"/>
              <w:rPr>
                <w:rFonts w:ascii="Times New Roman" w:hAnsi="Times New Roman" w:cs="Times New Roman"/>
                <w:color w:val="000000" w:themeColor="text1"/>
                <w:sz w:val="24"/>
                <w:szCs w:val="24"/>
                <w:lang w:val="tr-TR"/>
              </w:rPr>
            </w:pPr>
            <w:r w:rsidRPr="0015709C">
              <w:rPr>
                <w:rFonts w:ascii="Times New Roman" w:hAnsi="Times New Roman" w:cs="Times New Roman"/>
                <w:color w:val="000000" w:themeColor="text1"/>
                <w:sz w:val="24"/>
                <w:szCs w:val="24"/>
                <w:lang w:val="tr-TR"/>
              </w:rPr>
              <w:t>Yardımcı Hizmetler Personeli</w:t>
            </w:r>
          </w:p>
        </w:tc>
        <w:tc>
          <w:tcPr>
            <w:tcW w:w="4721" w:type="dxa"/>
            <w:shd w:val="clear" w:color="auto" w:fill="E2EFD9"/>
          </w:tcPr>
          <w:p w:rsidR="0015709C" w:rsidRPr="0015709C" w:rsidRDefault="0015709C" w:rsidP="00B65446">
            <w:pPr>
              <w:pStyle w:val="TableParagraph"/>
              <w:rPr>
                <w:rFonts w:ascii="Times New Roman" w:hAnsi="Times New Roman" w:cs="Times New Roman"/>
                <w:color w:val="000000" w:themeColor="text1"/>
                <w:sz w:val="24"/>
                <w:szCs w:val="24"/>
                <w:lang w:val="tr-TR"/>
              </w:rPr>
            </w:pPr>
          </w:p>
        </w:tc>
      </w:tr>
    </w:tbl>
    <w:p w:rsidR="0015709C" w:rsidRPr="0015709C" w:rsidRDefault="0015709C" w:rsidP="0015709C">
      <w:pPr>
        <w:ind w:left="118"/>
        <w:jc w:val="both"/>
        <w:rPr>
          <w:rFonts w:ascii="Times New Roman" w:hAnsi="Times New Roman"/>
          <w:color w:val="000000" w:themeColor="text1"/>
          <w:szCs w:val="24"/>
        </w:rPr>
      </w:pPr>
    </w:p>
    <w:p w:rsidR="00C40B07" w:rsidRDefault="00C40B07" w:rsidP="009C6C05"/>
    <w:p w:rsidR="0015709C" w:rsidRDefault="0015709C" w:rsidP="009C6C05"/>
    <w:p w:rsidR="0015709C" w:rsidRDefault="0015709C" w:rsidP="009C6C05"/>
    <w:p w:rsidR="00A03E83" w:rsidRDefault="00A03E83" w:rsidP="0053201E">
      <w:pPr>
        <w:ind w:left="118"/>
        <w:rPr>
          <w:rFonts w:ascii="Times New Roman" w:hAnsi="Times New Roman"/>
          <w:color w:val="000000" w:themeColor="text1"/>
          <w:szCs w:val="24"/>
        </w:rPr>
      </w:pPr>
    </w:p>
    <w:p w:rsidR="00A03E83" w:rsidRDefault="00A03E83" w:rsidP="0053201E">
      <w:pPr>
        <w:ind w:left="118"/>
        <w:rPr>
          <w:rFonts w:ascii="Times New Roman" w:hAnsi="Times New Roman"/>
          <w:color w:val="000000" w:themeColor="text1"/>
          <w:szCs w:val="24"/>
        </w:rPr>
      </w:pPr>
    </w:p>
    <w:p w:rsidR="0053201E" w:rsidRPr="0053201E" w:rsidRDefault="0053201E" w:rsidP="0053201E">
      <w:pPr>
        <w:ind w:left="118"/>
        <w:rPr>
          <w:rFonts w:ascii="Times New Roman" w:hAnsi="Times New Roman"/>
          <w:color w:val="000000" w:themeColor="text1"/>
          <w:szCs w:val="24"/>
        </w:rPr>
      </w:pPr>
      <w:r w:rsidRPr="0053201E">
        <w:rPr>
          <w:rFonts w:ascii="Times New Roman" w:hAnsi="Times New Roman"/>
          <w:color w:val="000000" w:themeColor="text1"/>
          <w:szCs w:val="24"/>
        </w:rPr>
        <w:lastRenderedPageBreak/>
        <w:t>Tablo 6. İdari Personelin Hizmet Süresine İlişkin Bilgiler</w:t>
      </w:r>
    </w:p>
    <w:tbl>
      <w:tblPr>
        <w:tblStyle w:val="TableNormal"/>
        <w:tblpPr w:leftFromText="141" w:rightFromText="141" w:vertAnchor="text" w:horzAnchor="page" w:tblpX="586"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2"/>
        <w:gridCol w:w="3019"/>
      </w:tblGrid>
      <w:tr w:rsidR="0053201E" w:rsidRPr="0053201E" w:rsidTr="0053201E">
        <w:trPr>
          <w:trHeight w:val="220"/>
        </w:trPr>
        <w:tc>
          <w:tcPr>
            <w:tcW w:w="3019" w:type="dxa"/>
            <w:vMerge w:val="restart"/>
            <w:shd w:val="clear" w:color="auto" w:fill="E2EFD9"/>
          </w:tcPr>
          <w:p w:rsidR="0053201E" w:rsidRPr="0053201E" w:rsidRDefault="0053201E" w:rsidP="0053201E">
            <w:pPr>
              <w:pStyle w:val="TableParagraph"/>
              <w:spacing w:line="234" w:lineRule="exact"/>
              <w:ind w:left="103"/>
              <w:rPr>
                <w:rFonts w:ascii="Times New Roman" w:hAnsi="Times New Roman" w:cs="Times New Roman"/>
                <w:color w:val="000000" w:themeColor="text1"/>
                <w:sz w:val="24"/>
                <w:szCs w:val="24"/>
                <w:lang w:val="tr-TR"/>
              </w:rPr>
            </w:pPr>
            <w:r w:rsidRPr="0053201E">
              <w:rPr>
                <w:rFonts w:ascii="Times New Roman" w:hAnsi="Times New Roman" w:cs="Times New Roman"/>
                <w:color w:val="000000" w:themeColor="text1"/>
                <w:sz w:val="24"/>
                <w:szCs w:val="24"/>
                <w:lang w:val="tr-TR"/>
              </w:rPr>
              <w:t>Hizmet Süreleri</w:t>
            </w:r>
          </w:p>
        </w:tc>
        <w:tc>
          <w:tcPr>
            <w:tcW w:w="6041" w:type="dxa"/>
            <w:gridSpan w:val="2"/>
            <w:shd w:val="clear" w:color="auto" w:fill="E2EFD9"/>
          </w:tcPr>
          <w:p w:rsidR="0053201E" w:rsidRPr="0053201E" w:rsidRDefault="0053201E" w:rsidP="0053201E">
            <w:pPr>
              <w:pStyle w:val="TableParagraph"/>
              <w:spacing w:line="215" w:lineRule="exact"/>
              <w:ind w:left="102"/>
              <w:rPr>
                <w:rFonts w:ascii="Times New Roman" w:hAnsi="Times New Roman" w:cs="Times New Roman"/>
                <w:color w:val="000000" w:themeColor="text1"/>
                <w:sz w:val="24"/>
                <w:szCs w:val="24"/>
                <w:lang w:val="tr-TR"/>
              </w:rPr>
            </w:pPr>
            <w:r w:rsidRPr="0053201E">
              <w:rPr>
                <w:rFonts w:ascii="Times New Roman" w:hAnsi="Times New Roman" w:cs="Times New Roman"/>
                <w:color w:val="000000" w:themeColor="text1"/>
                <w:sz w:val="24"/>
                <w:szCs w:val="24"/>
                <w:lang w:val="tr-TR"/>
              </w:rPr>
              <w:t>2024 Yıl İtibarıyla</w:t>
            </w:r>
          </w:p>
        </w:tc>
      </w:tr>
      <w:tr w:rsidR="0053201E" w:rsidRPr="0053201E" w:rsidTr="0053201E">
        <w:trPr>
          <w:trHeight w:val="220"/>
        </w:trPr>
        <w:tc>
          <w:tcPr>
            <w:tcW w:w="3019" w:type="dxa"/>
            <w:vMerge/>
            <w:tcBorders>
              <w:top w:val="nil"/>
            </w:tcBorders>
            <w:shd w:val="clear" w:color="auto" w:fill="E2EFD9"/>
          </w:tcPr>
          <w:p w:rsidR="0053201E" w:rsidRPr="0053201E" w:rsidRDefault="0053201E" w:rsidP="0053201E">
            <w:pPr>
              <w:rPr>
                <w:rFonts w:ascii="Times New Roman" w:hAnsi="Times New Roman" w:cs="Times New Roman"/>
                <w:color w:val="000000" w:themeColor="text1"/>
                <w:sz w:val="24"/>
                <w:szCs w:val="24"/>
                <w:lang w:val="tr-TR"/>
              </w:rPr>
            </w:pPr>
          </w:p>
        </w:tc>
        <w:tc>
          <w:tcPr>
            <w:tcW w:w="3022" w:type="dxa"/>
          </w:tcPr>
          <w:p w:rsidR="0053201E" w:rsidRPr="0053201E" w:rsidRDefault="0053201E" w:rsidP="0053201E">
            <w:pPr>
              <w:pStyle w:val="TableParagraph"/>
              <w:spacing w:line="215" w:lineRule="exact"/>
              <w:ind w:left="102"/>
              <w:rPr>
                <w:rFonts w:ascii="Times New Roman" w:hAnsi="Times New Roman" w:cs="Times New Roman"/>
                <w:color w:val="000000" w:themeColor="text1"/>
                <w:sz w:val="24"/>
                <w:szCs w:val="24"/>
                <w:lang w:val="tr-TR"/>
              </w:rPr>
            </w:pPr>
            <w:r w:rsidRPr="0053201E">
              <w:rPr>
                <w:rFonts w:ascii="Times New Roman" w:hAnsi="Times New Roman" w:cs="Times New Roman"/>
                <w:color w:val="000000" w:themeColor="text1"/>
                <w:sz w:val="24"/>
                <w:szCs w:val="24"/>
                <w:lang w:val="tr-TR"/>
              </w:rPr>
              <w:t>Kişi Sayısı</w:t>
            </w:r>
          </w:p>
        </w:tc>
        <w:tc>
          <w:tcPr>
            <w:tcW w:w="3019" w:type="dxa"/>
          </w:tcPr>
          <w:p w:rsidR="0053201E" w:rsidRPr="0053201E" w:rsidRDefault="0053201E" w:rsidP="0053201E">
            <w:pPr>
              <w:pStyle w:val="TableParagraph"/>
              <w:spacing w:line="215" w:lineRule="exact"/>
              <w:ind w:left="103"/>
              <w:rPr>
                <w:rFonts w:ascii="Times New Roman" w:hAnsi="Times New Roman" w:cs="Times New Roman"/>
                <w:color w:val="000000" w:themeColor="text1"/>
                <w:sz w:val="24"/>
                <w:szCs w:val="24"/>
                <w:lang w:val="tr-TR"/>
              </w:rPr>
            </w:pPr>
            <w:r w:rsidRPr="0053201E">
              <w:rPr>
                <w:rFonts w:ascii="Times New Roman" w:hAnsi="Times New Roman" w:cs="Times New Roman"/>
                <w:color w:val="000000" w:themeColor="text1"/>
                <w:w w:val="99"/>
                <w:sz w:val="24"/>
                <w:szCs w:val="24"/>
                <w:lang w:val="tr-TR"/>
              </w:rPr>
              <w:t>%</w:t>
            </w:r>
          </w:p>
        </w:tc>
      </w:tr>
      <w:tr w:rsidR="0053201E" w:rsidRPr="0053201E" w:rsidTr="0053201E">
        <w:trPr>
          <w:trHeight w:val="220"/>
        </w:trPr>
        <w:tc>
          <w:tcPr>
            <w:tcW w:w="3019" w:type="dxa"/>
            <w:shd w:val="clear" w:color="auto" w:fill="E2EFD9"/>
          </w:tcPr>
          <w:p w:rsidR="0053201E" w:rsidRPr="0053201E" w:rsidRDefault="0053201E" w:rsidP="0053201E">
            <w:pPr>
              <w:pStyle w:val="TableParagraph"/>
              <w:spacing w:line="215" w:lineRule="exact"/>
              <w:ind w:left="103"/>
              <w:rPr>
                <w:rFonts w:ascii="Times New Roman" w:hAnsi="Times New Roman" w:cs="Times New Roman"/>
                <w:color w:val="000000" w:themeColor="text1"/>
                <w:sz w:val="24"/>
                <w:szCs w:val="24"/>
                <w:lang w:val="tr-TR"/>
              </w:rPr>
            </w:pPr>
            <w:r w:rsidRPr="0053201E">
              <w:rPr>
                <w:rFonts w:ascii="Times New Roman" w:hAnsi="Times New Roman" w:cs="Times New Roman"/>
                <w:color w:val="000000" w:themeColor="text1"/>
                <w:sz w:val="24"/>
                <w:szCs w:val="24"/>
                <w:lang w:val="tr-TR"/>
              </w:rPr>
              <w:t>1-4 Yıl</w:t>
            </w:r>
          </w:p>
        </w:tc>
        <w:tc>
          <w:tcPr>
            <w:tcW w:w="3022" w:type="dxa"/>
          </w:tcPr>
          <w:p w:rsidR="0053201E" w:rsidRPr="0053201E" w:rsidRDefault="004540FA" w:rsidP="0053201E">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c>
          <w:tcPr>
            <w:tcW w:w="3019" w:type="dxa"/>
          </w:tcPr>
          <w:p w:rsidR="0053201E" w:rsidRPr="0053201E" w:rsidRDefault="004540FA" w:rsidP="0053201E">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100</w:t>
            </w:r>
          </w:p>
        </w:tc>
      </w:tr>
      <w:tr w:rsidR="0053201E" w:rsidRPr="0053201E" w:rsidTr="0053201E">
        <w:trPr>
          <w:trHeight w:val="220"/>
        </w:trPr>
        <w:tc>
          <w:tcPr>
            <w:tcW w:w="3019" w:type="dxa"/>
            <w:shd w:val="clear" w:color="auto" w:fill="E2EFD9"/>
          </w:tcPr>
          <w:p w:rsidR="0053201E" w:rsidRPr="0053201E" w:rsidRDefault="0053201E" w:rsidP="0053201E">
            <w:pPr>
              <w:pStyle w:val="TableParagraph"/>
              <w:spacing w:line="214" w:lineRule="exact"/>
              <w:ind w:left="103"/>
              <w:rPr>
                <w:rFonts w:ascii="Times New Roman" w:hAnsi="Times New Roman" w:cs="Times New Roman"/>
                <w:color w:val="000000" w:themeColor="text1"/>
                <w:sz w:val="24"/>
                <w:szCs w:val="24"/>
                <w:lang w:val="tr-TR"/>
              </w:rPr>
            </w:pPr>
            <w:r w:rsidRPr="0053201E">
              <w:rPr>
                <w:rFonts w:ascii="Times New Roman" w:hAnsi="Times New Roman" w:cs="Times New Roman"/>
                <w:color w:val="000000" w:themeColor="text1"/>
                <w:sz w:val="24"/>
                <w:szCs w:val="24"/>
                <w:lang w:val="tr-TR"/>
              </w:rPr>
              <w:t>5-6 Yıl</w:t>
            </w:r>
          </w:p>
        </w:tc>
        <w:tc>
          <w:tcPr>
            <w:tcW w:w="3022" w:type="dxa"/>
          </w:tcPr>
          <w:p w:rsidR="0053201E" w:rsidRPr="0053201E" w:rsidRDefault="0053201E" w:rsidP="0053201E">
            <w:pPr>
              <w:pStyle w:val="TableParagraph"/>
              <w:rPr>
                <w:rFonts w:ascii="Times New Roman" w:hAnsi="Times New Roman" w:cs="Times New Roman"/>
                <w:color w:val="000000" w:themeColor="text1"/>
                <w:sz w:val="24"/>
                <w:szCs w:val="24"/>
                <w:lang w:val="tr-TR"/>
              </w:rPr>
            </w:pPr>
          </w:p>
        </w:tc>
        <w:tc>
          <w:tcPr>
            <w:tcW w:w="3019" w:type="dxa"/>
          </w:tcPr>
          <w:p w:rsidR="0053201E" w:rsidRPr="0053201E" w:rsidRDefault="0053201E" w:rsidP="0053201E">
            <w:pPr>
              <w:pStyle w:val="TableParagraph"/>
              <w:rPr>
                <w:rFonts w:ascii="Times New Roman" w:hAnsi="Times New Roman" w:cs="Times New Roman"/>
                <w:color w:val="000000" w:themeColor="text1"/>
                <w:sz w:val="24"/>
                <w:szCs w:val="24"/>
                <w:lang w:val="tr-TR"/>
              </w:rPr>
            </w:pPr>
          </w:p>
        </w:tc>
      </w:tr>
      <w:tr w:rsidR="0053201E" w:rsidRPr="0053201E" w:rsidTr="0053201E">
        <w:trPr>
          <w:trHeight w:val="220"/>
        </w:trPr>
        <w:tc>
          <w:tcPr>
            <w:tcW w:w="3019" w:type="dxa"/>
            <w:shd w:val="clear" w:color="auto" w:fill="E2EFD9"/>
          </w:tcPr>
          <w:p w:rsidR="0053201E" w:rsidRPr="0053201E" w:rsidRDefault="0053201E" w:rsidP="0053201E">
            <w:pPr>
              <w:pStyle w:val="TableParagraph"/>
              <w:spacing w:line="213" w:lineRule="exact"/>
              <w:ind w:left="103"/>
              <w:rPr>
                <w:rFonts w:ascii="Times New Roman" w:hAnsi="Times New Roman" w:cs="Times New Roman"/>
                <w:color w:val="000000" w:themeColor="text1"/>
                <w:sz w:val="24"/>
                <w:szCs w:val="24"/>
                <w:lang w:val="tr-TR"/>
              </w:rPr>
            </w:pPr>
            <w:r w:rsidRPr="0053201E">
              <w:rPr>
                <w:rFonts w:ascii="Times New Roman" w:hAnsi="Times New Roman" w:cs="Times New Roman"/>
                <w:color w:val="000000" w:themeColor="text1"/>
                <w:sz w:val="24"/>
                <w:szCs w:val="24"/>
                <w:lang w:val="tr-TR"/>
              </w:rPr>
              <w:t>7-10 Yıl</w:t>
            </w:r>
          </w:p>
        </w:tc>
        <w:tc>
          <w:tcPr>
            <w:tcW w:w="3022" w:type="dxa"/>
          </w:tcPr>
          <w:p w:rsidR="0053201E" w:rsidRPr="0053201E" w:rsidRDefault="0053201E" w:rsidP="0053201E">
            <w:pPr>
              <w:pStyle w:val="TableParagraph"/>
              <w:rPr>
                <w:rFonts w:ascii="Times New Roman" w:hAnsi="Times New Roman" w:cs="Times New Roman"/>
                <w:color w:val="000000" w:themeColor="text1"/>
                <w:sz w:val="24"/>
                <w:szCs w:val="24"/>
                <w:lang w:val="tr-TR"/>
              </w:rPr>
            </w:pPr>
          </w:p>
        </w:tc>
        <w:tc>
          <w:tcPr>
            <w:tcW w:w="3019" w:type="dxa"/>
          </w:tcPr>
          <w:p w:rsidR="0053201E" w:rsidRPr="0053201E" w:rsidRDefault="0053201E" w:rsidP="0053201E">
            <w:pPr>
              <w:pStyle w:val="TableParagraph"/>
              <w:rPr>
                <w:rFonts w:ascii="Times New Roman" w:hAnsi="Times New Roman" w:cs="Times New Roman"/>
                <w:color w:val="000000" w:themeColor="text1"/>
                <w:sz w:val="24"/>
                <w:szCs w:val="24"/>
                <w:lang w:val="tr-TR"/>
              </w:rPr>
            </w:pPr>
          </w:p>
        </w:tc>
      </w:tr>
      <w:tr w:rsidR="0053201E" w:rsidRPr="0053201E" w:rsidTr="0053201E">
        <w:trPr>
          <w:trHeight w:val="220"/>
        </w:trPr>
        <w:tc>
          <w:tcPr>
            <w:tcW w:w="3019" w:type="dxa"/>
            <w:shd w:val="clear" w:color="auto" w:fill="E2EFD9"/>
          </w:tcPr>
          <w:p w:rsidR="0053201E" w:rsidRPr="0053201E" w:rsidRDefault="0053201E" w:rsidP="0053201E">
            <w:pPr>
              <w:pStyle w:val="TableParagraph"/>
              <w:spacing w:line="215" w:lineRule="exact"/>
              <w:ind w:left="103"/>
              <w:rPr>
                <w:rFonts w:ascii="Times New Roman" w:hAnsi="Times New Roman" w:cs="Times New Roman"/>
                <w:color w:val="000000" w:themeColor="text1"/>
                <w:sz w:val="24"/>
                <w:szCs w:val="24"/>
                <w:lang w:val="tr-TR"/>
              </w:rPr>
            </w:pPr>
            <w:r w:rsidRPr="0053201E">
              <w:rPr>
                <w:rFonts w:ascii="Times New Roman" w:hAnsi="Times New Roman" w:cs="Times New Roman"/>
                <w:color w:val="000000" w:themeColor="text1"/>
                <w:sz w:val="24"/>
                <w:szCs w:val="24"/>
                <w:lang w:val="tr-TR"/>
              </w:rPr>
              <w:t>10…..Üzeri</w:t>
            </w:r>
          </w:p>
        </w:tc>
        <w:tc>
          <w:tcPr>
            <w:tcW w:w="3022" w:type="dxa"/>
          </w:tcPr>
          <w:p w:rsidR="0053201E" w:rsidRPr="0053201E" w:rsidRDefault="0053201E" w:rsidP="0053201E">
            <w:pPr>
              <w:pStyle w:val="TableParagraph"/>
              <w:rPr>
                <w:rFonts w:ascii="Times New Roman" w:hAnsi="Times New Roman" w:cs="Times New Roman"/>
                <w:color w:val="000000" w:themeColor="text1"/>
                <w:sz w:val="24"/>
                <w:szCs w:val="24"/>
                <w:lang w:val="tr-TR"/>
              </w:rPr>
            </w:pPr>
          </w:p>
        </w:tc>
        <w:tc>
          <w:tcPr>
            <w:tcW w:w="3019" w:type="dxa"/>
          </w:tcPr>
          <w:p w:rsidR="0053201E" w:rsidRPr="0053201E" w:rsidRDefault="0053201E" w:rsidP="0053201E">
            <w:pPr>
              <w:pStyle w:val="TableParagraph"/>
              <w:rPr>
                <w:rFonts w:ascii="Times New Roman" w:hAnsi="Times New Roman" w:cs="Times New Roman"/>
                <w:color w:val="000000" w:themeColor="text1"/>
                <w:sz w:val="24"/>
                <w:szCs w:val="24"/>
                <w:lang w:val="tr-TR"/>
              </w:rPr>
            </w:pPr>
          </w:p>
        </w:tc>
      </w:tr>
    </w:tbl>
    <w:p w:rsidR="0015709C" w:rsidRDefault="0015709C" w:rsidP="009C6C05"/>
    <w:p w:rsidR="0053201E" w:rsidRDefault="0053201E" w:rsidP="009C6C05"/>
    <w:p w:rsidR="0015709C" w:rsidRDefault="0015709C" w:rsidP="009C6C05"/>
    <w:p w:rsidR="0015709C" w:rsidRDefault="0015709C" w:rsidP="009C6C05"/>
    <w:p w:rsidR="0015709C" w:rsidRDefault="0015709C" w:rsidP="009C6C05"/>
    <w:p w:rsidR="007263FA" w:rsidRPr="007263FA" w:rsidRDefault="007263FA" w:rsidP="007263FA">
      <w:pPr>
        <w:ind w:left="118"/>
        <w:rPr>
          <w:rFonts w:ascii="Times New Roman" w:hAnsi="Times New Roman"/>
          <w:color w:val="000000" w:themeColor="text1"/>
          <w:szCs w:val="24"/>
        </w:rPr>
      </w:pPr>
      <w:r w:rsidRPr="007263FA">
        <w:rPr>
          <w:rFonts w:ascii="Times New Roman" w:hAnsi="Times New Roman"/>
          <w:color w:val="000000" w:themeColor="text1"/>
          <w:szCs w:val="24"/>
        </w:rPr>
        <w:t>Tablo 7. Okul/Kurumda Oluşan Yönetici Sirkülasyonu Oranı</w:t>
      </w: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4"/>
        <w:gridCol w:w="1277"/>
        <w:gridCol w:w="1277"/>
      </w:tblGrid>
      <w:tr w:rsidR="007263FA" w:rsidRPr="000B2F02" w:rsidTr="007263FA">
        <w:trPr>
          <w:trHeight w:val="700"/>
        </w:trPr>
        <w:tc>
          <w:tcPr>
            <w:tcW w:w="1402" w:type="dxa"/>
            <w:vMerge w:val="restart"/>
            <w:shd w:val="clear" w:color="auto" w:fill="E2EFD9"/>
          </w:tcPr>
          <w:p w:rsidR="007263FA" w:rsidRPr="007263FA" w:rsidRDefault="007263FA" w:rsidP="00B65446">
            <w:pPr>
              <w:pStyle w:val="TableParagraph"/>
              <w:rPr>
                <w:rFonts w:ascii="Times New Roman" w:hAnsi="Times New Roman" w:cs="Times New Roman"/>
                <w:color w:val="000000" w:themeColor="text1"/>
                <w:sz w:val="24"/>
                <w:szCs w:val="24"/>
                <w:lang w:val="tr-TR"/>
              </w:rPr>
            </w:pPr>
          </w:p>
        </w:tc>
        <w:tc>
          <w:tcPr>
            <w:tcW w:w="3831" w:type="dxa"/>
            <w:gridSpan w:val="3"/>
            <w:shd w:val="clear" w:color="auto" w:fill="E2EFD9"/>
          </w:tcPr>
          <w:p w:rsidR="007263FA" w:rsidRPr="007263FA" w:rsidRDefault="007263FA" w:rsidP="00B65446">
            <w:pPr>
              <w:pStyle w:val="TableParagraph"/>
              <w:spacing w:before="1" w:line="300" w:lineRule="auto"/>
              <w:ind w:left="103"/>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Yıl İçerisinde Okul/Kurumdan Ayrılan Yönetici Sayısı</w:t>
            </w:r>
          </w:p>
        </w:tc>
        <w:tc>
          <w:tcPr>
            <w:tcW w:w="3828" w:type="dxa"/>
            <w:gridSpan w:val="3"/>
            <w:shd w:val="clear" w:color="auto" w:fill="E2EFD9"/>
          </w:tcPr>
          <w:p w:rsidR="007263FA" w:rsidRPr="007263FA" w:rsidRDefault="007263FA" w:rsidP="00B65446">
            <w:pPr>
              <w:pStyle w:val="TableParagraph"/>
              <w:spacing w:before="1" w:line="300" w:lineRule="auto"/>
              <w:ind w:left="100"/>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Yıl İçerisinde Okul/Kurumda Göreve Başlayan Yönetici Sayısı</w:t>
            </w:r>
          </w:p>
        </w:tc>
      </w:tr>
      <w:tr w:rsidR="007263FA" w:rsidRPr="000B2F02" w:rsidTr="007263FA">
        <w:trPr>
          <w:trHeight w:val="640"/>
        </w:trPr>
        <w:tc>
          <w:tcPr>
            <w:tcW w:w="1402" w:type="dxa"/>
            <w:vMerge/>
            <w:tcBorders>
              <w:top w:val="nil"/>
            </w:tcBorders>
            <w:shd w:val="clear" w:color="auto" w:fill="E2EFD9"/>
          </w:tcPr>
          <w:p w:rsidR="007263FA" w:rsidRPr="007263FA" w:rsidRDefault="007263FA" w:rsidP="00B65446">
            <w:pPr>
              <w:rPr>
                <w:rFonts w:ascii="Times New Roman" w:hAnsi="Times New Roman" w:cs="Times New Roman"/>
                <w:color w:val="000000" w:themeColor="text1"/>
                <w:sz w:val="24"/>
                <w:szCs w:val="24"/>
                <w:lang w:val="tr-TR"/>
              </w:rPr>
            </w:pPr>
          </w:p>
        </w:tc>
        <w:tc>
          <w:tcPr>
            <w:tcW w:w="1277" w:type="dxa"/>
          </w:tcPr>
          <w:p w:rsidR="007263FA" w:rsidRPr="007263FA" w:rsidRDefault="007263FA" w:rsidP="00B65446">
            <w:pPr>
              <w:pStyle w:val="TableParagraph"/>
              <w:spacing w:before="119"/>
              <w:ind w:left="395"/>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2021</w:t>
            </w:r>
          </w:p>
        </w:tc>
        <w:tc>
          <w:tcPr>
            <w:tcW w:w="1277" w:type="dxa"/>
          </w:tcPr>
          <w:p w:rsidR="007263FA" w:rsidRPr="007263FA" w:rsidRDefault="007263FA" w:rsidP="00B65446">
            <w:pPr>
              <w:pStyle w:val="TableParagraph"/>
              <w:spacing w:before="119"/>
              <w:ind w:left="395"/>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2022</w:t>
            </w:r>
          </w:p>
        </w:tc>
        <w:tc>
          <w:tcPr>
            <w:tcW w:w="1277" w:type="dxa"/>
          </w:tcPr>
          <w:p w:rsidR="007263FA" w:rsidRPr="007263FA" w:rsidRDefault="007263FA" w:rsidP="00B65446">
            <w:pPr>
              <w:pStyle w:val="TableParagraph"/>
              <w:spacing w:before="119"/>
              <w:ind w:left="393"/>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2023</w:t>
            </w:r>
          </w:p>
        </w:tc>
        <w:tc>
          <w:tcPr>
            <w:tcW w:w="1274" w:type="dxa"/>
          </w:tcPr>
          <w:p w:rsidR="007263FA" w:rsidRPr="007263FA" w:rsidRDefault="007263FA" w:rsidP="00B65446">
            <w:pPr>
              <w:pStyle w:val="TableParagraph"/>
              <w:spacing w:before="119"/>
              <w:ind w:left="393"/>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2021</w:t>
            </w:r>
          </w:p>
        </w:tc>
        <w:tc>
          <w:tcPr>
            <w:tcW w:w="1277" w:type="dxa"/>
          </w:tcPr>
          <w:p w:rsidR="007263FA" w:rsidRPr="007263FA" w:rsidRDefault="007263FA" w:rsidP="00B65446">
            <w:pPr>
              <w:pStyle w:val="TableParagraph"/>
              <w:spacing w:before="119"/>
              <w:ind w:left="395"/>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2022</w:t>
            </w:r>
          </w:p>
        </w:tc>
        <w:tc>
          <w:tcPr>
            <w:tcW w:w="1277" w:type="dxa"/>
          </w:tcPr>
          <w:p w:rsidR="007263FA" w:rsidRPr="007263FA" w:rsidRDefault="007263FA" w:rsidP="00B65446">
            <w:pPr>
              <w:pStyle w:val="TableParagraph"/>
              <w:spacing w:before="119"/>
              <w:ind w:left="395"/>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2023</w:t>
            </w:r>
          </w:p>
        </w:tc>
      </w:tr>
      <w:tr w:rsidR="007263FA" w:rsidRPr="000B2F02" w:rsidTr="007263FA">
        <w:trPr>
          <w:trHeight w:val="400"/>
        </w:trPr>
        <w:tc>
          <w:tcPr>
            <w:tcW w:w="1402" w:type="dxa"/>
            <w:shd w:val="clear" w:color="auto" w:fill="E2EFD9"/>
          </w:tcPr>
          <w:p w:rsidR="007263FA" w:rsidRPr="007263FA" w:rsidRDefault="007263FA" w:rsidP="00B65446">
            <w:pPr>
              <w:pStyle w:val="TableParagraph"/>
              <w:spacing w:before="1"/>
              <w:ind w:left="102"/>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TOPLAM</w:t>
            </w:r>
          </w:p>
        </w:tc>
        <w:tc>
          <w:tcPr>
            <w:tcW w:w="1277" w:type="dxa"/>
          </w:tcPr>
          <w:p w:rsidR="007263FA" w:rsidRPr="007263FA" w:rsidRDefault="007263FA" w:rsidP="00B65446">
            <w:pPr>
              <w:pStyle w:val="TableParagraph"/>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0</w:t>
            </w:r>
          </w:p>
        </w:tc>
        <w:tc>
          <w:tcPr>
            <w:tcW w:w="1277" w:type="dxa"/>
          </w:tcPr>
          <w:p w:rsidR="007263FA" w:rsidRPr="007263FA" w:rsidRDefault="007263FA" w:rsidP="00B65446">
            <w:pPr>
              <w:pStyle w:val="TableParagraph"/>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0</w:t>
            </w:r>
          </w:p>
        </w:tc>
        <w:tc>
          <w:tcPr>
            <w:tcW w:w="1277" w:type="dxa"/>
          </w:tcPr>
          <w:p w:rsidR="007263FA" w:rsidRPr="007263FA" w:rsidRDefault="00DD2D97"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c>
          <w:tcPr>
            <w:tcW w:w="1274" w:type="dxa"/>
          </w:tcPr>
          <w:p w:rsidR="007263FA" w:rsidRPr="007263FA" w:rsidRDefault="007263FA" w:rsidP="00B65446">
            <w:pPr>
              <w:pStyle w:val="TableParagraph"/>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0</w:t>
            </w:r>
          </w:p>
        </w:tc>
        <w:tc>
          <w:tcPr>
            <w:tcW w:w="1277" w:type="dxa"/>
          </w:tcPr>
          <w:p w:rsidR="007263FA" w:rsidRPr="007263FA" w:rsidRDefault="007263FA" w:rsidP="00B65446">
            <w:pPr>
              <w:pStyle w:val="TableParagraph"/>
              <w:rPr>
                <w:rFonts w:ascii="Times New Roman" w:hAnsi="Times New Roman" w:cs="Times New Roman"/>
                <w:color w:val="000000" w:themeColor="text1"/>
                <w:sz w:val="24"/>
                <w:szCs w:val="24"/>
                <w:lang w:val="tr-TR"/>
              </w:rPr>
            </w:pPr>
            <w:r w:rsidRPr="007263FA">
              <w:rPr>
                <w:rFonts w:ascii="Times New Roman" w:hAnsi="Times New Roman" w:cs="Times New Roman"/>
                <w:color w:val="000000" w:themeColor="text1"/>
                <w:sz w:val="24"/>
                <w:szCs w:val="24"/>
                <w:lang w:val="tr-TR"/>
              </w:rPr>
              <w:t>0</w:t>
            </w:r>
          </w:p>
        </w:tc>
        <w:tc>
          <w:tcPr>
            <w:tcW w:w="1277" w:type="dxa"/>
          </w:tcPr>
          <w:p w:rsidR="007263FA" w:rsidRPr="007263FA" w:rsidRDefault="00DD2D97"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r>
      <w:tr w:rsidR="007263FA" w:rsidRPr="000B2F02" w:rsidTr="007263FA">
        <w:trPr>
          <w:trHeight w:val="400"/>
        </w:trPr>
        <w:tc>
          <w:tcPr>
            <w:tcW w:w="1402" w:type="dxa"/>
            <w:shd w:val="clear" w:color="auto" w:fill="E2EFD9"/>
          </w:tcPr>
          <w:p w:rsidR="007263FA" w:rsidRPr="007263FA" w:rsidRDefault="007263FA" w:rsidP="00B65446">
            <w:pPr>
              <w:pStyle w:val="TableParagraph"/>
              <w:rPr>
                <w:rFonts w:ascii="Times New Roman" w:hAnsi="Times New Roman" w:cs="Times New Roman"/>
                <w:color w:val="000000" w:themeColor="text1"/>
                <w:sz w:val="24"/>
                <w:szCs w:val="24"/>
                <w:lang w:val="tr-TR"/>
              </w:rPr>
            </w:pPr>
          </w:p>
        </w:tc>
        <w:tc>
          <w:tcPr>
            <w:tcW w:w="1277" w:type="dxa"/>
          </w:tcPr>
          <w:p w:rsidR="007263FA" w:rsidRPr="007263FA" w:rsidRDefault="007263FA" w:rsidP="00B65446">
            <w:pPr>
              <w:pStyle w:val="TableParagraph"/>
              <w:rPr>
                <w:rFonts w:ascii="Times New Roman" w:hAnsi="Times New Roman" w:cs="Times New Roman"/>
                <w:color w:val="000000" w:themeColor="text1"/>
                <w:sz w:val="24"/>
                <w:szCs w:val="24"/>
                <w:lang w:val="tr-TR"/>
              </w:rPr>
            </w:pPr>
          </w:p>
        </w:tc>
        <w:tc>
          <w:tcPr>
            <w:tcW w:w="1277" w:type="dxa"/>
          </w:tcPr>
          <w:p w:rsidR="007263FA" w:rsidRPr="007263FA" w:rsidRDefault="007263FA" w:rsidP="00B65446">
            <w:pPr>
              <w:pStyle w:val="TableParagraph"/>
              <w:rPr>
                <w:rFonts w:ascii="Times New Roman" w:hAnsi="Times New Roman" w:cs="Times New Roman"/>
                <w:color w:val="000000" w:themeColor="text1"/>
                <w:sz w:val="24"/>
                <w:szCs w:val="24"/>
                <w:lang w:val="tr-TR"/>
              </w:rPr>
            </w:pPr>
          </w:p>
        </w:tc>
        <w:tc>
          <w:tcPr>
            <w:tcW w:w="1277" w:type="dxa"/>
          </w:tcPr>
          <w:p w:rsidR="007263FA" w:rsidRPr="007263FA" w:rsidRDefault="007263FA" w:rsidP="00B65446">
            <w:pPr>
              <w:pStyle w:val="TableParagraph"/>
              <w:rPr>
                <w:rFonts w:ascii="Times New Roman" w:hAnsi="Times New Roman" w:cs="Times New Roman"/>
                <w:color w:val="000000" w:themeColor="text1"/>
                <w:sz w:val="24"/>
                <w:szCs w:val="24"/>
                <w:lang w:val="tr-TR"/>
              </w:rPr>
            </w:pPr>
          </w:p>
        </w:tc>
        <w:tc>
          <w:tcPr>
            <w:tcW w:w="1274" w:type="dxa"/>
          </w:tcPr>
          <w:p w:rsidR="007263FA" w:rsidRPr="007263FA" w:rsidRDefault="007263FA" w:rsidP="00B65446">
            <w:pPr>
              <w:pStyle w:val="TableParagraph"/>
              <w:rPr>
                <w:rFonts w:ascii="Times New Roman" w:hAnsi="Times New Roman" w:cs="Times New Roman"/>
                <w:color w:val="000000" w:themeColor="text1"/>
                <w:sz w:val="24"/>
                <w:szCs w:val="24"/>
                <w:lang w:val="tr-TR"/>
              </w:rPr>
            </w:pPr>
          </w:p>
        </w:tc>
        <w:tc>
          <w:tcPr>
            <w:tcW w:w="1277" w:type="dxa"/>
          </w:tcPr>
          <w:p w:rsidR="007263FA" w:rsidRPr="007263FA" w:rsidRDefault="007263FA" w:rsidP="00B65446">
            <w:pPr>
              <w:pStyle w:val="TableParagraph"/>
              <w:rPr>
                <w:rFonts w:ascii="Times New Roman" w:hAnsi="Times New Roman" w:cs="Times New Roman"/>
                <w:color w:val="000000" w:themeColor="text1"/>
                <w:sz w:val="24"/>
                <w:szCs w:val="24"/>
                <w:lang w:val="tr-TR"/>
              </w:rPr>
            </w:pPr>
          </w:p>
        </w:tc>
        <w:tc>
          <w:tcPr>
            <w:tcW w:w="1277" w:type="dxa"/>
          </w:tcPr>
          <w:p w:rsidR="007263FA" w:rsidRPr="007263FA" w:rsidRDefault="007263FA" w:rsidP="00B65446">
            <w:pPr>
              <w:pStyle w:val="TableParagraph"/>
              <w:rPr>
                <w:rFonts w:ascii="Times New Roman" w:hAnsi="Times New Roman" w:cs="Times New Roman"/>
                <w:color w:val="000000" w:themeColor="text1"/>
                <w:sz w:val="24"/>
                <w:szCs w:val="24"/>
                <w:lang w:val="tr-TR"/>
              </w:rPr>
            </w:pPr>
          </w:p>
        </w:tc>
      </w:tr>
    </w:tbl>
    <w:p w:rsidR="006B25CB" w:rsidRPr="006B25CB" w:rsidRDefault="006B25CB" w:rsidP="00745630">
      <w:pPr>
        <w:rPr>
          <w:rFonts w:ascii="Times New Roman" w:hAnsi="Times New Roman"/>
          <w:color w:val="000000" w:themeColor="text1"/>
          <w:szCs w:val="24"/>
        </w:rPr>
      </w:pPr>
      <w:r w:rsidRPr="006B25CB">
        <w:rPr>
          <w:rFonts w:ascii="Times New Roman" w:hAnsi="Times New Roman"/>
          <w:color w:val="000000" w:themeColor="text1"/>
          <w:szCs w:val="24"/>
        </w:rPr>
        <w:t>Tablo 8. İdari Personelin Katıldığı Hizmet İçi Programları</w:t>
      </w:r>
    </w:p>
    <w:tbl>
      <w:tblPr>
        <w:tblStyle w:val="TableNormal"/>
        <w:tblpPr w:leftFromText="141" w:rightFromText="141" w:vertAnchor="text" w:horzAnchor="page" w:tblpX="661"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6"/>
        <w:gridCol w:w="1373"/>
        <w:gridCol w:w="1116"/>
      </w:tblGrid>
      <w:tr w:rsidR="006B25CB" w:rsidRPr="006B25CB" w:rsidTr="006B25CB">
        <w:trPr>
          <w:trHeight w:val="1060"/>
        </w:trPr>
        <w:tc>
          <w:tcPr>
            <w:tcW w:w="2018" w:type="dxa"/>
            <w:shd w:val="clear" w:color="auto" w:fill="E2EFD9"/>
          </w:tcPr>
          <w:p w:rsidR="006B25CB" w:rsidRPr="006B25CB" w:rsidRDefault="006B25CB" w:rsidP="006B25CB">
            <w:pPr>
              <w:pStyle w:val="TableParagraph"/>
              <w:spacing w:before="2"/>
              <w:rPr>
                <w:rFonts w:ascii="Times New Roman" w:hAnsi="Times New Roman" w:cs="Times New Roman"/>
                <w:color w:val="000000" w:themeColor="text1"/>
                <w:sz w:val="24"/>
                <w:szCs w:val="24"/>
                <w:lang w:val="tr-TR"/>
              </w:rPr>
            </w:pPr>
          </w:p>
          <w:p w:rsidR="006B25CB" w:rsidRPr="006B25CB" w:rsidRDefault="006B25CB" w:rsidP="006B25CB">
            <w:pPr>
              <w:pStyle w:val="TableParagraph"/>
              <w:spacing w:before="1"/>
              <w:ind w:left="103"/>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Adı ve Soyadı</w:t>
            </w:r>
          </w:p>
        </w:tc>
        <w:tc>
          <w:tcPr>
            <w:tcW w:w="1807" w:type="dxa"/>
            <w:shd w:val="clear" w:color="auto" w:fill="E2EFD9"/>
          </w:tcPr>
          <w:p w:rsidR="006B25CB" w:rsidRPr="006B25CB" w:rsidRDefault="006B25CB" w:rsidP="006B25CB">
            <w:pPr>
              <w:pStyle w:val="TableParagraph"/>
              <w:spacing w:before="2"/>
              <w:rPr>
                <w:rFonts w:ascii="Times New Roman" w:hAnsi="Times New Roman" w:cs="Times New Roman"/>
                <w:color w:val="000000" w:themeColor="text1"/>
                <w:sz w:val="24"/>
                <w:szCs w:val="24"/>
                <w:lang w:val="tr-TR"/>
              </w:rPr>
            </w:pPr>
          </w:p>
          <w:p w:rsidR="006B25CB" w:rsidRPr="006B25CB" w:rsidRDefault="006B25CB" w:rsidP="006B25CB">
            <w:pPr>
              <w:pStyle w:val="TableParagraph"/>
              <w:spacing w:before="1"/>
              <w:ind w:left="187"/>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Görevi</w:t>
            </w:r>
          </w:p>
        </w:tc>
        <w:tc>
          <w:tcPr>
            <w:tcW w:w="2746" w:type="dxa"/>
            <w:shd w:val="clear" w:color="auto" w:fill="E2EFD9"/>
          </w:tcPr>
          <w:p w:rsidR="006B25CB" w:rsidRPr="006B25CB" w:rsidRDefault="006B25CB" w:rsidP="006B25CB">
            <w:pPr>
              <w:pStyle w:val="TableParagraph"/>
              <w:spacing w:before="2"/>
              <w:rPr>
                <w:rFonts w:ascii="Times New Roman" w:hAnsi="Times New Roman" w:cs="Times New Roman"/>
                <w:color w:val="000000" w:themeColor="text1"/>
                <w:sz w:val="24"/>
                <w:szCs w:val="24"/>
                <w:lang w:val="tr-TR"/>
              </w:rPr>
            </w:pPr>
          </w:p>
          <w:p w:rsidR="006B25CB" w:rsidRPr="006B25CB" w:rsidRDefault="006B25CB" w:rsidP="006B25CB">
            <w:pPr>
              <w:pStyle w:val="TableParagraph"/>
              <w:spacing w:before="1"/>
              <w:ind w:left="102"/>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Katıldığı Çalışmanın Adı</w:t>
            </w:r>
          </w:p>
        </w:tc>
        <w:tc>
          <w:tcPr>
            <w:tcW w:w="1373" w:type="dxa"/>
            <w:shd w:val="clear" w:color="auto" w:fill="E2EFD9"/>
          </w:tcPr>
          <w:p w:rsidR="006B25CB" w:rsidRPr="006B25CB" w:rsidRDefault="006B25CB" w:rsidP="006B25CB">
            <w:pPr>
              <w:pStyle w:val="TableParagraph"/>
              <w:spacing w:before="2"/>
              <w:rPr>
                <w:rFonts w:ascii="Times New Roman" w:hAnsi="Times New Roman" w:cs="Times New Roman"/>
                <w:color w:val="000000" w:themeColor="text1"/>
                <w:sz w:val="24"/>
                <w:szCs w:val="24"/>
                <w:lang w:val="tr-TR"/>
              </w:rPr>
            </w:pPr>
          </w:p>
          <w:p w:rsidR="006B25CB" w:rsidRPr="006B25CB" w:rsidRDefault="006B25CB" w:rsidP="006B25CB">
            <w:pPr>
              <w:pStyle w:val="TableParagraph"/>
              <w:spacing w:before="1"/>
              <w:ind w:left="102"/>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Katıldığı Yıl</w:t>
            </w:r>
          </w:p>
        </w:tc>
        <w:tc>
          <w:tcPr>
            <w:tcW w:w="1116" w:type="dxa"/>
            <w:shd w:val="clear" w:color="auto" w:fill="E2EFD9"/>
          </w:tcPr>
          <w:p w:rsidR="006B25CB" w:rsidRPr="006B25CB" w:rsidRDefault="006B25CB" w:rsidP="006B25CB">
            <w:pPr>
              <w:pStyle w:val="TableParagraph"/>
              <w:spacing w:before="2"/>
              <w:rPr>
                <w:rFonts w:ascii="Times New Roman" w:hAnsi="Times New Roman" w:cs="Times New Roman"/>
                <w:color w:val="000000" w:themeColor="text1"/>
                <w:sz w:val="24"/>
                <w:szCs w:val="24"/>
                <w:lang w:val="tr-TR"/>
              </w:rPr>
            </w:pPr>
          </w:p>
          <w:p w:rsidR="006B25CB" w:rsidRPr="006B25CB" w:rsidRDefault="006B25CB" w:rsidP="006B25CB">
            <w:pPr>
              <w:pStyle w:val="TableParagraph"/>
              <w:spacing w:before="1"/>
              <w:ind w:left="102"/>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Belge No</w:t>
            </w:r>
          </w:p>
        </w:tc>
      </w:tr>
      <w:tr w:rsidR="00B12CC2" w:rsidRPr="006B25CB" w:rsidTr="006B25CB">
        <w:trPr>
          <w:trHeight w:val="340"/>
        </w:trPr>
        <w:tc>
          <w:tcPr>
            <w:tcW w:w="2018" w:type="dxa"/>
            <w:shd w:val="clear" w:color="auto" w:fill="E2EFD9"/>
          </w:tcPr>
          <w:p w:rsidR="00B12CC2" w:rsidRPr="00BA54F1" w:rsidRDefault="00B12CC2" w:rsidP="00B12CC2">
            <w:pPr>
              <w:pStyle w:val="TableParagraph"/>
              <w:tabs>
                <w:tab w:val="right" w:pos="2008"/>
              </w:tabs>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Sertaç KAHYA</w:t>
            </w:r>
            <w:r>
              <w:rPr>
                <w:rFonts w:ascii="Times New Roman" w:hAnsi="Times New Roman" w:cs="Times New Roman"/>
                <w:color w:val="000000" w:themeColor="text1"/>
                <w:sz w:val="24"/>
                <w:szCs w:val="24"/>
                <w:lang w:val="tr-TR"/>
              </w:rPr>
              <w:tab/>
            </w:r>
          </w:p>
        </w:tc>
        <w:tc>
          <w:tcPr>
            <w:tcW w:w="1807" w:type="dxa"/>
          </w:tcPr>
          <w:p w:rsidR="00B12CC2" w:rsidRPr="00BA54F1" w:rsidRDefault="00B12CC2" w:rsidP="00B12CC2">
            <w:pPr>
              <w:pStyle w:val="TableParagraph"/>
              <w:ind w:left="100"/>
              <w:rPr>
                <w:rFonts w:ascii="Times New Roman" w:hAnsi="Times New Roman" w:cs="Times New Roman"/>
                <w:color w:val="000000" w:themeColor="text1"/>
                <w:sz w:val="24"/>
                <w:szCs w:val="24"/>
                <w:lang w:val="tr-TR"/>
              </w:rPr>
            </w:pPr>
            <w:r w:rsidRPr="00BA54F1">
              <w:rPr>
                <w:rFonts w:ascii="Times New Roman" w:hAnsi="Times New Roman" w:cs="Times New Roman"/>
                <w:color w:val="000000" w:themeColor="text1"/>
                <w:sz w:val="24"/>
                <w:szCs w:val="24"/>
                <w:lang w:val="tr-TR"/>
              </w:rPr>
              <w:t>Müdür</w:t>
            </w:r>
          </w:p>
        </w:tc>
        <w:tc>
          <w:tcPr>
            <w:tcW w:w="2746" w:type="dxa"/>
          </w:tcPr>
          <w:p w:rsidR="00B12CC2" w:rsidRDefault="00B12CC2" w:rsidP="00B12CC2">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Okul Kültürünün Geliştirilmesi</w:t>
            </w:r>
          </w:p>
          <w:p w:rsidR="00B12CC2" w:rsidRPr="00BA54F1" w:rsidRDefault="00B12CC2" w:rsidP="00B12CC2">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Okul Kurum Gıda İşl.Den.</w:t>
            </w:r>
          </w:p>
        </w:tc>
        <w:tc>
          <w:tcPr>
            <w:tcW w:w="1373" w:type="dxa"/>
          </w:tcPr>
          <w:p w:rsidR="00B12CC2" w:rsidRDefault="00B12CC2" w:rsidP="00B12CC2">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2023</w:t>
            </w:r>
          </w:p>
          <w:p w:rsidR="00B12CC2" w:rsidRPr="00BA54F1" w:rsidRDefault="00B12CC2" w:rsidP="00B12CC2">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2021</w:t>
            </w:r>
          </w:p>
        </w:tc>
        <w:tc>
          <w:tcPr>
            <w:tcW w:w="1116" w:type="dxa"/>
          </w:tcPr>
          <w:p w:rsidR="00B12CC2" w:rsidRPr="006B25CB" w:rsidRDefault="00B12CC2" w:rsidP="00B12CC2">
            <w:pPr>
              <w:pStyle w:val="TableParagraph"/>
              <w:rPr>
                <w:rFonts w:ascii="Times New Roman" w:hAnsi="Times New Roman" w:cs="Times New Roman"/>
                <w:color w:val="000000" w:themeColor="text1"/>
                <w:sz w:val="24"/>
                <w:szCs w:val="24"/>
                <w:lang w:val="tr-TR"/>
              </w:rPr>
            </w:pPr>
          </w:p>
        </w:tc>
      </w:tr>
      <w:tr w:rsidR="006B25CB" w:rsidRPr="006B25CB" w:rsidTr="006B25CB">
        <w:trPr>
          <w:trHeight w:val="340"/>
        </w:trPr>
        <w:tc>
          <w:tcPr>
            <w:tcW w:w="2018" w:type="dxa"/>
            <w:shd w:val="clear" w:color="auto" w:fill="E2EFD9"/>
          </w:tcPr>
          <w:p w:rsidR="006B25CB" w:rsidRPr="006B25CB" w:rsidRDefault="0075772E"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Esra SARIGÖZ</w:t>
            </w:r>
          </w:p>
        </w:tc>
        <w:tc>
          <w:tcPr>
            <w:tcW w:w="1807" w:type="dxa"/>
          </w:tcPr>
          <w:p w:rsidR="006B25CB" w:rsidRPr="006B25CB" w:rsidRDefault="006B25CB" w:rsidP="006B25CB">
            <w:pPr>
              <w:pStyle w:val="TableParagraph"/>
              <w:ind w:left="100"/>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Müdür Yardımcısı</w:t>
            </w:r>
          </w:p>
        </w:tc>
        <w:tc>
          <w:tcPr>
            <w:tcW w:w="2746" w:type="dxa"/>
          </w:tcPr>
          <w:p w:rsidR="006B25CB" w:rsidRDefault="00FF0141"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Masal Anlatıcılığı</w:t>
            </w:r>
          </w:p>
          <w:p w:rsidR="00FF0141" w:rsidRPr="006B25CB" w:rsidRDefault="00FF0141"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Akıl Zeka Oyunları</w:t>
            </w:r>
          </w:p>
        </w:tc>
        <w:tc>
          <w:tcPr>
            <w:tcW w:w="1373" w:type="dxa"/>
          </w:tcPr>
          <w:p w:rsidR="006B25CB" w:rsidRPr="006B25CB" w:rsidRDefault="00FF0141"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2023</w:t>
            </w:r>
          </w:p>
        </w:tc>
        <w:tc>
          <w:tcPr>
            <w:tcW w:w="1116"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r>
    </w:tbl>
    <w:p w:rsidR="0015709C" w:rsidRPr="006B25CB" w:rsidRDefault="0015709C" w:rsidP="009C6C05">
      <w:pPr>
        <w:rPr>
          <w:szCs w:val="24"/>
        </w:rPr>
      </w:pPr>
    </w:p>
    <w:p w:rsidR="0015709C" w:rsidRPr="006B25CB" w:rsidRDefault="0015709C" w:rsidP="009C6C05">
      <w:pPr>
        <w:rPr>
          <w:szCs w:val="24"/>
        </w:rPr>
      </w:pPr>
    </w:p>
    <w:p w:rsidR="0015709C" w:rsidRPr="006B25CB" w:rsidRDefault="0015709C" w:rsidP="009C6C05">
      <w:pPr>
        <w:rPr>
          <w:szCs w:val="24"/>
        </w:rPr>
      </w:pPr>
    </w:p>
    <w:p w:rsidR="00DD7F6B" w:rsidRPr="006B25CB" w:rsidRDefault="00DD7F6B" w:rsidP="009C6C05">
      <w:pPr>
        <w:rPr>
          <w:szCs w:val="24"/>
        </w:rPr>
      </w:pPr>
    </w:p>
    <w:p w:rsidR="00DD7F6B" w:rsidRDefault="00DD7F6B" w:rsidP="009C6C05">
      <w:pPr>
        <w:rPr>
          <w:szCs w:val="24"/>
        </w:rPr>
      </w:pPr>
    </w:p>
    <w:p w:rsidR="00DB7377" w:rsidRPr="006B25CB" w:rsidRDefault="00DB7377" w:rsidP="009C6C05">
      <w:pPr>
        <w:rPr>
          <w:szCs w:val="24"/>
        </w:rPr>
      </w:pPr>
    </w:p>
    <w:p w:rsidR="006B25CB" w:rsidRDefault="006B25CB" w:rsidP="006B25CB">
      <w:pPr>
        <w:ind w:left="118"/>
        <w:rPr>
          <w:rFonts w:ascii="Times New Roman" w:hAnsi="Times New Roman"/>
          <w:color w:val="000000" w:themeColor="text1"/>
          <w:szCs w:val="24"/>
        </w:rPr>
      </w:pPr>
      <w:r w:rsidRPr="006B25CB">
        <w:rPr>
          <w:rFonts w:ascii="Times New Roman" w:hAnsi="Times New Roman"/>
          <w:color w:val="000000" w:themeColor="text1"/>
          <w:szCs w:val="24"/>
        </w:rPr>
        <w:t xml:space="preserve">Tablo 9. Öğretmenlerin Hizmet Süreleri (Yıl İtibarıyla) </w:t>
      </w:r>
    </w:p>
    <w:tbl>
      <w:tblPr>
        <w:tblStyle w:val="TableNormal"/>
        <w:tblpPr w:leftFromText="141" w:rightFromText="141" w:vertAnchor="text" w:horzAnchor="page" w:tblpX="511" w:tblpY="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1"/>
        <w:gridCol w:w="1274"/>
        <w:gridCol w:w="1272"/>
        <w:gridCol w:w="1273"/>
      </w:tblGrid>
      <w:tr w:rsidR="006B25CB" w:rsidRPr="000B2F02" w:rsidTr="006B25CB">
        <w:trPr>
          <w:trHeight w:val="740"/>
        </w:trPr>
        <w:tc>
          <w:tcPr>
            <w:tcW w:w="2071" w:type="dxa"/>
            <w:vMerge w:val="restart"/>
            <w:shd w:val="clear" w:color="auto" w:fill="E2EFD9"/>
          </w:tcPr>
          <w:p w:rsidR="006B25CB" w:rsidRPr="006B25CB" w:rsidRDefault="006B25CB" w:rsidP="006B25CB">
            <w:pPr>
              <w:pStyle w:val="TableParagraph"/>
              <w:rPr>
                <w:rFonts w:ascii="Times New Roman" w:hAnsi="Times New Roman" w:cs="Times New Roman"/>
                <w:color w:val="000000" w:themeColor="text1"/>
                <w:sz w:val="24"/>
                <w:szCs w:val="24"/>
                <w:lang w:val="tr-TR"/>
              </w:rPr>
            </w:pPr>
          </w:p>
          <w:p w:rsidR="006B25CB" w:rsidRPr="006B25CB" w:rsidRDefault="006B25CB" w:rsidP="006B25CB">
            <w:pPr>
              <w:pStyle w:val="TableParagraph"/>
              <w:spacing w:before="10"/>
              <w:rPr>
                <w:rFonts w:ascii="Times New Roman" w:hAnsi="Times New Roman" w:cs="Times New Roman"/>
                <w:color w:val="000000" w:themeColor="text1"/>
                <w:sz w:val="24"/>
                <w:szCs w:val="24"/>
                <w:lang w:val="tr-TR"/>
              </w:rPr>
            </w:pPr>
          </w:p>
          <w:p w:rsidR="006B25CB" w:rsidRPr="006B25CB" w:rsidRDefault="006B25CB" w:rsidP="006B25CB">
            <w:pPr>
              <w:pStyle w:val="TableParagraph"/>
              <w:ind w:left="103"/>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Hizmet Süreleri</w:t>
            </w:r>
          </w:p>
        </w:tc>
        <w:tc>
          <w:tcPr>
            <w:tcW w:w="1790" w:type="dxa"/>
            <w:shd w:val="clear" w:color="auto" w:fill="E2EFD9"/>
          </w:tcPr>
          <w:p w:rsidR="006B25CB" w:rsidRPr="006B25CB" w:rsidRDefault="006B25CB" w:rsidP="006B25CB">
            <w:pPr>
              <w:pStyle w:val="TableParagraph"/>
              <w:spacing w:before="167"/>
              <w:ind w:left="587"/>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Branşı</w:t>
            </w:r>
          </w:p>
        </w:tc>
        <w:tc>
          <w:tcPr>
            <w:tcW w:w="1901" w:type="dxa"/>
            <w:shd w:val="clear" w:color="auto" w:fill="E2EFD9"/>
          </w:tcPr>
          <w:p w:rsidR="006B25CB" w:rsidRPr="006B25CB" w:rsidRDefault="006B25CB" w:rsidP="006B25CB">
            <w:pPr>
              <w:pStyle w:val="TableParagraph"/>
              <w:spacing w:before="167"/>
              <w:ind w:left="652" w:right="652"/>
              <w:jc w:val="center"/>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Kadın</w:t>
            </w:r>
          </w:p>
        </w:tc>
        <w:tc>
          <w:tcPr>
            <w:tcW w:w="1274" w:type="dxa"/>
            <w:shd w:val="clear" w:color="auto" w:fill="E2EFD9"/>
          </w:tcPr>
          <w:p w:rsidR="006B25CB" w:rsidRPr="006B25CB" w:rsidRDefault="006B25CB" w:rsidP="006B25CB">
            <w:pPr>
              <w:pStyle w:val="TableParagraph"/>
              <w:spacing w:before="167"/>
              <w:ind w:left="354"/>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Erkek</w:t>
            </w:r>
          </w:p>
        </w:tc>
        <w:tc>
          <w:tcPr>
            <w:tcW w:w="1272" w:type="dxa"/>
            <w:shd w:val="clear" w:color="auto" w:fill="E2EFD9"/>
          </w:tcPr>
          <w:p w:rsidR="006B25CB" w:rsidRPr="006B25CB" w:rsidRDefault="006B25CB" w:rsidP="006B25CB">
            <w:pPr>
              <w:pStyle w:val="TableParagraph"/>
              <w:spacing w:before="167"/>
              <w:ind w:left="124"/>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Hizmet Yılı</w:t>
            </w:r>
          </w:p>
        </w:tc>
        <w:tc>
          <w:tcPr>
            <w:tcW w:w="1273" w:type="dxa"/>
            <w:shd w:val="clear" w:color="auto" w:fill="E2EFD9"/>
          </w:tcPr>
          <w:p w:rsidR="006B25CB" w:rsidRPr="006B25CB" w:rsidRDefault="006B25CB" w:rsidP="006B25CB">
            <w:pPr>
              <w:pStyle w:val="TableParagraph"/>
              <w:spacing w:before="167"/>
              <w:ind w:left="275"/>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Toplam</w:t>
            </w:r>
          </w:p>
        </w:tc>
      </w:tr>
      <w:tr w:rsidR="006B25CB" w:rsidRPr="000B2F02" w:rsidTr="006B25CB">
        <w:trPr>
          <w:trHeight w:val="240"/>
        </w:trPr>
        <w:tc>
          <w:tcPr>
            <w:tcW w:w="2071" w:type="dxa"/>
            <w:vMerge/>
            <w:tcBorders>
              <w:top w:val="nil"/>
            </w:tcBorders>
            <w:shd w:val="clear" w:color="auto" w:fill="E2EFD9"/>
          </w:tcPr>
          <w:p w:rsidR="006B25CB" w:rsidRPr="006B25CB" w:rsidRDefault="006B25CB" w:rsidP="006B25CB">
            <w:pPr>
              <w:rPr>
                <w:rFonts w:ascii="Times New Roman" w:hAnsi="Times New Roman" w:cs="Times New Roman"/>
                <w:color w:val="000000" w:themeColor="text1"/>
                <w:sz w:val="24"/>
                <w:szCs w:val="24"/>
                <w:lang w:val="tr-TR"/>
              </w:rPr>
            </w:pPr>
          </w:p>
        </w:tc>
        <w:tc>
          <w:tcPr>
            <w:tcW w:w="1790"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901"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4"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2"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3"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r>
      <w:tr w:rsidR="006B25CB" w:rsidRPr="000B2F02" w:rsidTr="006B25CB">
        <w:trPr>
          <w:trHeight w:val="240"/>
        </w:trPr>
        <w:tc>
          <w:tcPr>
            <w:tcW w:w="2071" w:type="dxa"/>
            <w:vMerge/>
            <w:tcBorders>
              <w:top w:val="nil"/>
            </w:tcBorders>
            <w:shd w:val="clear" w:color="auto" w:fill="E2EFD9"/>
          </w:tcPr>
          <w:p w:rsidR="006B25CB" w:rsidRPr="006B25CB" w:rsidRDefault="006B25CB" w:rsidP="006B25CB">
            <w:pPr>
              <w:rPr>
                <w:rFonts w:ascii="Times New Roman" w:hAnsi="Times New Roman" w:cs="Times New Roman"/>
                <w:color w:val="000000" w:themeColor="text1"/>
                <w:sz w:val="24"/>
                <w:szCs w:val="24"/>
                <w:lang w:val="tr-TR"/>
              </w:rPr>
            </w:pPr>
          </w:p>
        </w:tc>
        <w:tc>
          <w:tcPr>
            <w:tcW w:w="1790"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901"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4"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2"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3"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r>
      <w:tr w:rsidR="006B25CB" w:rsidRPr="000B2F02" w:rsidTr="006B25CB">
        <w:trPr>
          <w:trHeight w:val="440"/>
        </w:trPr>
        <w:tc>
          <w:tcPr>
            <w:tcW w:w="2071" w:type="dxa"/>
            <w:shd w:val="clear" w:color="auto" w:fill="E2EFD9"/>
          </w:tcPr>
          <w:p w:rsidR="006B25CB" w:rsidRPr="006B25CB" w:rsidRDefault="006B25CB" w:rsidP="006B25CB">
            <w:pPr>
              <w:pStyle w:val="TableParagraph"/>
              <w:spacing w:before="16"/>
              <w:ind w:left="103"/>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1-3 Yıl</w:t>
            </w:r>
          </w:p>
        </w:tc>
        <w:tc>
          <w:tcPr>
            <w:tcW w:w="1790" w:type="dxa"/>
          </w:tcPr>
          <w:p w:rsidR="006B25CB" w:rsidRP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Fen Bilimleri</w:t>
            </w:r>
          </w:p>
        </w:tc>
        <w:tc>
          <w:tcPr>
            <w:tcW w:w="1901" w:type="dxa"/>
          </w:tcPr>
          <w:p w:rsidR="006B25CB" w:rsidRP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c>
          <w:tcPr>
            <w:tcW w:w="1274"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2" w:type="dxa"/>
          </w:tcPr>
          <w:p w:rsidR="006B25CB" w:rsidRP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c>
          <w:tcPr>
            <w:tcW w:w="1273" w:type="dxa"/>
          </w:tcPr>
          <w:p w:rsidR="006B25CB" w:rsidRP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r>
      <w:tr w:rsidR="006B25CB" w:rsidRPr="000B2F02" w:rsidTr="006B25CB">
        <w:trPr>
          <w:trHeight w:val="420"/>
        </w:trPr>
        <w:tc>
          <w:tcPr>
            <w:tcW w:w="2071" w:type="dxa"/>
            <w:shd w:val="clear" w:color="auto" w:fill="E2EFD9"/>
          </w:tcPr>
          <w:p w:rsidR="006B25CB" w:rsidRPr="006B25CB" w:rsidRDefault="006B25CB" w:rsidP="006B25CB">
            <w:pPr>
              <w:pStyle w:val="TableParagraph"/>
              <w:spacing w:before="9"/>
              <w:ind w:left="103"/>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4-6 Yıl</w:t>
            </w:r>
          </w:p>
        </w:tc>
        <w:tc>
          <w:tcPr>
            <w:tcW w:w="1790" w:type="dxa"/>
          </w:tcPr>
          <w:p w:rsidR="006B25CB" w:rsidRP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İngilizce</w:t>
            </w:r>
          </w:p>
        </w:tc>
        <w:tc>
          <w:tcPr>
            <w:tcW w:w="1901" w:type="dxa"/>
          </w:tcPr>
          <w:p w:rsidR="006B25CB" w:rsidRP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c>
          <w:tcPr>
            <w:tcW w:w="1274"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2" w:type="dxa"/>
          </w:tcPr>
          <w:p w:rsidR="006B25CB" w:rsidRP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5</w:t>
            </w:r>
          </w:p>
        </w:tc>
        <w:tc>
          <w:tcPr>
            <w:tcW w:w="1273" w:type="dxa"/>
          </w:tcPr>
          <w:p w:rsidR="006B25CB" w:rsidRP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r>
      <w:tr w:rsidR="006B25CB" w:rsidRPr="000B2F02" w:rsidTr="006B25CB">
        <w:trPr>
          <w:trHeight w:val="420"/>
        </w:trPr>
        <w:tc>
          <w:tcPr>
            <w:tcW w:w="2071" w:type="dxa"/>
            <w:shd w:val="clear" w:color="auto" w:fill="E2EFD9"/>
          </w:tcPr>
          <w:p w:rsidR="006B25CB" w:rsidRPr="006B25CB" w:rsidRDefault="006B25CB" w:rsidP="006B25CB">
            <w:pPr>
              <w:pStyle w:val="TableParagraph"/>
              <w:spacing w:before="9"/>
              <w:ind w:left="103"/>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7-10 Yıl</w:t>
            </w:r>
          </w:p>
        </w:tc>
        <w:tc>
          <w:tcPr>
            <w:tcW w:w="1790" w:type="dxa"/>
          </w:tcPr>
          <w:p w:rsid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İngilizce</w:t>
            </w:r>
          </w:p>
          <w:p w:rsidR="008C7D8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Beden Eğitimi</w:t>
            </w:r>
          </w:p>
          <w:p w:rsidR="008C7D8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Matematik</w:t>
            </w:r>
          </w:p>
          <w:p w:rsidR="008C7D8B" w:rsidRP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Sosyal Bilgiler</w:t>
            </w:r>
          </w:p>
        </w:tc>
        <w:tc>
          <w:tcPr>
            <w:tcW w:w="1901" w:type="dxa"/>
          </w:tcPr>
          <w:p w:rsidR="008C7D8B" w:rsidRDefault="008C7D8B" w:rsidP="006B25CB">
            <w:pPr>
              <w:pStyle w:val="TableParagraph"/>
              <w:rPr>
                <w:rFonts w:ascii="Times New Roman" w:hAnsi="Times New Roman" w:cs="Times New Roman"/>
                <w:color w:val="000000" w:themeColor="text1"/>
                <w:sz w:val="24"/>
                <w:szCs w:val="24"/>
                <w:lang w:val="tr-TR"/>
              </w:rPr>
            </w:pPr>
          </w:p>
          <w:p w:rsidR="006B25CB" w:rsidRDefault="006B25CB" w:rsidP="008C7D8B"/>
          <w:p w:rsidR="008C7D8B" w:rsidRPr="008C7D8B" w:rsidRDefault="008C7D8B" w:rsidP="008C7D8B">
            <w:r>
              <w:t>1</w:t>
            </w:r>
          </w:p>
        </w:tc>
        <w:tc>
          <w:tcPr>
            <w:tcW w:w="1274" w:type="dxa"/>
          </w:tcPr>
          <w:p w:rsidR="008C7D8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p w:rsidR="006B25CB" w:rsidRDefault="008C7D8B" w:rsidP="008C7D8B">
            <w:r>
              <w:t>1</w:t>
            </w:r>
          </w:p>
          <w:p w:rsidR="008C7D8B" w:rsidRPr="008C7D8B" w:rsidRDefault="008C7D8B" w:rsidP="008C7D8B">
            <w:r>
              <w:t>1</w:t>
            </w:r>
          </w:p>
        </w:tc>
        <w:tc>
          <w:tcPr>
            <w:tcW w:w="1272" w:type="dxa"/>
          </w:tcPr>
          <w:p w:rsidR="006B25CB" w:rsidRP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9</w:t>
            </w:r>
          </w:p>
        </w:tc>
        <w:tc>
          <w:tcPr>
            <w:tcW w:w="1273" w:type="dxa"/>
          </w:tcPr>
          <w:p w:rsidR="006B25CB" w:rsidRPr="006B25CB" w:rsidRDefault="008C7D8B" w:rsidP="006B25CB">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4</w:t>
            </w:r>
          </w:p>
        </w:tc>
      </w:tr>
      <w:tr w:rsidR="006B25CB" w:rsidRPr="000B2F02" w:rsidTr="006B25CB">
        <w:trPr>
          <w:trHeight w:val="420"/>
        </w:trPr>
        <w:tc>
          <w:tcPr>
            <w:tcW w:w="2071" w:type="dxa"/>
            <w:shd w:val="clear" w:color="auto" w:fill="E2EFD9"/>
          </w:tcPr>
          <w:p w:rsidR="006B25CB" w:rsidRPr="006B25CB" w:rsidRDefault="006B25CB" w:rsidP="006B25CB">
            <w:pPr>
              <w:pStyle w:val="TableParagraph"/>
              <w:spacing w:before="9"/>
              <w:ind w:left="103"/>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lastRenderedPageBreak/>
              <w:t>11-15 Yıl</w:t>
            </w:r>
          </w:p>
        </w:tc>
        <w:tc>
          <w:tcPr>
            <w:tcW w:w="1790"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901"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4"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2"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3"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r>
      <w:tr w:rsidR="006B25CB" w:rsidRPr="000B2F02" w:rsidTr="006B25CB">
        <w:trPr>
          <w:trHeight w:val="420"/>
        </w:trPr>
        <w:tc>
          <w:tcPr>
            <w:tcW w:w="2071" w:type="dxa"/>
            <w:shd w:val="clear" w:color="auto" w:fill="E2EFD9"/>
          </w:tcPr>
          <w:p w:rsidR="006B25CB" w:rsidRPr="006B25CB" w:rsidRDefault="006B25CB" w:rsidP="006B25CB">
            <w:pPr>
              <w:pStyle w:val="TableParagraph"/>
              <w:spacing w:before="9"/>
              <w:ind w:left="103"/>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16-20</w:t>
            </w:r>
          </w:p>
        </w:tc>
        <w:tc>
          <w:tcPr>
            <w:tcW w:w="1790"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901"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4"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2"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3"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r>
      <w:tr w:rsidR="006B25CB" w:rsidRPr="000B2F02" w:rsidTr="006B25CB">
        <w:trPr>
          <w:trHeight w:val="420"/>
        </w:trPr>
        <w:tc>
          <w:tcPr>
            <w:tcW w:w="2071" w:type="dxa"/>
            <w:shd w:val="clear" w:color="auto" w:fill="E2EFD9"/>
          </w:tcPr>
          <w:p w:rsidR="006B25CB" w:rsidRPr="006B25CB" w:rsidRDefault="006B25CB" w:rsidP="006B25CB">
            <w:pPr>
              <w:pStyle w:val="TableParagraph"/>
              <w:spacing w:before="9"/>
              <w:ind w:left="103"/>
              <w:rPr>
                <w:rFonts w:ascii="Times New Roman" w:hAnsi="Times New Roman" w:cs="Times New Roman"/>
                <w:color w:val="000000" w:themeColor="text1"/>
                <w:sz w:val="24"/>
                <w:szCs w:val="24"/>
                <w:lang w:val="tr-TR"/>
              </w:rPr>
            </w:pPr>
            <w:r w:rsidRPr="006B25CB">
              <w:rPr>
                <w:rFonts w:ascii="Times New Roman" w:hAnsi="Times New Roman" w:cs="Times New Roman"/>
                <w:color w:val="000000" w:themeColor="text1"/>
                <w:sz w:val="24"/>
                <w:szCs w:val="24"/>
                <w:lang w:val="tr-TR"/>
              </w:rPr>
              <w:t>20 ve üzeri</w:t>
            </w:r>
          </w:p>
        </w:tc>
        <w:tc>
          <w:tcPr>
            <w:tcW w:w="1790"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901"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4"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2"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c>
          <w:tcPr>
            <w:tcW w:w="1273" w:type="dxa"/>
          </w:tcPr>
          <w:p w:rsidR="006B25CB" w:rsidRPr="006B25CB" w:rsidRDefault="006B25CB" w:rsidP="006B25CB">
            <w:pPr>
              <w:pStyle w:val="TableParagraph"/>
              <w:rPr>
                <w:rFonts w:ascii="Times New Roman" w:hAnsi="Times New Roman" w:cs="Times New Roman"/>
                <w:color w:val="000000" w:themeColor="text1"/>
                <w:sz w:val="24"/>
                <w:szCs w:val="24"/>
                <w:lang w:val="tr-TR"/>
              </w:rPr>
            </w:pPr>
          </w:p>
        </w:tc>
      </w:tr>
    </w:tbl>
    <w:p w:rsidR="006B25CB" w:rsidRDefault="006B25CB" w:rsidP="006B25CB">
      <w:pPr>
        <w:ind w:left="118"/>
        <w:rPr>
          <w:rFonts w:ascii="Times New Roman" w:hAnsi="Times New Roman"/>
          <w:color w:val="000000" w:themeColor="text1"/>
          <w:szCs w:val="24"/>
        </w:rPr>
      </w:pPr>
    </w:p>
    <w:p w:rsidR="006B25CB" w:rsidRPr="006B25CB" w:rsidRDefault="006B25CB" w:rsidP="006B25CB">
      <w:pPr>
        <w:ind w:left="118"/>
        <w:rPr>
          <w:rFonts w:ascii="Times New Roman" w:hAnsi="Times New Roman"/>
          <w:color w:val="000000" w:themeColor="text1"/>
          <w:szCs w:val="24"/>
        </w:rPr>
      </w:pPr>
    </w:p>
    <w:p w:rsidR="00C40B07" w:rsidRDefault="00C40B07" w:rsidP="009C6C05"/>
    <w:p w:rsidR="0067094D" w:rsidRDefault="0067094D" w:rsidP="007816D1">
      <w:pPr>
        <w:rPr>
          <w:rFonts w:ascii="Times New Roman" w:hAnsi="Times New Roman"/>
          <w:color w:val="000000" w:themeColor="text1"/>
          <w:szCs w:val="24"/>
        </w:rPr>
      </w:pPr>
    </w:p>
    <w:p w:rsidR="0067094D" w:rsidRDefault="0067094D" w:rsidP="007816D1">
      <w:pPr>
        <w:rPr>
          <w:rFonts w:ascii="Times New Roman" w:hAnsi="Times New Roman"/>
          <w:color w:val="000000" w:themeColor="text1"/>
          <w:szCs w:val="24"/>
        </w:rPr>
      </w:pPr>
    </w:p>
    <w:p w:rsidR="00682315" w:rsidRDefault="00682315" w:rsidP="00682315">
      <w:pPr>
        <w:ind w:left="118"/>
        <w:rPr>
          <w:rFonts w:ascii="Times New Roman" w:hAnsi="Times New Roman"/>
          <w:color w:val="000000" w:themeColor="text1"/>
          <w:szCs w:val="24"/>
        </w:rPr>
      </w:pPr>
      <w:r w:rsidRPr="00682315">
        <w:rPr>
          <w:rFonts w:ascii="Times New Roman" w:hAnsi="Times New Roman"/>
          <w:color w:val="000000" w:themeColor="text1"/>
          <w:szCs w:val="24"/>
        </w:rPr>
        <w:t>Tablo 10. Kurumda Gerçekleşen Öğretmen Sirkülâsyonunun Oranı</w:t>
      </w:r>
    </w:p>
    <w:tbl>
      <w:tblPr>
        <w:tblStyle w:val="TableNormal"/>
        <w:tblpPr w:leftFromText="141" w:rightFromText="141" w:vertAnchor="text" w:horzAnchor="page" w:tblpX="586" w:tblpY="2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682315" w:rsidRPr="000B2F02" w:rsidTr="00682315">
        <w:trPr>
          <w:trHeight w:val="700"/>
        </w:trPr>
        <w:tc>
          <w:tcPr>
            <w:tcW w:w="1344" w:type="dxa"/>
            <w:vMerge w:val="restart"/>
            <w:shd w:val="clear" w:color="auto" w:fill="E2EFD9"/>
          </w:tcPr>
          <w:p w:rsidR="00682315" w:rsidRPr="00682315" w:rsidRDefault="00682315" w:rsidP="00682315">
            <w:pPr>
              <w:pStyle w:val="TableParagraph"/>
              <w:rPr>
                <w:rFonts w:ascii="Times New Roman" w:hAnsi="Times New Roman" w:cs="Times New Roman"/>
                <w:color w:val="000000" w:themeColor="text1"/>
                <w:sz w:val="24"/>
                <w:szCs w:val="24"/>
                <w:lang w:val="tr-TR"/>
              </w:rPr>
            </w:pPr>
          </w:p>
        </w:tc>
        <w:tc>
          <w:tcPr>
            <w:tcW w:w="4198" w:type="dxa"/>
            <w:gridSpan w:val="3"/>
            <w:shd w:val="clear" w:color="auto" w:fill="E2EFD9"/>
          </w:tcPr>
          <w:p w:rsidR="00682315" w:rsidRPr="00682315" w:rsidRDefault="00682315" w:rsidP="00682315">
            <w:pPr>
              <w:pStyle w:val="TableParagraph"/>
              <w:spacing w:before="1" w:line="302" w:lineRule="auto"/>
              <w:ind w:left="103"/>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Yıl İçerisinde Kurumdan Ayrılan Öğretmen Sayısı</w:t>
            </w:r>
          </w:p>
        </w:tc>
        <w:tc>
          <w:tcPr>
            <w:tcW w:w="4042" w:type="dxa"/>
            <w:gridSpan w:val="3"/>
            <w:shd w:val="clear" w:color="auto" w:fill="E2EFD9"/>
          </w:tcPr>
          <w:p w:rsidR="00682315" w:rsidRPr="00682315" w:rsidRDefault="00682315" w:rsidP="00682315">
            <w:pPr>
              <w:pStyle w:val="TableParagraph"/>
              <w:spacing w:before="1" w:line="302" w:lineRule="auto"/>
              <w:ind w:left="102" w:right="204"/>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Yıl İçerisinde Kurumda Göreve Başlayan Öğretmen Sayısı</w:t>
            </w:r>
          </w:p>
        </w:tc>
      </w:tr>
      <w:tr w:rsidR="00682315" w:rsidRPr="000B2F02" w:rsidTr="00682315">
        <w:trPr>
          <w:trHeight w:val="400"/>
        </w:trPr>
        <w:tc>
          <w:tcPr>
            <w:tcW w:w="1344" w:type="dxa"/>
            <w:vMerge/>
            <w:tcBorders>
              <w:top w:val="nil"/>
            </w:tcBorders>
            <w:shd w:val="clear" w:color="auto" w:fill="E2EFD9"/>
          </w:tcPr>
          <w:p w:rsidR="00682315" w:rsidRPr="00682315" w:rsidRDefault="00682315" w:rsidP="00682315">
            <w:pPr>
              <w:rPr>
                <w:rFonts w:ascii="Times New Roman" w:hAnsi="Times New Roman" w:cs="Times New Roman"/>
                <w:color w:val="000000" w:themeColor="text1"/>
                <w:sz w:val="24"/>
                <w:szCs w:val="24"/>
                <w:lang w:val="tr-TR"/>
              </w:rPr>
            </w:pPr>
          </w:p>
        </w:tc>
        <w:tc>
          <w:tcPr>
            <w:tcW w:w="1500" w:type="dxa"/>
          </w:tcPr>
          <w:p w:rsidR="00682315" w:rsidRPr="00682315" w:rsidRDefault="00682315" w:rsidP="00682315">
            <w:pPr>
              <w:pStyle w:val="TableParagraph"/>
              <w:spacing w:before="1"/>
              <w:ind w:left="488" w:right="488"/>
              <w:jc w:val="center"/>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2021</w:t>
            </w:r>
          </w:p>
        </w:tc>
        <w:tc>
          <w:tcPr>
            <w:tcW w:w="1349" w:type="dxa"/>
          </w:tcPr>
          <w:p w:rsidR="00682315" w:rsidRPr="00682315" w:rsidRDefault="00682315" w:rsidP="00682315">
            <w:pPr>
              <w:pStyle w:val="TableParagraph"/>
              <w:spacing w:before="1"/>
              <w:ind w:left="431"/>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2022</w:t>
            </w:r>
          </w:p>
        </w:tc>
        <w:tc>
          <w:tcPr>
            <w:tcW w:w="1349" w:type="dxa"/>
          </w:tcPr>
          <w:p w:rsidR="00682315" w:rsidRPr="00682315" w:rsidRDefault="00682315" w:rsidP="00682315">
            <w:pPr>
              <w:pStyle w:val="TableParagraph"/>
              <w:spacing w:before="1"/>
              <w:ind w:left="429"/>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2023</w:t>
            </w:r>
          </w:p>
        </w:tc>
        <w:tc>
          <w:tcPr>
            <w:tcW w:w="1049" w:type="dxa"/>
          </w:tcPr>
          <w:p w:rsidR="00682315" w:rsidRPr="00682315" w:rsidRDefault="00682315" w:rsidP="00682315">
            <w:pPr>
              <w:pStyle w:val="TableParagraph"/>
              <w:spacing w:before="1"/>
              <w:ind w:left="282"/>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2021</w:t>
            </w:r>
          </w:p>
        </w:tc>
        <w:tc>
          <w:tcPr>
            <w:tcW w:w="1200" w:type="dxa"/>
          </w:tcPr>
          <w:p w:rsidR="00682315" w:rsidRPr="00682315" w:rsidRDefault="00682315" w:rsidP="00682315">
            <w:pPr>
              <w:pStyle w:val="TableParagraph"/>
              <w:spacing w:before="1"/>
              <w:ind w:left="357"/>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2022</w:t>
            </w:r>
          </w:p>
        </w:tc>
        <w:tc>
          <w:tcPr>
            <w:tcW w:w="1793" w:type="dxa"/>
          </w:tcPr>
          <w:p w:rsidR="00682315" w:rsidRPr="00682315" w:rsidRDefault="00682315" w:rsidP="00682315">
            <w:pPr>
              <w:pStyle w:val="TableParagraph"/>
              <w:spacing w:before="1"/>
              <w:ind w:left="634" w:right="634"/>
              <w:jc w:val="center"/>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2023</w:t>
            </w:r>
          </w:p>
        </w:tc>
      </w:tr>
      <w:tr w:rsidR="00682315" w:rsidRPr="000B2F02" w:rsidTr="00682315">
        <w:trPr>
          <w:trHeight w:val="400"/>
        </w:trPr>
        <w:tc>
          <w:tcPr>
            <w:tcW w:w="1344" w:type="dxa"/>
            <w:shd w:val="clear" w:color="auto" w:fill="E2EFD9"/>
          </w:tcPr>
          <w:p w:rsidR="00682315" w:rsidRPr="00682315" w:rsidRDefault="00682315" w:rsidP="00682315">
            <w:pPr>
              <w:pStyle w:val="TableParagraph"/>
              <w:spacing w:before="1"/>
              <w:ind w:left="102"/>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TOPLAM</w:t>
            </w:r>
          </w:p>
        </w:tc>
        <w:tc>
          <w:tcPr>
            <w:tcW w:w="1500" w:type="dxa"/>
          </w:tcPr>
          <w:p w:rsidR="00682315" w:rsidRPr="00682315" w:rsidRDefault="00682315" w:rsidP="00682315">
            <w:pPr>
              <w:pStyle w:val="TableParagraph"/>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0</w:t>
            </w:r>
          </w:p>
        </w:tc>
        <w:tc>
          <w:tcPr>
            <w:tcW w:w="1349" w:type="dxa"/>
          </w:tcPr>
          <w:p w:rsidR="00682315" w:rsidRPr="00682315" w:rsidRDefault="00682315" w:rsidP="00682315">
            <w:pPr>
              <w:pStyle w:val="TableParagraph"/>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0</w:t>
            </w:r>
          </w:p>
        </w:tc>
        <w:tc>
          <w:tcPr>
            <w:tcW w:w="1349" w:type="dxa"/>
          </w:tcPr>
          <w:p w:rsidR="00682315" w:rsidRPr="00682315" w:rsidRDefault="007E7D8D" w:rsidP="00682315">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w:t>
            </w:r>
          </w:p>
        </w:tc>
        <w:tc>
          <w:tcPr>
            <w:tcW w:w="1049" w:type="dxa"/>
          </w:tcPr>
          <w:p w:rsidR="00682315" w:rsidRPr="00682315" w:rsidRDefault="007E7D8D" w:rsidP="00682315">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0</w:t>
            </w:r>
          </w:p>
        </w:tc>
        <w:tc>
          <w:tcPr>
            <w:tcW w:w="1200" w:type="dxa"/>
          </w:tcPr>
          <w:p w:rsidR="00682315" w:rsidRPr="00682315" w:rsidRDefault="00682315" w:rsidP="00682315">
            <w:pPr>
              <w:pStyle w:val="TableParagraph"/>
              <w:rPr>
                <w:rFonts w:ascii="Times New Roman" w:hAnsi="Times New Roman" w:cs="Times New Roman"/>
                <w:color w:val="000000" w:themeColor="text1"/>
                <w:sz w:val="24"/>
                <w:szCs w:val="24"/>
                <w:lang w:val="tr-TR"/>
              </w:rPr>
            </w:pPr>
            <w:r w:rsidRPr="00682315">
              <w:rPr>
                <w:rFonts w:ascii="Times New Roman" w:hAnsi="Times New Roman" w:cs="Times New Roman"/>
                <w:color w:val="000000" w:themeColor="text1"/>
                <w:sz w:val="24"/>
                <w:szCs w:val="24"/>
                <w:lang w:val="tr-TR"/>
              </w:rPr>
              <w:t>0</w:t>
            </w:r>
          </w:p>
        </w:tc>
        <w:tc>
          <w:tcPr>
            <w:tcW w:w="1793" w:type="dxa"/>
          </w:tcPr>
          <w:p w:rsidR="00682315" w:rsidRPr="00682315" w:rsidRDefault="007E7D8D" w:rsidP="00682315">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w:t>
            </w:r>
          </w:p>
        </w:tc>
      </w:tr>
    </w:tbl>
    <w:p w:rsidR="00682315" w:rsidRDefault="00682315" w:rsidP="00682315">
      <w:pPr>
        <w:ind w:left="118"/>
        <w:rPr>
          <w:rFonts w:ascii="Times New Roman" w:hAnsi="Times New Roman"/>
          <w:color w:val="000000" w:themeColor="text1"/>
          <w:szCs w:val="24"/>
        </w:rPr>
      </w:pPr>
    </w:p>
    <w:p w:rsidR="00682315" w:rsidRPr="00682315" w:rsidRDefault="00682315" w:rsidP="00682315">
      <w:pPr>
        <w:ind w:left="118"/>
        <w:rPr>
          <w:rFonts w:ascii="Times New Roman" w:hAnsi="Times New Roman"/>
          <w:color w:val="000000" w:themeColor="text1"/>
          <w:szCs w:val="24"/>
        </w:rPr>
      </w:pPr>
    </w:p>
    <w:p w:rsidR="00682315" w:rsidRDefault="00682315" w:rsidP="009C6C05"/>
    <w:p w:rsidR="00117C6A" w:rsidRDefault="00117C6A" w:rsidP="007816D1">
      <w:pPr>
        <w:rPr>
          <w:rFonts w:ascii="Times New Roman" w:hAnsi="Times New Roman"/>
          <w:color w:val="000000" w:themeColor="text1"/>
          <w:szCs w:val="24"/>
        </w:rPr>
      </w:pPr>
    </w:p>
    <w:p w:rsidR="00117C6A" w:rsidRDefault="00117C6A" w:rsidP="007816D1">
      <w:pPr>
        <w:rPr>
          <w:rFonts w:ascii="Times New Roman" w:hAnsi="Times New Roman"/>
          <w:color w:val="000000" w:themeColor="text1"/>
          <w:szCs w:val="24"/>
        </w:rPr>
      </w:pPr>
    </w:p>
    <w:p w:rsidR="00117C6A" w:rsidRPr="00117C6A" w:rsidRDefault="00117C6A" w:rsidP="00117C6A">
      <w:pPr>
        <w:ind w:left="118"/>
        <w:rPr>
          <w:rFonts w:ascii="Times New Roman" w:hAnsi="Times New Roman"/>
          <w:color w:val="000000" w:themeColor="text1"/>
          <w:szCs w:val="24"/>
        </w:rPr>
      </w:pPr>
      <w:r w:rsidRPr="00117C6A">
        <w:rPr>
          <w:rFonts w:ascii="Times New Roman" w:hAnsi="Times New Roman"/>
          <w:color w:val="000000" w:themeColor="text1"/>
          <w:szCs w:val="24"/>
        </w:rPr>
        <w:t>Tablo 11. Kurumdaki Mevcut Hizmetli/ Memur Sayısı</w:t>
      </w:r>
    </w:p>
    <w:tbl>
      <w:tblPr>
        <w:tblStyle w:val="TableNormal"/>
        <w:tblW w:w="9583" w:type="dxa"/>
        <w:tblInd w:w="-9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2"/>
        <w:gridCol w:w="1109"/>
        <w:gridCol w:w="946"/>
        <w:gridCol w:w="1106"/>
        <w:gridCol w:w="984"/>
        <w:gridCol w:w="1891"/>
      </w:tblGrid>
      <w:tr w:rsidR="00117C6A" w:rsidRPr="000B2F02" w:rsidTr="00117C6A">
        <w:trPr>
          <w:trHeight w:val="1000"/>
        </w:trPr>
        <w:tc>
          <w:tcPr>
            <w:tcW w:w="1565" w:type="dxa"/>
            <w:shd w:val="clear" w:color="auto" w:fill="E2EFD9"/>
          </w:tcPr>
          <w:p w:rsidR="00117C6A" w:rsidRPr="00117C6A" w:rsidRDefault="00117C6A" w:rsidP="00B65446">
            <w:pPr>
              <w:pStyle w:val="TableParagraph"/>
              <w:rPr>
                <w:rFonts w:ascii="Times New Roman" w:hAnsi="Times New Roman" w:cs="Times New Roman"/>
                <w:color w:val="000000" w:themeColor="text1"/>
                <w:sz w:val="24"/>
                <w:szCs w:val="24"/>
                <w:lang w:val="tr-TR"/>
              </w:rPr>
            </w:pPr>
          </w:p>
        </w:tc>
        <w:tc>
          <w:tcPr>
            <w:tcW w:w="1982" w:type="dxa"/>
            <w:shd w:val="clear" w:color="auto" w:fill="E2EFD9"/>
          </w:tcPr>
          <w:p w:rsidR="00117C6A" w:rsidRPr="00117C6A" w:rsidRDefault="00117C6A" w:rsidP="00B65446">
            <w:pPr>
              <w:pStyle w:val="TableParagraph"/>
              <w:spacing w:before="6"/>
              <w:rPr>
                <w:rFonts w:ascii="Times New Roman" w:hAnsi="Times New Roman" w:cs="Times New Roman"/>
                <w:color w:val="000000" w:themeColor="text1"/>
                <w:sz w:val="24"/>
                <w:szCs w:val="24"/>
                <w:lang w:val="tr-TR"/>
              </w:rPr>
            </w:pPr>
          </w:p>
          <w:p w:rsidR="00117C6A" w:rsidRPr="00117C6A" w:rsidRDefault="00117C6A" w:rsidP="00B65446">
            <w:pPr>
              <w:pStyle w:val="TableParagraph"/>
              <w:ind w:left="100"/>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Görevi</w:t>
            </w:r>
          </w:p>
        </w:tc>
        <w:tc>
          <w:tcPr>
            <w:tcW w:w="1109" w:type="dxa"/>
            <w:shd w:val="clear" w:color="auto" w:fill="E2EFD9"/>
          </w:tcPr>
          <w:p w:rsidR="00117C6A" w:rsidRPr="00117C6A" w:rsidRDefault="00117C6A" w:rsidP="00B65446">
            <w:pPr>
              <w:pStyle w:val="TableParagraph"/>
              <w:spacing w:before="6"/>
              <w:rPr>
                <w:rFonts w:ascii="Times New Roman" w:hAnsi="Times New Roman" w:cs="Times New Roman"/>
                <w:color w:val="000000" w:themeColor="text1"/>
                <w:sz w:val="24"/>
                <w:szCs w:val="24"/>
                <w:lang w:val="tr-TR"/>
              </w:rPr>
            </w:pPr>
          </w:p>
          <w:p w:rsidR="00117C6A" w:rsidRPr="00117C6A" w:rsidRDefault="00117C6A" w:rsidP="00B65446">
            <w:pPr>
              <w:pStyle w:val="TableParagraph"/>
              <w:ind w:left="98"/>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Erkek</w:t>
            </w:r>
          </w:p>
        </w:tc>
        <w:tc>
          <w:tcPr>
            <w:tcW w:w="946" w:type="dxa"/>
            <w:shd w:val="clear" w:color="auto" w:fill="E2EFD9"/>
          </w:tcPr>
          <w:p w:rsidR="00117C6A" w:rsidRPr="00117C6A" w:rsidRDefault="00117C6A" w:rsidP="00B65446">
            <w:pPr>
              <w:pStyle w:val="TableParagraph"/>
              <w:spacing w:before="6"/>
              <w:rPr>
                <w:rFonts w:ascii="Times New Roman" w:hAnsi="Times New Roman" w:cs="Times New Roman"/>
                <w:color w:val="000000" w:themeColor="text1"/>
                <w:sz w:val="24"/>
                <w:szCs w:val="24"/>
                <w:lang w:val="tr-TR"/>
              </w:rPr>
            </w:pPr>
          </w:p>
          <w:p w:rsidR="00117C6A" w:rsidRPr="00117C6A" w:rsidRDefault="00117C6A" w:rsidP="00B65446">
            <w:pPr>
              <w:pStyle w:val="TableParagraph"/>
              <w:ind w:left="98"/>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Kadın</w:t>
            </w:r>
          </w:p>
        </w:tc>
        <w:tc>
          <w:tcPr>
            <w:tcW w:w="1106" w:type="dxa"/>
            <w:shd w:val="clear" w:color="auto" w:fill="E2EFD9"/>
          </w:tcPr>
          <w:p w:rsidR="00117C6A" w:rsidRPr="00117C6A" w:rsidRDefault="00117C6A" w:rsidP="00B65446">
            <w:pPr>
              <w:pStyle w:val="TableParagraph"/>
              <w:spacing w:before="153" w:line="300" w:lineRule="auto"/>
              <w:ind w:left="100"/>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 xml:space="preserve">Eğitim </w:t>
            </w:r>
            <w:r w:rsidRPr="00117C6A">
              <w:rPr>
                <w:rFonts w:ascii="Times New Roman" w:hAnsi="Times New Roman" w:cs="Times New Roman"/>
                <w:color w:val="000000" w:themeColor="text1"/>
                <w:w w:val="95"/>
                <w:sz w:val="24"/>
                <w:szCs w:val="24"/>
                <w:lang w:val="tr-TR"/>
              </w:rPr>
              <w:t>Durumu</w:t>
            </w:r>
          </w:p>
        </w:tc>
        <w:tc>
          <w:tcPr>
            <w:tcW w:w="984" w:type="dxa"/>
            <w:shd w:val="clear" w:color="auto" w:fill="E2EFD9"/>
          </w:tcPr>
          <w:p w:rsidR="00117C6A" w:rsidRPr="00117C6A" w:rsidRDefault="00117C6A" w:rsidP="00B65446">
            <w:pPr>
              <w:pStyle w:val="TableParagraph"/>
              <w:spacing w:before="153" w:line="300" w:lineRule="auto"/>
              <w:ind w:left="98"/>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w w:val="95"/>
                <w:sz w:val="24"/>
                <w:szCs w:val="24"/>
                <w:lang w:val="tr-TR"/>
              </w:rPr>
              <w:t xml:space="preserve">Hizmet </w:t>
            </w:r>
            <w:r w:rsidRPr="00117C6A">
              <w:rPr>
                <w:rFonts w:ascii="Times New Roman" w:hAnsi="Times New Roman" w:cs="Times New Roman"/>
                <w:color w:val="000000" w:themeColor="text1"/>
                <w:sz w:val="24"/>
                <w:szCs w:val="24"/>
                <w:lang w:val="tr-TR"/>
              </w:rPr>
              <w:t>Yılı</w:t>
            </w:r>
          </w:p>
        </w:tc>
        <w:tc>
          <w:tcPr>
            <w:tcW w:w="1891" w:type="dxa"/>
            <w:shd w:val="clear" w:color="auto" w:fill="E2EFD9"/>
          </w:tcPr>
          <w:p w:rsidR="00117C6A" w:rsidRPr="00117C6A" w:rsidRDefault="00117C6A" w:rsidP="00B65446">
            <w:pPr>
              <w:pStyle w:val="TableParagraph"/>
              <w:spacing w:before="6"/>
              <w:rPr>
                <w:rFonts w:ascii="Times New Roman" w:hAnsi="Times New Roman" w:cs="Times New Roman"/>
                <w:color w:val="000000" w:themeColor="text1"/>
                <w:sz w:val="24"/>
                <w:szCs w:val="24"/>
                <w:lang w:val="tr-TR"/>
              </w:rPr>
            </w:pPr>
          </w:p>
          <w:p w:rsidR="00117C6A" w:rsidRPr="00117C6A" w:rsidRDefault="00117C6A" w:rsidP="00B65446">
            <w:pPr>
              <w:pStyle w:val="TableParagraph"/>
              <w:ind w:left="98"/>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Toplam</w:t>
            </w:r>
          </w:p>
        </w:tc>
      </w:tr>
      <w:tr w:rsidR="00117C6A" w:rsidRPr="000B2F02" w:rsidTr="00117C6A">
        <w:trPr>
          <w:trHeight w:val="400"/>
        </w:trPr>
        <w:tc>
          <w:tcPr>
            <w:tcW w:w="1565" w:type="dxa"/>
          </w:tcPr>
          <w:p w:rsidR="00117C6A" w:rsidRPr="00117C6A" w:rsidRDefault="00117C6A" w:rsidP="00B65446">
            <w:pPr>
              <w:pStyle w:val="TableParagraph"/>
              <w:spacing w:before="1"/>
              <w:ind w:left="100"/>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w w:val="99"/>
                <w:sz w:val="24"/>
                <w:szCs w:val="24"/>
                <w:lang w:val="tr-TR"/>
              </w:rPr>
              <w:t>1</w:t>
            </w:r>
          </w:p>
        </w:tc>
        <w:tc>
          <w:tcPr>
            <w:tcW w:w="1982" w:type="dxa"/>
          </w:tcPr>
          <w:p w:rsidR="00117C6A" w:rsidRPr="00117C6A" w:rsidRDefault="00117C6A" w:rsidP="00B65446">
            <w:pPr>
              <w:pStyle w:val="TableParagraph"/>
              <w:spacing w:before="1"/>
              <w:ind w:left="143"/>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Memur</w:t>
            </w:r>
          </w:p>
        </w:tc>
        <w:tc>
          <w:tcPr>
            <w:tcW w:w="1109"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0</w:t>
            </w:r>
          </w:p>
        </w:tc>
        <w:tc>
          <w:tcPr>
            <w:tcW w:w="946"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0</w:t>
            </w:r>
          </w:p>
        </w:tc>
        <w:tc>
          <w:tcPr>
            <w:tcW w:w="1106"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0</w:t>
            </w:r>
          </w:p>
        </w:tc>
        <w:tc>
          <w:tcPr>
            <w:tcW w:w="984"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0</w:t>
            </w:r>
          </w:p>
        </w:tc>
        <w:tc>
          <w:tcPr>
            <w:tcW w:w="1891"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0</w:t>
            </w:r>
          </w:p>
        </w:tc>
      </w:tr>
      <w:tr w:rsidR="00117C6A" w:rsidRPr="000B2F02" w:rsidTr="00117C6A">
        <w:trPr>
          <w:trHeight w:val="400"/>
        </w:trPr>
        <w:tc>
          <w:tcPr>
            <w:tcW w:w="1565" w:type="dxa"/>
          </w:tcPr>
          <w:p w:rsidR="00117C6A" w:rsidRPr="00117C6A" w:rsidRDefault="00117C6A" w:rsidP="00B65446">
            <w:pPr>
              <w:pStyle w:val="TableParagraph"/>
              <w:spacing w:before="1"/>
              <w:ind w:left="100"/>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w w:val="99"/>
                <w:sz w:val="24"/>
                <w:szCs w:val="24"/>
                <w:lang w:val="tr-TR"/>
              </w:rPr>
              <w:t>2</w:t>
            </w:r>
          </w:p>
        </w:tc>
        <w:tc>
          <w:tcPr>
            <w:tcW w:w="1982" w:type="dxa"/>
          </w:tcPr>
          <w:p w:rsidR="00117C6A" w:rsidRPr="00117C6A" w:rsidRDefault="00117C6A" w:rsidP="00B65446">
            <w:pPr>
              <w:pStyle w:val="TableParagraph"/>
              <w:spacing w:before="1"/>
              <w:ind w:left="100"/>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Hizmetli</w:t>
            </w:r>
          </w:p>
        </w:tc>
        <w:tc>
          <w:tcPr>
            <w:tcW w:w="1109"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0</w:t>
            </w:r>
          </w:p>
        </w:tc>
        <w:tc>
          <w:tcPr>
            <w:tcW w:w="946"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0</w:t>
            </w:r>
          </w:p>
        </w:tc>
        <w:tc>
          <w:tcPr>
            <w:tcW w:w="1106"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0</w:t>
            </w:r>
          </w:p>
        </w:tc>
        <w:tc>
          <w:tcPr>
            <w:tcW w:w="984"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0</w:t>
            </w:r>
          </w:p>
        </w:tc>
        <w:tc>
          <w:tcPr>
            <w:tcW w:w="1891"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0</w:t>
            </w:r>
          </w:p>
        </w:tc>
      </w:tr>
      <w:tr w:rsidR="00117C6A" w:rsidRPr="000B2F02" w:rsidTr="00117C6A">
        <w:trPr>
          <w:trHeight w:val="400"/>
        </w:trPr>
        <w:tc>
          <w:tcPr>
            <w:tcW w:w="1565" w:type="dxa"/>
          </w:tcPr>
          <w:p w:rsidR="00117C6A" w:rsidRPr="00117C6A" w:rsidRDefault="00117C6A" w:rsidP="00B65446">
            <w:pPr>
              <w:pStyle w:val="TableParagraph"/>
              <w:spacing w:before="1"/>
              <w:ind w:left="100"/>
              <w:rPr>
                <w:rFonts w:ascii="Times New Roman" w:hAnsi="Times New Roman" w:cs="Times New Roman"/>
                <w:color w:val="000000" w:themeColor="text1"/>
                <w:sz w:val="24"/>
                <w:szCs w:val="24"/>
                <w:lang w:val="tr-TR"/>
              </w:rPr>
            </w:pPr>
          </w:p>
        </w:tc>
        <w:tc>
          <w:tcPr>
            <w:tcW w:w="1982" w:type="dxa"/>
          </w:tcPr>
          <w:p w:rsidR="00117C6A" w:rsidRPr="00117C6A" w:rsidRDefault="00117C6A" w:rsidP="00B65446">
            <w:pPr>
              <w:pStyle w:val="TableParagraph"/>
              <w:spacing w:before="1"/>
              <w:ind w:left="100"/>
              <w:rPr>
                <w:rFonts w:ascii="Times New Roman" w:hAnsi="Times New Roman" w:cs="Times New Roman"/>
                <w:color w:val="000000" w:themeColor="text1"/>
                <w:sz w:val="24"/>
                <w:szCs w:val="24"/>
                <w:lang w:val="tr-TR"/>
              </w:rPr>
            </w:pPr>
          </w:p>
        </w:tc>
        <w:tc>
          <w:tcPr>
            <w:tcW w:w="1109"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p>
        </w:tc>
        <w:tc>
          <w:tcPr>
            <w:tcW w:w="946"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p>
        </w:tc>
        <w:tc>
          <w:tcPr>
            <w:tcW w:w="1106"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p>
        </w:tc>
        <w:tc>
          <w:tcPr>
            <w:tcW w:w="984"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p>
        </w:tc>
        <w:tc>
          <w:tcPr>
            <w:tcW w:w="1891"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p>
        </w:tc>
      </w:tr>
    </w:tbl>
    <w:p w:rsidR="00682315" w:rsidRPr="00117C6A" w:rsidRDefault="00682315" w:rsidP="00682315">
      <w:pPr>
        <w:ind w:left="118"/>
        <w:rPr>
          <w:rFonts w:ascii="Times New Roman" w:hAnsi="Times New Roman"/>
          <w:color w:val="000000" w:themeColor="text1"/>
          <w:szCs w:val="24"/>
        </w:rPr>
      </w:pPr>
    </w:p>
    <w:p w:rsidR="00117C6A" w:rsidRDefault="00117C6A" w:rsidP="00117C6A">
      <w:pPr>
        <w:ind w:left="118"/>
        <w:rPr>
          <w:rFonts w:ascii="Times New Roman" w:hAnsi="Times New Roman"/>
          <w:color w:val="000000" w:themeColor="text1"/>
          <w:szCs w:val="24"/>
        </w:rPr>
      </w:pPr>
    </w:p>
    <w:p w:rsidR="00117C6A" w:rsidRPr="00117C6A" w:rsidRDefault="00117C6A" w:rsidP="00117C6A">
      <w:pPr>
        <w:ind w:left="118"/>
        <w:rPr>
          <w:rFonts w:ascii="Times New Roman" w:hAnsi="Times New Roman"/>
          <w:color w:val="000000" w:themeColor="text1"/>
          <w:szCs w:val="24"/>
        </w:rPr>
      </w:pPr>
      <w:r w:rsidRPr="00117C6A">
        <w:rPr>
          <w:rFonts w:ascii="Times New Roman" w:hAnsi="Times New Roman"/>
          <w:color w:val="000000" w:themeColor="text1"/>
          <w:szCs w:val="24"/>
        </w:rPr>
        <w:t>Tablo 12. Çalışanların Görev Dağılımı</w:t>
      </w: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5"/>
        <w:gridCol w:w="7051"/>
      </w:tblGrid>
      <w:tr w:rsidR="00117C6A" w:rsidRPr="000B2F02" w:rsidTr="00117C6A">
        <w:trPr>
          <w:trHeight w:val="700"/>
        </w:trPr>
        <w:tc>
          <w:tcPr>
            <w:tcW w:w="2015" w:type="dxa"/>
            <w:shd w:val="clear" w:color="auto" w:fill="E2EFD9"/>
          </w:tcPr>
          <w:p w:rsidR="00117C6A" w:rsidRPr="00117C6A" w:rsidRDefault="00117C6A" w:rsidP="00B65446">
            <w:pPr>
              <w:pStyle w:val="TableParagraph"/>
              <w:rPr>
                <w:rFonts w:ascii="Times New Roman" w:hAnsi="Times New Roman" w:cs="Times New Roman"/>
                <w:color w:val="000000" w:themeColor="text1"/>
                <w:sz w:val="24"/>
                <w:szCs w:val="24"/>
                <w:lang w:val="tr-TR"/>
              </w:rPr>
            </w:pPr>
          </w:p>
          <w:p w:rsidR="00117C6A" w:rsidRPr="00117C6A" w:rsidRDefault="00117C6A" w:rsidP="00B65446">
            <w:pPr>
              <w:pStyle w:val="TableParagraph"/>
              <w:ind w:left="101"/>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Çalışanın Ünvanı</w:t>
            </w:r>
          </w:p>
        </w:tc>
        <w:tc>
          <w:tcPr>
            <w:tcW w:w="7051" w:type="dxa"/>
            <w:shd w:val="clear" w:color="auto" w:fill="E2EFD9"/>
          </w:tcPr>
          <w:p w:rsidR="00117C6A" w:rsidRPr="00117C6A" w:rsidRDefault="00117C6A" w:rsidP="00B65446">
            <w:pPr>
              <w:pStyle w:val="TableParagraph"/>
              <w:rPr>
                <w:rFonts w:ascii="Times New Roman" w:hAnsi="Times New Roman" w:cs="Times New Roman"/>
                <w:color w:val="000000" w:themeColor="text1"/>
                <w:sz w:val="24"/>
                <w:szCs w:val="24"/>
                <w:lang w:val="tr-TR"/>
              </w:rPr>
            </w:pPr>
          </w:p>
          <w:p w:rsidR="00117C6A" w:rsidRPr="00117C6A" w:rsidRDefault="00117C6A" w:rsidP="00B65446">
            <w:pPr>
              <w:pStyle w:val="TableParagraph"/>
              <w:ind w:left="102"/>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Görevleri</w:t>
            </w:r>
          </w:p>
        </w:tc>
      </w:tr>
      <w:tr w:rsidR="00117C6A" w:rsidRPr="000B2F02" w:rsidTr="00117C6A">
        <w:trPr>
          <w:trHeight w:val="700"/>
        </w:trPr>
        <w:tc>
          <w:tcPr>
            <w:tcW w:w="2015" w:type="dxa"/>
            <w:shd w:val="clear" w:color="auto" w:fill="E2EFD9"/>
          </w:tcPr>
          <w:p w:rsidR="00117C6A" w:rsidRPr="00117C6A" w:rsidRDefault="00117C6A" w:rsidP="00B65446">
            <w:pPr>
              <w:pStyle w:val="TableParagraph"/>
              <w:spacing w:before="119"/>
              <w:ind w:left="101" w:right="745"/>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Okul /Kurum Müdürü</w:t>
            </w:r>
          </w:p>
        </w:tc>
        <w:tc>
          <w:tcPr>
            <w:tcW w:w="7051"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rPr>
              <w:t>Kanun, tüzük, yönetmelik, yönerge, program veemirlereuygunolarakokuluyönetmek, düzenekoymakvedenetlemek.</w:t>
            </w:r>
          </w:p>
        </w:tc>
      </w:tr>
      <w:tr w:rsidR="00117C6A" w:rsidRPr="000B2F02" w:rsidTr="00117C6A">
        <w:trPr>
          <w:trHeight w:val="700"/>
        </w:trPr>
        <w:tc>
          <w:tcPr>
            <w:tcW w:w="2015" w:type="dxa"/>
            <w:shd w:val="clear" w:color="auto" w:fill="E2EFD9"/>
          </w:tcPr>
          <w:p w:rsidR="00117C6A" w:rsidRPr="00117C6A" w:rsidRDefault="00117C6A" w:rsidP="00B65446">
            <w:pPr>
              <w:pStyle w:val="TableParagraph"/>
              <w:spacing w:before="119"/>
              <w:ind w:left="101" w:right="956"/>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Müdür Baş Yardımcısı</w:t>
            </w:r>
          </w:p>
        </w:tc>
        <w:tc>
          <w:tcPr>
            <w:tcW w:w="7051"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p>
        </w:tc>
      </w:tr>
      <w:tr w:rsidR="00117C6A" w:rsidRPr="000B2F02" w:rsidTr="00117C6A">
        <w:trPr>
          <w:trHeight w:val="460"/>
        </w:trPr>
        <w:tc>
          <w:tcPr>
            <w:tcW w:w="2015" w:type="dxa"/>
            <w:shd w:val="clear" w:color="auto" w:fill="E2EFD9"/>
          </w:tcPr>
          <w:p w:rsidR="00117C6A" w:rsidRPr="00117C6A" w:rsidRDefault="00117C6A" w:rsidP="00B65446">
            <w:pPr>
              <w:pStyle w:val="TableParagraph"/>
              <w:spacing w:before="119"/>
              <w:ind w:left="101"/>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Müdür Yardımcısı</w:t>
            </w:r>
          </w:p>
        </w:tc>
        <w:tc>
          <w:tcPr>
            <w:tcW w:w="7051"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Okulun her türlü eğitim-öğretim, yönetim, öğrenci,  personel, tahakkuk, ayniyat, yazışma, eğitici etkinlikler, yatılılık, bursluluk, güvenlik, beslenme, bakım,koruma, temizlik, düzen, halkla ilişkiler gibi işleriyle ilgili olarak okul müdürü tarafından verilen görevleri yerine getirmek</w:t>
            </w:r>
          </w:p>
        </w:tc>
      </w:tr>
      <w:tr w:rsidR="00117C6A" w:rsidRPr="000B2F02" w:rsidTr="00117C6A">
        <w:trPr>
          <w:trHeight w:val="700"/>
        </w:trPr>
        <w:tc>
          <w:tcPr>
            <w:tcW w:w="2015" w:type="dxa"/>
            <w:shd w:val="clear" w:color="auto" w:fill="E2EFD9"/>
          </w:tcPr>
          <w:p w:rsidR="00117C6A" w:rsidRPr="00117C6A" w:rsidRDefault="00117C6A" w:rsidP="00B65446">
            <w:pPr>
              <w:pStyle w:val="TableParagraph"/>
              <w:spacing w:before="119"/>
              <w:ind w:left="101" w:right="486"/>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lastRenderedPageBreak/>
              <w:t>Atölye ve Bölüm Şefleri</w:t>
            </w:r>
          </w:p>
        </w:tc>
        <w:tc>
          <w:tcPr>
            <w:tcW w:w="7051"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p>
        </w:tc>
      </w:tr>
      <w:tr w:rsidR="00117C6A" w:rsidRPr="000B2F02" w:rsidTr="00117C6A">
        <w:trPr>
          <w:trHeight w:val="460"/>
        </w:trPr>
        <w:tc>
          <w:tcPr>
            <w:tcW w:w="2015" w:type="dxa"/>
            <w:shd w:val="clear" w:color="auto" w:fill="E2EFD9"/>
          </w:tcPr>
          <w:p w:rsidR="00117C6A" w:rsidRPr="00117C6A" w:rsidRDefault="00117C6A" w:rsidP="00B65446">
            <w:pPr>
              <w:pStyle w:val="TableParagraph"/>
              <w:spacing w:before="119"/>
              <w:ind w:left="101"/>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Öğretmenler</w:t>
            </w:r>
          </w:p>
        </w:tc>
        <w:tc>
          <w:tcPr>
            <w:tcW w:w="7051"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w:t>
            </w:r>
          </w:p>
        </w:tc>
      </w:tr>
      <w:tr w:rsidR="00117C6A" w:rsidRPr="000B2F02" w:rsidTr="00117C6A">
        <w:trPr>
          <w:trHeight w:val="700"/>
        </w:trPr>
        <w:tc>
          <w:tcPr>
            <w:tcW w:w="2015" w:type="dxa"/>
            <w:shd w:val="clear" w:color="auto" w:fill="E2EFD9"/>
          </w:tcPr>
          <w:p w:rsidR="00117C6A" w:rsidRPr="00117C6A" w:rsidRDefault="00117C6A" w:rsidP="00B65446">
            <w:pPr>
              <w:pStyle w:val="TableParagraph"/>
              <w:spacing w:before="119"/>
              <w:ind w:left="101" w:right="437"/>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Yönetim İşleri ve Büro Memuru</w:t>
            </w:r>
          </w:p>
        </w:tc>
        <w:tc>
          <w:tcPr>
            <w:tcW w:w="7051"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p>
        </w:tc>
      </w:tr>
      <w:tr w:rsidR="00117C6A" w:rsidRPr="000B2F02" w:rsidTr="00117C6A">
        <w:trPr>
          <w:trHeight w:val="700"/>
        </w:trPr>
        <w:tc>
          <w:tcPr>
            <w:tcW w:w="2015" w:type="dxa"/>
            <w:shd w:val="clear" w:color="auto" w:fill="E2EFD9"/>
          </w:tcPr>
          <w:p w:rsidR="00117C6A" w:rsidRPr="00117C6A" w:rsidRDefault="00117C6A" w:rsidP="00B65446">
            <w:pPr>
              <w:pStyle w:val="TableParagraph"/>
              <w:spacing w:before="119"/>
              <w:ind w:left="101" w:right="218"/>
              <w:rPr>
                <w:rFonts w:ascii="Times New Roman" w:hAnsi="Times New Roman" w:cs="Times New Roman"/>
                <w:color w:val="000000" w:themeColor="text1"/>
                <w:sz w:val="24"/>
                <w:szCs w:val="24"/>
                <w:lang w:val="tr-TR"/>
              </w:rPr>
            </w:pPr>
            <w:r w:rsidRPr="00117C6A">
              <w:rPr>
                <w:rFonts w:ascii="Times New Roman" w:hAnsi="Times New Roman" w:cs="Times New Roman"/>
                <w:color w:val="000000" w:themeColor="text1"/>
                <w:sz w:val="24"/>
                <w:szCs w:val="24"/>
                <w:lang w:val="tr-TR"/>
              </w:rPr>
              <w:t>Yardımcı Hizmetler Personeli</w:t>
            </w:r>
          </w:p>
        </w:tc>
        <w:tc>
          <w:tcPr>
            <w:tcW w:w="7051" w:type="dxa"/>
          </w:tcPr>
          <w:p w:rsidR="00117C6A" w:rsidRPr="00117C6A" w:rsidRDefault="00117C6A" w:rsidP="00B65446">
            <w:pPr>
              <w:pStyle w:val="TableParagraph"/>
              <w:rPr>
                <w:rFonts w:ascii="Times New Roman" w:hAnsi="Times New Roman" w:cs="Times New Roman"/>
                <w:color w:val="000000" w:themeColor="text1"/>
                <w:sz w:val="24"/>
                <w:szCs w:val="24"/>
                <w:lang w:val="tr-TR"/>
              </w:rPr>
            </w:pPr>
          </w:p>
        </w:tc>
      </w:tr>
    </w:tbl>
    <w:p w:rsidR="00682315" w:rsidRPr="00682315" w:rsidRDefault="00682315" w:rsidP="00682315">
      <w:pPr>
        <w:ind w:left="118"/>
        <w:rPr>
          <w:rFonts w:ascii="Times New Roman" w:hAnsi="Times New Roman"/>
          <w:color w:val="000000" w:themeColor="text1"/>
          <w:szCs w:val="24"/>
        </w:rPr>
      </w:pPr>
    </w:p>
    <w:p w:rsidR="00117C6A" w:rsidRPr="00117C6A" w:rsidRDefault="00117C6A" w:rsidP="00117C6A">
      <w:pPr>
        <w:pStyle w:val="GvdeMetni"/>
        <w:spacing w:before="11"/>
        <w:rPr>
          <w:rFonts w:ascii="Times New Roman" w:hAnsi="Times New Roman"/>
          <w:color w:val="000000" w:themeColor="text1"/>
          <w:sz w:val="24"/>
          <w:szCs w:val="24"/>
          <w:lang w:val="tr-TR"/>
        </w:rPr>
      </w:pPr>
    </w:p>
    <w:p w:rsidR="00117C6A" w:rsidRDefault="00117C6A" w:rsidP="00117C6A">
      <w:pPr>
        <w:ind w:left="118"/>
        <w:rPr>
          <w:rFonts w:ascii="Times New Roman" w:hAnsi="Times New Roman"/>
          <w:color w:val="000000" w:themeColor="text1"/>
          <w:szCs w:val="24"/>
        </w:rPr>
      </w:pPr>
      <w:r w:rsidRPr="00117C6A">
        <w:rPr>
          <w:rFonts w:ascii="Times New Roman" w:hAnsi="Times New Roman"/>
          <w:color w:val="000000" w:themeColor="text1"/>
          <w:szCs w:val="24"/>
        </w:rPr>
        <w:t>Tablo 13. Okul/kurum Rehberlik Hizmetleri</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9"/>
        <w:gridCol w:w="799"/>
        <w:gridCol w:w="922"/>
        <w:gridCol w:w="614"/>
        <w:gridCol w:w="1207"/>
        <w:gridCol w:w="1094"/>
        <w:gridCol w:w="762"/>
      </w:tblGrid>
      <w:tr w:rsidR="00895163" w:rsidRPr="000B2F02" w:rsidTr="00895163">
        <w:trPr>
          <w:trHeight w:val="600"/>
        </w:trPr>
        <w:tc>
          <w:tcPr>
            <w:tcW w:w="3766" w:type="dxa"/>
            <w:gridSpan w:val="4"/>
            <w:shd w:val="clear" w:color="auto" w:fill="E2EFD9"/>
          </w:tcPr>
          <w:p w:rsidR="00895163" w:rsidRPr="00895163" w:rsidRDefault="00895163" w:rsidP="00B65446">
            <w:pPr>
              <w:pStyle w:val="TableParagraph"/>
              <w:spacing w:before="184"/>
              <w:ind w:left="1118"/>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Mevcut Kapasite</w:t>
            </w:r>
          </w:p>
        </w:tc>
        <w:tc>
          <w:tcPr>
            <w:tcW w:w="5398" w:type="dxa"/>
            <w:gridSpan w:val="6"/>
            <w:shd w:val="clear" w:color="auto" w:fill="E2EFD9"/>
          </w:tcPr>
          <w:p w:rsidR="00895163" w:rsidRPr="00895163" w:rsidRDefault="00895163" w:rsidP="00B65446">
            <w:pPr>
              <w:pStyle w:val="TableParagraph"/>
              <w:spacing w:before="184"/>
              <w:ind w:left="765"/>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Mevcut Kapasite Kullanımı ve Performans</w:t>
            </w:r>
          </w:p>
        </w:tc>
      </w:tr>
      <w:tr w:rsidR="00895163" w:rsidRPr="000B2F02" w:rsidTr="00895163">
        <w:trPr>
          <w:trHeight w:val="800"/>
        </w:trPr>
        <w:tc>
          <w:tcPr>
            <w:tcW w:w="943" w:type="dxa"/>
            <w:vMerge w:val="restart"/>
            <w:textDirection w:val="btLr"/>
          </w:tcPr>
          <w:p w:rsidR="00895163" w:rsidRPr="000B2F02" w:rsidRDefault="00895163" w:rsidP="00B65446">
            <w:pPr>
              <w:pStyle w:val="TableParagraph"/>
              <w:spacing w:before="105"/>
              <w:ind w:left="112"/>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pacing w:val="-1"/>
                <w:w w:val="99"/>
                <w:sz w:val="20"/>
                <w:lang w:val="tr-TR"/>
              </w:rPr>
              <w:t>P</w:t>
            </w:r>
            <w:r w:rsidRPr="000B2F02">
              <w:rPr>
                <w:rFonts w:ascii="Times New Roman" w:hAnsi="Times New Roman" w:cs="Times New Roman"/>
                <w:color w:val="000000" w:themeColor="text1"/>
                <w:w w:val="99"/>
                <w:sz w:val="20"/>
                <w:lang w:val="tr-TR"/>
              </w:rPr>
              <w:t>s</w:t>
            </w:r>
            <w:r w:rsidRPr="000B2F02">
              <w:rPr>
                <w:rFonts w:ascii="Times New Roman" w:hAnsi="Times New Roman" w:cs="Times New Roman"/>
                <w:color w:val="000000" w:themeColor="text1"/>
                <w:spacing w:val="-1"/>
                <w:w w:val="99"/>
                <w:sz w:val="20"/>
                <w:lang w:val="tr-TR"/>
              </w:rPr>
              <w:t>i</w:t>
            </w:r>
            <w:r w:rsidRPr="000B2F02">
              <w:rPr>
                <w:rFonts w:ascii="Times New Roman" w:hAnsi="Times New Roman" w:cs="Times New Roman"/>
                <w:color w:val="000000" w:themeColor="text1"/>
                <w:w w:val="99"/>
                <w:sz w:val="20"/>
                <w:lang w:val="tr-TR"/>
              </w:rPr>
              <w:t>k</w:t>
            </w:r>
            <w:r w:rsidRPr="000B2F02">
              <w:rPr>
                <w:rFonts w:ascii="Times New Roman" w:hAnsi="Times New Roman" w:cs="Times New Roman"/>
                <w:color w:val="000000" w:themeColor="text1"/>
                <w:spacing w:val="-1"/>
                <w:w w:val="99"/>
                <w:sz w:val="20"/>
                <w:lang w:val="tr-TR"/>
              </w:rPr>
              <w:t>o</w:t>
            </w:r>
            <w:r w:rsidRPr="000B2F02">
              <w:rPr>
                <w:rFonts w:ascii="Times New Roman" w:hAnsi="Times New Roman" w:cs="Times New Roman"/>
                <w:color w:val="000000" w:themeColor="text1"/>
                <w:w w:val="99"/>
                <w:sz w:val="20"/>
                <w:lang w:val="tr-TR"/>
              </w:rPr>
              <w:t>l</w:t>
            </w:r>
            <w:r w:rsidRPr="000B2F02">
              <w:rPr>
                <w:rFonts w:ascii="Times New Roman" w:hAnsi="Times New Roman" w:cs="Times New Roman"/>
                <w:color w:val="000000" w:themeColor="text1"/>
                <w:spacing w:val="-1"/>
                <w:w w:val="99"/>
                <w:sz w:val="20"/>
                <w:lang w:val="tr-TR"/>
              </w:rPr>
              <w:t>oji</w:t>
            </w:r>
            <w:r w:rsidRPr="000B2F02">
              <w:rPr>
                <w:rFonts w:ascii="Times New Roman" w:hAnsi="Times New Roman" w:cs="Times New Roman"/>
                <w:color w:val="000000" w:themeColor="text1"/>
                <w:w w:val="99"/>
                <w:sz w:val="20"/>
                <w:lang w:val="tr-TR"/>
              </w:rPr>
              <w:t>kDa</w:t>
            </w:r>
            <w:r w:rsidRPr="000B2F02">
              <w:rPr>
                <w:rFonts w:ascii="Times New Roman" w:hAnsi="Times New Roman" w:cs="Times New Roman"/>
                <w:color w:val="000000" w:themeColor="text1"/>
                <w:spacing w:val="-1"/>
                <w:w w:val="99"/>
                <w:sz w:val="20"/>
                <w:lang w:val="tr-TR"/>
              </w:rPr>
              <w:t>nı</w:t>
            </w:r>
            <w:r w:rsidRPr="000B2F02">
              <w:rPr>
                <w:rFonts w:ascii="Times New Roman" w:hAnsi="Times New Roman" w:cs="Times New Roman"/>
                <w:color w:val="000000" w:themeColor="text1"/>
                <w:w w:val="99"/>
                <w:sz w:val="20"/>
                <w:lang w:val="tr-TR"/>
              </w:rPr>
              <w:t>ş</w:t>
            </w:r>
            <w:r w:rsidRPr="000B2F02">
              <w:rPr>
                <w:rFonts w:ascii="Times New Roman" w:hAnsi="Times New Roman" w:cs="Times New Roman"/>
                <w:color w:val="000000" w:themeColor="text1"/>
                <w:spacing w:val="-1"/>
                <w:w w:val="99"/>
                <w:sz w:val="20"/>
                <w:lang w:val="tr-TR"/>
              </w:rPr>
              <w:t>m</w:t>
            </w:r>
            <w:r w:rsidRPr="000B2F02">
              <w:rPr>
                <w:rFonts w:ascii="Times New Roman" w:hAnsi="Times New Roman" w:cs="Times New Roman"/>
                <w:color w:val="000000" w:themeColor="text1"/>
                <w:w w:val="99"/>
                <w:sz w:val="20"/>
                <w:lang w:val="tr-TR"/>
              </w:rPr>
              <w:t>anN</w:t>
            </w:r>
            <w:r w:rsidRPr="000B2F02">
              <w:rPr>
                <w:rFonts w:ascii="Times New Roman" w:hAnsi="Times New Roman" w:cs="Times New Roman"/>
                <w:color w:val="000000" w:themeColor="text1"/>
                <w:spacing w:val="-1"/>
                <w:w w:val="99"/>
                <w:sz w:val="20"/>
                <w:lang w:val="tr-TR"/>
              </w:rPr>
              <w:t>or</w:t>
            </w:r>
            <w:r w:rsidRPr="000B2F02">
              <w:rPr>
                <w:rFonts w:ascii="Times New Roman" w:hAnsi="Times New Roman" w:cs="Times New Roman"/>
                <w:color w:val="000000" w:themeColor="text1"/>
                <w:w w:val="99"/>
                <w:sz w:val="20"/>
                <w:lang w:val="tr-TR"/>
              </w:rPr>
              <w:t>mSay</w:t>
            </w:r>
            <w:r w:rsidRPr="000B2F02">
              <w:rPr>
                <w:rFonts w:ascii="Times New Roman" w:hAnsi="Times New Roman" w:cs="Times New Roman"/>
                <w:color w:val="000000" w:themeColor="text1"/>
                <w:spacing w:val="-1"/>
                <w:w w:val="99"/>
                <w:sz w:val="20"/>
                <w:lang w:val="tr-TR"/>
              </w:rPr>
              <w:t>ı</w:t>
            </w:r>
            <w:r w:rsidRPr="000B2F02">
              <w:rPr>
                <w:rFonts w:ascii="Times New Roman" w:hAnsi="Times New Roman" w:cs="Times New Roman"/>
                <w:color w:val="000000" w:themeColor="text1"/>
                <w:w w:val="99"/>
                <w:sz w:val="20"/>
                <w:lang w:val="tr-TR"/>
              </w:rPr>
              <w:t>sı</w:t>
            </w:r>
          </w:p>
        </w:tc>
        <w:tc>
          <w:tcPr>
            <w:tcW w:w="941" w:type="dxa"/>
            <w:vMerge w:val="restart"/>
            <w:textDirection w:val="btLr"/>
          </w:tcPr>
          <w:p w:rsidR="00895163" w:rsidRPr="00895163" w:rsidRDefault="00895163" w:rsidP="00B65446">
            <w:pPr>
              <w:pStyle w:val="TableParagraph"/>
              <w:spacing w:before="105" w:line="244" w:lineRule="auto"/>
              <w:ind w:left="112" w:right="923"/>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w w:val="99"/>
                <w:sz w:val="24"/>
                <w:szCs w:val="24"/>
                <w:lang w:val="tr-TR"/>
              </w:rPr>
              <w:t>G</w:t>
            </w:r>
            <w:r w:rsidRPr="00895163">
              <w:rPr>
                <w:rFonts w:ascii="Times New Roman" w:hAnsi="Times New Roman" w:cs="Times New Roman"/>
                <w:color w:val="000000" w:themeColor="text1"/>
                <w:spacing w:val="-1"/>
                <w:w w:val="99"/>
                <w:sz w:val="24"/>
                <w:szCs w:val="24"/>
                <w:lang w:val="tr-TR"/>
              </w:rPr>
              <w:t>ör</w:t>
            </w:r>
            <w:r w:rsidRPr="00895163">
              <w:rPr>
                <w:rFonts w:ascii="Times New Roman" w:hAnsi="Times New Roman" w:cs="Times New Roman"/>
                <w:color w:val="000000" w:themeColor="text1"/>
                <w:w w:val="99"/>
                <w:sz w:val="24"/>
                <w:szCs w:val="24"/>
                <w:lang w:val="tr-TR"/>
              </w:rPr>
              <w:t>ev</w:t>
            </w:r>
            <w:r w:rsidRPr="00895163">
              <w:rPr>
                <w:rFonts w:ascii="Times New Roman" w:hAnsi="Times New Roman" w:cs="Times New Roman"/>
                <w:color w:val="000000" w:themeColor="text1"/>
                <w:spacing w:val="-1"/>
                <w:w w:val="99"/>
                <w:sz w:val="24"/>
                <w:szCs w:val="24"/>
                <w:lang w:val="tr-TR"/>
              </w:rPr>
              <w:t>Y</w:t>
            </w:r>
            <w:r w:rsidRPr="00895163">
              <w:rPr>
                <w:rFonts w:ascii="Times New Roman" w:hAnsi="Times New Roman" w:cs="Times New Roman"/>
                <w:color w:val="000000" w:themeColor="text1"/>
                <w:w w:val="99"/>
                <w:sz w:val="24"/>
                <w:szCs w:val="24"/>
                <w:lang w:val="tr-TR"/>
              </w:rPr>
              <w:t>a</w:t>
            </w:r>
            <w:r w:rsidRPr="00895163">
              <w:rPr>
                <w:rFonts w:ascii="Times New Roman" w:hAnsi="Times New Roman" w:cs="Times New Roman"/>
                <w:color w:val="000000" w:themeColor="text1"/>
                <w:spacing w:val="-1"/>
                <w:w w:val="99"/>
                <w:sz w:val="24"/>
                <w:szCs w:val="24"/>
                <w:lang w:val="tr-TR"/>
              </w:rPr>
              <w:t>p</w:t>
            </w:r>
            <w:r w:rsidRPr="00895163">
              <w:rPr>
                <w:rFonts w:ascii="Times New Roman" w:hAnsi="Times New Roman" w:cs="Times New Roman"/>
                <w:color w:val="000000" w:themeColor="text1"/>
                <w:w w:val="99"/>
                <w:sz w:val="24"/>
                <w:szCs w:val="24"/>
                <w:lang w:val="tr-TR"/>
              </w:rPr>
              <w:t>an</w:t>
            </w:r>
            <w:r w:rsidRPr="00895163">
              <w:rPr>
                <w:rFonts w:ascii="Times New Roman" w:hAnsi="Times New Roman" w:cs="Times New Roman"/>
                <w:color w:val="000000" w:themeColor="text1"/>
                <w:spacing w:val="-1"/>
                <w:w w:val="99"/>
                <w:sz w:val="24"/>
                <w:szCs w:val="24"/>
                <w:lang w:val="tr-TR"/>
              </w:rPr>
              <w:t>P</w:t>
            </w:r>
            <w:r w:rsidRPr="00895163">
              <w:rPr>
                <w:rFonts w:ascii="Times New Roman" w:hAnsi="Times New Roman" w:cs="Times New Roman"/>
                <w:color w:val="000000" w:themeColor="text1"/>
                <w:w w:val="99"/>
                <w:sz w:val="24"/>
                <w:szCs w:val="24"/>
                <w:lang w:val="tr-TR"/>
              </w:rPr>
              <w:t>s</w:t>
            </w:r>
            <w:r w:rsidRPr="00895163">
              <w:rPr>
                <w:rFonts w:ascii="Times New Roman" w:hAnsi="Times New Roman" w:cs="Times New Roman"/>
                <w:color w:val="000000" w:themeColor="text1"/>
                <w:spacing w:val="-1"/>
                <w:w w:val="99"/>
                <w:sz w:val="24"/>
                <w:szCs w:val="24"/>
                <w:lang w:val="tr-TR"/>
              </w:rPr>
              <w:t>i</w:t>
            </w:r>
            <w:r w:rsidRPr="00895163">
              <w:rPr>
                <w:rFonts w:ascii="Times New Roman" w:hAnsi="Times New Roman" w:cs="Times New Roman"/>
                <w:color w:val="000000" w:themeColor="text1"/>
                <w:w w:val="99"/>
                <w:sz w:val="24"/>
                <w:szCs w:val="24"/>
                <w:lang w:val="tr-TR"/>
              </w:rPr>
              <w:t>k</w:t>
            </w:r>
            <w:r w:rsidRPr="00895163">
              <w:rPr>
                <w:rFonts w:ascii="Times New Roman" w:hAnsi="Times New Roman" w:cs="Times New Roman"/>
                <w:color w:val="000000" w:themeColor="text1"/>
                <w:spacing w:val="-1"/>
                <w:w w:val="99"/>
                <w:sz w:val="24"/>
                <w:szCs w:val="24"/>
                <w:lang w:val="tr-TR"/>
              </w:rPr>
              <w:t>o</w:t>
            </w:r>
            <w:r w:rsidRPr="00895163">
              <w:rPr>
                <w:rFonts w:ascii="Times New Roman" w:hAnsi="Times New Roman" w:cs="Times New Roman"/>
                <w:color w:val="000000" w:themeColor="text1"/>
                <w:w w:val="99"/>
                <w:sz w:val="24"/>
                <w:szCs w:val="24"/>
                <w:lang w:val="tr-TR"/>
              </w:rPr>
              <w:t>l</w:t>
            </w:r>
            <w:r w:rsidRPr="00895163">
              <w:rPr>
                <w:rFonts w:ascii="Times New Roman" w:hAnsi="Times New Roman" w:cs="Times New Roman"/>
                <w:color w:val="000000" w:themeColor="text1"/>
                <w:spacing w:val="-1"/>
                <w:w w:val="99"/>
                <w:sz w:val="24"/>
                <w:szCs w:val="24"/>
                <w:lang w:val="tr-TR"/>
              </w:rPr>
              <w:t>oji</w:t>
            </w:r>
            <w:r w:rsidRPr="00895163">
              <w:rPr>
                <w:rFonts w:ascii="Times New Roman" w:hAnsi="Times New Roman" w:cs="Times New Roman"/>
                <w:color w:val="000000" w:themeColor="text1"/>
                <w:w w:val="99"/>
                <w:sz w:val="24"/>
                <w:szCs w:val="24"/>
                <w:lang w:val="tr-TR"/>
              </w:rPr>
              <w:t>kD</w:t>
            </w:r>
            <w:r w:rsidRPr="00895163">
              <w:rPr>
                <w:rFonts w:ascii="Times New Roman" w:hAnsi="Times New Roman" w:cs="Times New Roman"/>
                <w:color w:val="000000" w:themeColor="text1"/>
                <w:spacing w:val="2"/>
                <w:w w:val="99"/>
                <w:sz w:val="24"/>
                <w:szCs w:val="24"/>
                <w:lang w:val="tr-TR"/>
              </w:rPr>
              <w:t>a</w:t>
            </w:r>
            <w:r w:rsidRPr="00895163">
              <w:rPr>
                <w:rFonts w:ascii="Times New Roman" w:hAnsi="Times New Roman" w:cs="Times New Roman"/>
                <w:color w:val="000000" w:themeColor="text1"/>
                <w:spacing w:val="-1"/>
                <w:w w:val="99"/>
                <w:sz w:val="24"/>
                <w:szCs w:val="24"/>
                <w:lang w:val="tr-TR"/>
              </w:rPr>
              <w:t>n</w:t>
            </w:r>
            <w:r w:rsidRPr="00895163">
              <w:rPr>
                <w:rFonts w:ascii="Times New Roman" w:hAnsi="Times New Roman" w:cs="Times New Roman"/>
                <w:color w:val="000000" w:themeColor="text1"/>
                <w:spacing w:val="1"/>
                <w:w w:val="99"/>
                <w:sz w:val="24"/>
                <w:szCs w:val="24"/>
                <w:lang w:val="tr-TR"/>
              </w:rPr>
              <w:t>ı</w:t>
            </w:r>
            <w:r w:rsidRPr="00895163">
              <w:rPr>
                <w:rFonts w:ascii="Times New Roman" w:hAnsi="Times New Roman" w:cs="Times New Roman"/>
                <w:color w:val="000000" w:themeColor="text1"/>
                <w:w w:val="99"/>
                <w:sz w:val="24"/>
                <w:szCs w:val="24"/>
                <w:lang w:val="tr-TR"/>
              </w:rPr>
              <w:t>ş</w:t>
            </w:r>
            <w:r w:rsidRPr="00895163">
              <w:rPr>
                <w:rFonts w:ascii="Times New Roman" w:hAnsi="Times New Roman" w:cs="Times New Roman"/>
                <w:color w:val="000000" w:themeColor="text1"/>
                <w:spacing w:val="-1"/>
                <w:w w:val="99"/>
                <w:sz w:val="24"/>
                <w:szCs w:val="24"/>
                <w:lang w:val="tr-TR"/>
              </w:rPr>
              <w:t>m</w:t>
            </w:r>
            <w:r w:rsidRPr="00895163">
              <w:rPr>
                <w:rFonts w:ascii="Times New Roman" w:hAnsi="Times New Roman" w:cs="Times New Roman"/>
                <w:color w:val="000000" w:themeColor="text1"/>
                <w:w w:val="99"/>
                <w:sz w:val="24"/>
                <w:szCs w:val="24"/>
                <w:lang w:val="tr-TR"/>
              </w:rPr>
              <w:t xml:space="preserve">an </w:t>
            </w:r>
            <w:r w:rsidRPr="00895163">
              <w:rPr>
                <w:rFonts w:ascii="Times New Roman" w:hAnsi="Times New Roman" w:cs="Times New Roman"/>
                <w:color w:val="000000" w:themeColor="text1"/>
                <w:spacing w:val="-1"/>
                <w:w w:val="99"/>
                <w:sz w:val="24"/>
                <w:szCs w:val="24"/>
                <w:lang w:val="tr-TR"/>
              </w:rPr>
              <w:t>S</w:t>
            </w:r>
            <w:r w:rsidRPr="00895163">
              <w:rPr>
                <w:rFonts w:ascii="Times New Roman" w:hAnsi="Times New Roman" w:cs="Times New Roman"/>
                <w:color w:val="000000" w:themeColor="text1"/>
                <w:w w:val="99"/>
                <w:sz w:val="24"/>
                <w:szCs w:val="24"/>
                <w:lang w:val="tr-TR"/>
              </w:rPr>
              <w:t>ay</w:t>
            </w:r>
            <w:r w:rsidRPr="00895163">
              <w:rPr>
                <w:rFonts w:ascii="Times New Roman" w:hAnsi="Times New Roman" w:cs="Times New Roman"/>
                <w:color w:val="000000" w:themeColor="text1"/>
                <w:spacing w:val="-1"/>
                <w:w w:val="99"/>
                <w:sz w:val="24"/>
                <w:szCs w:val="24"/>
                <w:lang w:val="tr-TR"/>
              </w:rPr>
              <w:t>ı</w:t>
            </w:r>
            <w:r w:rsidRPr="00895163">
              <w:rPr>
                <w:rFonts w:ascii="Times New Roman" w:hAnsi="Times New Roman" w:cs="Times New Roman"/>
                <w:color w:val="000000" w:themeColor="text1"/>
                <w:w w:val="99"/>
                <w:sz w:val="24"/>
                <w:szCs w:val="24"/>
                <w:lang w:val="tr-TR"/>
              </w:rPr>
              <w:t>sı</w:t>
            </w:r>
          </w:p>
        </w:tc>
        <w:tc>
          <w:tcPr>
            <w:tcW w:w="943" w:type="dxa"/>
            <w:vMerge w:val="restart"/>
            <w:textDirection w:val="btLr"/>
          </w:tcPr>
          <w:p w:rsidR="00895163" w:rsidRPr="00895163" w:rsidRDefault="00895163" w:rsidP="00B65446">
            <w:pPr>
              <w:pStyle w:val="TableParagraph"/>
              <w:spacing w:before="105" w:line="247" w:lineRule="auto"/>
              <w:ind w:left="112" w:right="923"/>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w w:val="99"/>
                <w:sz w:val="24"/>
                <w:szCs w:val="24"/>
                <w:lang w:val="tr-TR"/>
              </w:rPr>
              <w:t>İh</w:t>
            </w:r>
            <w:r w:rsidRPr="00895163">
              <w:rPr>
                <w:rFonts w:ascii="Times New Roman" w:hAnsi="Times New Roman" w:cs="Times New Roman"/>
                <w:color w:val="000000" w:themeColor="text1"/>
                <w:spacing w:val="-1"/>
                <w:w w:val="99"/>
                <w:sz w:val="24"/>
                <w:szCs w:val="24"/>
                <w:lang w:val="tr-TR"/>
              </w:rPr>
              <w:t>ti</w:t>
            </w:r>
            <w:r w:rsidRPr="00895163">
              <w:rPr>
                <w:rFonts w:ascii="Times New Roman" w:hAnsi="Times New Roman" w:cs="Times New Roman"/>
                <w:color w:val="000000" w:themeColor="text1"/>
                <w:w w:val="99"/>
                <w:sz w:val="24"/>
                <w:szCs w:val="24"/>
                <w:lang w:val="tr-TR"/>
              </w:rPr>
              <w:t>yaçDuyulan</w:t>
            </w:r>
            <w:r w:rsidRPr="00895163">
              <w:rPr>
                <w:rFonts w:ascii="Times New Roman" w:hAnsi="Times New Roman" w:cs="Times New Roman"/>
                <w:color w:val="000000" w:themeColor="text1"/>
                <w:spacing w:val="-1"/>
                <w:w w:val="99"/>
                <w:sz w:val="24"/>
                <w:szCs w:val="24"/>
                <w:lang w:val="tr-TR"/>
              </w:rPr>
              <w:t>P</w:t>
            </w:r>
            <w:r w:rsidRPr="00895163">
              <w:rPr>
                <w:rFonts w:ascii="Times New Roman" w:hAnsi="Times New Roman" w:cs="Times New Roman"/>
                <w:color w:val="000000" w:themeColor="text1"/>
                <w:w w:val="99"/>
                <w:sz w:val="24"/>
                <w:szCs w:val="24"/>
                <w:lang w:val="tr-TR"/>
              </w:rPr>
              <w:t>s</w:t>
            </w:r>
            <w:r w:rsidRPr="00895163">
              <w:rPr>
                <w:rFonts w:ascii="Times New Roman" w:hAnsi="Times New Roman" w:cs="Times New Roman"/>
                <w:color w:val="000000" w:themeColor="text1"/>
                <w:spacing w:val="-1"/>
                <w:w w:val="99"/>
                <w:sz w:val="24"/>
                <w:szCs w:val="24"/>
                <w:lang w:val="tr-TR"/>
              </w:rPr>
              <w:t>i</w:t>
            </w:r>
            <w:r w:rsidRPr="00895163">
              <w:rPr>
                <w:rFonts w:ascii="Times New Roman" w:hAnsi="Times New Roman" w:cs="Times New Roman"/>
                <w:color w:val="000000" w:themeColor="text1"/>
                <w:w w:val="99"/>
                <w:sz w:val="24"/>
                <w:szCs w:val="24"/>
                <w:lang w:val="tr-TR"/>
              </w:rPr>
              <w:t>k</w:t>
            </w:r>
            <w:r w:rsidRPr="00895163">
              <w:rPr>
                <w:rFonts w:ascii="Times New Roman" w:hAnsi="Times New Roman" w:cs="Times New Roman"/>
                <w:color w:val="000000" w:themeColor="text1"/>
                <w:spacing w:val="-1"/>
                <w:w w:val="99"/>
                <w:sz w:val="24"/>
                <w:szCs w:val="24"/>
                <w:lang w:val="tr-TR"/>
              </w:rPr>
              <w:t>o</w:t>
            </w:r>
            <w:r w:rsidRPr="00895163">
              <w:rPr>
                <w:rFonts w:ascii="Times New Roman" w:hAnsi="Times New Roman" w:cs="Times New Roman"/>
                <w:color w:val="000000" w:themeColor="text1"/>
                <w:w w:val="99"/>
                <w:sz w:val="24"/>
                <w:szCs w:val="24"/>
                <w:lang w:val="tr-TR"/>
              </w:rPr>
              <w:t>l</w:t>
            </w:r>
            <w:r w:rsidRPr="00895163">
              <w:rPr>
                <w:rFonts w:ascii="Times New Roman" w:hAnsi="Times New Roman" w:cs="Times New Roman"/>
                <w:color w:val="000000" w:themeColor="text1"/>
                <w:spacing w:val="-1"/>
                <w:w w:val="99"/>
                <w:sz w:val="24"/>
                <w:szCs w:val="24"/>
                <w:lang w:val="tr-TR"/>
              </w:rPr>
              <w:t xml:space="preserve">ojik </w:t>
            </w:r>
            <w:r w:rsidRPr="00895163">
              <w:rPr>
                <w:rFonts w:ascii="Times New Roman" w:hAnsi="Times New Roman" w:cs="Times New Roman"/>
                <w:color w:val="000000" w:themeColor="text1"/>
                <w:w w:val="99"/>
                <w:sz w:val="24"/>
                <w:szCs w:val="24"/>
                <w:lang w:val="tr-TR"/>
              </w:rPr>
              <w:t>Da</w:t>
            </w:r>
            <w:r w:rsidRPr="00895163">
              <w:rPr>
                <w:rFonts w:ascii="Times New Roman" w:hAnsi="Times New Roman" w:cs="Times New Roman"/>
                <w:color w:val="000000" w:themeColor="text1"/>
                <w:spacing w:val="-1"/>
                <w:w w:val="99"/>
                <w:sz w:val="24"/>
                <w:szCs w:val="24"/>
                <w:lang w:val="tr-TR"/>
              </w:rPr>
              <w:t>nı</w:t>
            </w:r>
            <w:r w:rsidRPr="00895163">
              <w:rPr>
                <w:rFonts w:ascii="Times New Roman" w:hAnsi="Times New Roman" w:cs="Times New Roman"/>
                <w:color w:val="000000" w:themeColor="text1"/>
                <w:w w:val="99"/>
                <w:sz w:val="24"/>
                <w:szCs w:val="24"/>
                <w:lang w:val="tr-TR"/>
              </w:rPr>
              <w:t>ş</w:t>
            </w:r>
            <w:r w:rsidRPr="00895163">
              <w:rPr>
                <w:rFonts w:ascii="Times New Roman" w:hAnsi="Times New Roman" w:cs="Times New Roman"/>
                <w:color w:val="000000" w:themeColor="text1"/>
                <w:spacing w:val="-1"/>
                <w:w w:val="99"/>
                <w:sz w:val="24"/>
                <w:szCs w:val="24"/>
                <w:lang w:val="tr-TR"/>
              </w:rPr>
              <w:t>m</w:t>
            </w:r>
            <w:r w:rsidRPr="00895163">
              <w:rPr>
                <w:rFonts w:ascii="Times New Roman" w:hAnsi="Times New Roman" w:cs="Times New Roman"/>
                <w:color w:val="000000" w:themeColor="text1"/>
                <w:w w:val="99"/>
                <w:sz w:val="24"/>
                <w:szCs w:val="24"/>
                <w:lang w:val="tr-TR"/>
              </w:rPr>
              <w:t>an</w:t>
            </w:r>
            <w:r w:rsidRPr="00895163">
              <w:rPr>
                <w:rFonts w:ascii="Times New Roman" w:hAnsi="Times New Roman" w:cs="Times New Roman"/>
                <w:color w:val="000000" w:themeColor="text1"/>
                <w:spacing w:val="-1"/>
                <w:w w:val="99"/>
                <w:sz w:val="24"/>
                <w:szCs w:val="24"/>
                <w:lang w:val="tr-TR"/>
              </w:rPr>
              <w:t>S</w:t>
            </w:r>
            <w:r w:rsidRPr="00895163">
              <w:rPr>
                <w:rFonts w:ascii="Times New Roman" w:hAnsi="Times New Roman" w:cs="Times New Roman"/>
                <w:color w:val="000000" w:themeColor="text1"/>
                <w:w w:val="99"/>
                <w:sz w:val="24"/>
                <w:szCs w:val="24"/>
                <w:lang w:val="tr-TR"/>
              </w:rPr>
              <w:t>ay</w:t>
            </w:r>
            <w:r w:rsidRPr="00895163">
              <w:rPr>
                <w:rFonts w:ascii="Times New Roman" w:hAnsi="Times New Roman" w:cs="Times New Roman"/>
                <w:color w:val="000000" w:themeColor="text1"/>
                <w:spacing w:val="-1"/>
                <w:w w:val="99"/>
                <w:sz w:val="24"/>
                <w:szCs w:val="24"/>
                <w:lang w:val="tr-TR"/>
              </w:rPr>
              <w:t>ı</w:t>
            </w:r>
            <w:r w:rsidRPr="00895163">
              <w:rPr>
                <w:rFonts w:ascii="Times New Roman" w:hAnsi="Times New Roman" w:cs="Times New Roman"/>
                <w:color w:val="000000" w:themeColor="text1"/>
                <w:w w:val="99"/>
                <w:sz w:val="24"/>
                <w:szCs w:val="24"/>
                <w:lang w:val="tr-TR"/>
              </w:rPr>
              <w:t>sı</w:t>
            </w:r>
          </w:p>
        </w:tc>
        <w:tc>
          <w:tcPr>
            <w:tcW w:w="939" w:type="dxa"/>
            <w:vMerge w:val="restart"/>
            <w:textDirection w:val="btLr"/>
          </w:tcPr>
          <w:p w:rsidR="00895163" w:rsidRPr="00895163" w:rsidRDefault="00895163" w:rsidP="00B65446">
            <w:pPr>
              <w:pStyle w:val="TableParagraph"/>
              <w:spacing w:before="105"/>
              <w:ind w:left="112"/>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w w:val="99"/>
                <w:sz w:val="24"/>
                <w:szCs w:val="24"/>
                <w:lang w:val="tr-TR"/>
              </w:rPr>
              <w:t>G</w:t>
            </w:r>
            <w:r w:rsidRPr="00895163">
              <w:rPr>
                <w:rFonts w:ascii="Times New Roman" w:hAnsi="Times New Roman" w:cs="Times New Roman"/>
                <w:color w:val="000000" w:themeColor="text1"/>
                <w:spacing w:val="-1"/>
                <w:w w:val="99"/>
                <w:sz w:val="24"/>
                <w:szCs w:val="24"/>
                <w:lang w:val="tr-TR"/>
              </w:rPr>
              <w:t>ör</w:t>
            </w:r>
            <w:r w:rsidRPr="00895163">
              <w:rPr>
                <w:rFonts w:ascii="Times New Roman" w:hAnsi="Times New Roman" w:cs="Times New Roman"/>
                <w:color w:val="000000" w:themeColor="text1"/>
                <w:w w:val="99"/>
                <w:sz w:val="24"/>
                <w:szCs w:val="24"/>
                <w:lang w:val="tr-TR"/>
              </w:rPr>
              <w:t>üş</w:t>
            </w:r>
            <w:r w:rsidRPr="00895163">
              <w:rPr>
                <w:rFonts w:ascii="Times New Roman" w:hAnsi="Times New Roman" w:cs="Times New Roman"/>
                <w:color w:val="000000" w:themeColor="text1"/>
                <w:spacing w:val="-1"/>
                <w:w w:val="99"/>
                <w:sz w:val="24"/>
                <w:szCs w:val="24"/>
                <w:lang w:val="tr-TR"/>
              </w:rPr>
              <w:t>m</w:t>
            </w:r>
            <w:r w:rsidRPr="00895163">
              <w:rPr>
                <w:rFonts w:ascii="Times New Roman" w:hAnsi="Times New Roman" w:cs="Times New Roman"/>
                <w:color w:val="000000" w:themeColor="text1"/>
                <w:w w:val="99"/>
                <w:sz w:val="24"/>
                <w:szCs w:val="24"/>
                <w:lang w:val="tr-TR"/>
              </w:rPr>
              <w:t>e</w:t>
            </w:r>
            <w:r w:rsidRPr="00895163">
              <w:rPr>
                <w:rFonts w:ascii="Times New Roman" w:hAnsi="Times New Roman" w:cs="Times New Roman"/>
                <w:color w:val="000000" w:themeColor="text1"/>
                <w:spacing w:val="-1"/>
                <w:w w:val="99"/>
                <w:sz w:val="24"/>
                <w:szCs w:val="24"/>
                <w:lang w:val="tr-TR"/>
              </w:rPr>
              <w:t>Od</w:t>
            </w:r>
            <w:r w:rsidRPr="00895163">
              <w:rPr>
                <w:rFonts w:ascii="Times New Roman" w:hAnsi="Times New Roman" w:cs="Times New Roman"/>
                <w:color w:val="000000" w:themeColor="text1"/>
                <w:w w:val="99"/>
                <w:sz w:val="24"/>
                <w:szCs w:val="24"/>
                <w:lang w:val="tr-TR"/>
              </w:rPr>
              <w:t>ası</w:t>
            </w:r>
            <w:r w:rsidRPr="00895163">
              <w:rPr>
                <w:rFonts w:ascii="Times New Roman" w:hAnsi="Times New Roman" w:cs="Times New Roman"/>
                <w:color w:val="000000" w:themeColor="text1"/>
                <w:spacing w:val="-1"/>
                <w:w w:val="99"/>
                <w:sz w:val="24"/>
                <w:szCs w:val="24"/>
                <w:lang w:val="tr-TR"/>
              </w:rPr>
              <w:t>S</w:t>
            </w:r>
            <w:r w:rsidRPr="00895163">
              <w:rPr>
                <w:rFonts w:ascii="Times New Roman" w:hAnsi="Times New Roman" w:cs="Times New Roman"/>
                <w:color w:val="000000" w:themeColor="text1"/>
                <w:w w:val="99"/>
                <w:sz w:val="24"/>
                <w:szCs w:val="24"/>
                <w:lang w:val="tr-TR"/>
              </w:rPr>
              <w:t>ay</w:t>
            </w:r>
            <w:r w:rsidRPr="00895163">
              <w:rPr>
                <w:rFonts w:ascii="Times New Roman" w:hAnsi="Times New Roman" w:cs="Times New Roman"/>
                <w:color w:val="000000" w:themeColor="text1"/>
                <w:spacing w:val="-1"/>
                <w:w w:val="99"/>
                <w:sz w:val="24"/>
                <w:szCs w:val="24"/>
                <w:lang w:val="tr-TR"/>
              </w:rPr>
              <w:t>ı</w:t>
            </w:r>
            <w:r w:rsidRPr="00895163">
              <w:rPr>
                <w:rFonts w:ascii="Times New Roman" w:hAnsi="Times New Roman" w:cs="Times New Roman"/>
                <w:color w:val="000000" w:themeColor="text1"/>
                <w:w w:val="99"/>
                <w:sz w:val="24"/>
                <w:szCs w:val="24"/>
                <w:lang w:val="tr-TR"/>
              </w:rPr>
              <w:t>sı</w:t>
            </w:r>
          </w:p>
        </w:tc>
        <w:tc>
          <w:tcPr>
            <w:tcW w:w="2335" w:type="dxa"/>
            <w:gridSpan w:val="3"/>
            <w:shd w:val="clear" w:color="auto" w:fill="E2EFD9"/>
          </w:tcPr>
          <w:p w:rsidR="00895163" w:rsidRPr="00895163" w:rsidRDefault="00895163" w:rsidP="00B65446">
            <w:pPr>
              <w:pStyle w:val="TableParagraph"/>
              <w:spacing w:before="1"/>
              <w:ind w:left="969" w:right="246" w:hanging="699"/>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Danışmanlık Hizmeti Alan</w:t>
            </w:r>
          </w:p>
        </w:tc>
        <w:tc>
          <w:tcPr>
            <w:tcW w:w="3063" w:type="dxa"/>
            <w:gridSpan w:val="3"/>
            <w:shd w:val="clear" w:color="auto" w:fill="E2EFD9"/>
          </w:tcPr>
          <w:p w:rsidR="00895163" w:rsidRPr="00895163" w:rsidRDefault="00895163" w:rsidP="00B65446">
            <w:pPr>
              <w:pStyle w:val="TableParagraph"/>
              <w:spacing w:before="1"/>
              <w:ind w:left="282" w:right="278" w:firstLine="7"/>
              <w:jc w:val="both"/>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Rehberlik Hizmetleri İle İlgili Düzenlenen Eğitim/Paylaşım Toplantısı vb. Faaliyet Sayısı</w:t>
            </w:r>
          </w:p>
        </w:tc>
      </w:tr>
      <w:tr w:rsidR="00895163" w:rsidRPr="000B2F02" w:rsidTr="00895163">
        <w:trPr>
          <w:trHeight w:val="2420"/>
        </w:trPr>
        <w:tc>
          <w:tcPr>
            <w:tcW w:w="943" w:type="dxa"/>
            <w:vMerge/>
            <w:tcBorders>
              <w:top w:val="nil"/>
            </w:tcBorders>
            <w:textDirection w:val="btLr"/>
          </w:tcPr>
          <w:p w:rsidR="00895163" w:rsidRPr="000B2F02" w:rsidRDefault="00895163" w:rsidP="00B65446">
            <w:pPr>
              <w:rPr>
                <w:rFonts w:ascii="Times New Roman" w:hAnsi="Times New Roman" w:cs="Times New Roman"/>
                <w:color w:val="000000" w:themeColor="text1"/>
                <w:sz w:val="2"/>
                <w:szCs w:val="2"/>
                <w:lang w:val="tr-TR"/>
              </w:rPr>
            </w:pPr>
          </w:p>
        </w:tc>
        <w:tc>
          <w:tcPr>
            <w:tcW w:w="941" w:type="dxa"/>
            <w:vMerge/>
            <w:tcBorders>
              <w:top w:val="nil"/>
            </w:tcBorders>
            <w:textDirection w:val="btLr"/>
          </w:tcPr>
          <w:p w:rsidR="00895163" w:rsidRPr="00895163" w:rsidRDefault="00895163" w:rsidP="00B65446">
            <w:pPr>
              <w:rPr>
                <w:rFonts w:ascii="Times New Roman" w:hAnsi="Times New Roman" w:cs="Times New Roman"/>
                <w:color w:val="000000" w:themeColor="text1"/>
                <w:sz w:val="24"/>
                <w:szCs w:val="24"/>
                <w:lang w:val="tr-TR"/>
              </w:rPr>
            </w:pPr>
          </w:p>
        </w:tc>
        <w:tc>
          <w:tcPr>
            <w:tcW w:w="943" w:type="dxa"/>
            <w:vMerge/>
            <w:tcBorders>
              <w:top w:val="nil"/>
            </w:tcBorders>
            <w:textDirection w:val="btLr"/>
          </w:tcPr>
          <w:p w:rsidR="00895163" w:rsidRPr="00895163" w:rsidRDefault="00895163" w:rsidP="00B65446">
            <w:pPr>
              <w:rPr>
                <w:rFonts w:ascii="Times New Roman" w:hAnsi="Times New Roman" w:cs="Times New Roman"/>
                <w:color w:val="000000" w:themeColor="text1"/>
                <w:sz w:val="24"/>
                <w:szCs w:val="24"/>
                <w:lang w:val="tr-TR"/>
              </w:rPr>
            </w:pPr>
          </w:p>
        </w:tc>
        <w:tc>
          <w:tcPr>
            <w:tcW w:w="939" w:type="dxa"/>
            <w:vMerge/>
            <w:tcBorders>
              <w:top w:val="nil"/>
            </w:tcBorders>
            <w:textDirection w:val="btLr"/>
          </w:tcPr>
          <w:p w:rsidR="00895163" w:rsidRPr="00895163" w:rsidRDefault="00895163" w:rsidP="00B65446">
            <w:pPr>
              <w:rPr>
                <w:rFonts w:ascii="Times New Roman" w:hAnsi="Times New Roman" w:cs="Times New Roman"/>
                <w:color w:val="000000" w:themeColor="text1"/>
                <w:sz w:val="24"/>
                <w:szCs w:val="24"/>
                <w:lang w:val="tr-TR"/>
              </w:rPr>
            </w:pPr>
          </w:p>
        </w:tc>
        <w:tc>
          <w:tcPr>
            <w:tcW w:w="799" w:type="dxa"/>
            <w:textDirection w:val="btLr"/>
          </w:tcPr>
          <w:p w:rsidR="00895163" w:rsidRPr="00895163" w:rsidRDefault="00895163" w:rsidP="00B65446">
            <w:pPr>
              <w:pStyle w:val="TableParagraph"/>
              <w:spacing w:before="107"/>
              <w:ind w:left="112"/>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pacing w:val="-1"/>
                <w:w w:val="99"/>
                <w:sz w:val="24"/>
                <w:szCs w:val="24"/>
                <w:lang w:val="tr-TR"/>
              </w:rPr>
              <w:t>Öğr</w:t>
            </w:r>
            <w:r w:rsidRPr="00895163">
              <w:rPr>
                <w:rFonts w:ascii="Times New Roman" w:hAnsi="Times New Roman" w:cs="Times New Roman"/>
                <w:color w:val="000000" w:themeColor="text1"/>
                <w:w w:val="99"/>
                <w:sz w:val="24"/>
                <w:szCs w:val="24"/>
                <w:lang w:val="tr-TR"/>
              </w:rPr>
              <w:t>e</w:t>
            </w:r>
            <w:r w:rsidRPr="00895163">
              <w:rPr>
                <w:rFonts w:ascii="Times New Roman" w:hAnsi="Times New Roman" w:cs="Times New Roman"/>
                <w:color w:val="000000" w:themeColor="text1"/>
                <w:spacing w:val="-1"/>
                <w:w w:val="99"/>
                <w:sz w:val="24"/>
                <w:szCs w:val="24"/>
                <w:lang w:val="tr-TR"/>
              </w:rPr>
              <w:t>n</w:t>
            </w:r>
            <w:r w:rsidRPr="00895163">
              <w:rPr>
                <w:rFonts w:ascii="Times New Roman" w:hAnsi="Times New Roman" w:cs="Times New Roman"/>
                <w:color w:val="000000" w:themeColor="text1"/>
                <w:w w:val="99"/>
                <w:sz w:val="24"/>
                <w:szCs w:val="24"/>
                <w:lang w:val="tr-TR"/>
              </w:rPr>
              <w:t>ci</w:t>
            </w:r>
            <w:r w:rsidRPr="00895163">
              <w:rPr>
                <w:rFonts w:ascii="Times New Roman" w:hAnsi="Times New Roman" w:cs="Times New Roman"/>
                <w:color w:val="000000" w:themeColor="text1"/>
                <w:spacing w:val="-1"/>
                <w:w w:val="99"/>
                <w:sz w:val="24"/>
                <w:szCs w:val="24"/>
                <w:lang w:val="tr-TR"/>
              </w:rPr>
              <w:t>S</w:t>
            </w:r>
            <w:r w:rsidRPr="00895163">
              <w:rPr>
                <w:rFonts w:ascii="Times New Roman" w:hAnsi="Times New Roman" w:cs="Times New Roman"/>
                <w:color w:val="000000" w:themeColor="text1"/>
                <w:w w:val="99"/>
                <w:sz w:val="24"/>
                <w:szCs w:val="24"/>
                <w:lang w:val="tr-TR"/>
              </w:rPr>
              <w:t>ay</w:t>
            </w:r>
            <w:r w:rsidRPr="00895163">
              <w:rPr>
                <w:rFonts w:ascii="Times New Roman" w:hAnsi="Times New Roman" w:cs="Times New Roman"/>
                <w:color w:val="000000" w:themeColor="text1"/>
                <w:spacing w:val="-1"/>
                <w:w w:val="99"/>
                <w:sz w:val="24"/>
                <w:szCs w:val="24"/>
                <w:lang w:val="tr-TR"/>
              </w:rPr>
              <w:t>ı</w:t>
            </w:r>
            <w:r w:rsidRPr="00895163">
              <w:rPr>
                <w:rFonts w:ascii="Times New Roman" w:hAnsi="Times New Roman" w:cs="Times New Roman"/>
                <w:color w:val="000000" w:themeColor="text1"/>
                <w:w w:val="99"/>
                <w:sz w:val="24"/>
                <w:szCs w:val="24"/>
                <w:lang w:val="tr-TR"/>
              </w:rPr>
              <w:t>sı</w:t>
            </w:r>
          </w:p>
        </w:tc>
        <w:tc>
          <w:tcPr>
            <w:tcW w:w="922" w:type="dxa"/>
            <w:textDirection w:val="btLr"/>
          </w:tcPr>
          <w:p w:rsidR="00895163" w:rsidRPr="00895163" w:rsidRDefault="00895163" w:rsidP="00B65446">
            <w:pPr>
              <w:pStyle w:val="TableParagraph"/>
              <w:spacing w:before="107"/>
              <w:ind w:left="112"/>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pacing w:val="-1"/>
                <w:w w:val="99"/>
                <w:sz w:val="24"/>
                <w:szCs w:val="24"/>
                <w:lang w:val="tr-TR"/>
              </w:rPr>
              <w:t>Öğr</w:t>
            </w:r>
            <w:r w:rsidRPr="00895163">
              <w:rPr>
                <w:rFonts w:ascii="Times New Roman" w:hAnsi="Times New Roman" w:cs="Times New Roman"/>
                <w:color w:val="000000" w:themeColor="text1"/>
                <w:w w:val="99"/>
                <w:sz w:val="24"/>
                <w:szCs w:val="24"/>
                <w:lang w:val="tr-TR"/>
              </w:rPr>
              <w:t>e</w:t>
            </w:r>
            <w:r w:rsidRPr="00895163">
              <w:rPr>
                <w:rFonts w:ascii="Times New Roman" w:hAnsi="Times New Roman" w:cs="Times New Roman"/>
                <w:color w:val="000000" w:themeColor="text1"/>
                <w:spacing w:val="-1"/>
                <w:w w:val="99"/>
                <w:sz w:val="24"/>
                <w:szCs w:val="24"/>
                <w:lang w:val="tr-TR"/>
              </w:rPr>
              <w:t>tm</w:t>
            </w:r>
            <w:r w:rsidRPr="00895163">
              <w:rPr>
                <w:rFonts w:ascii="Times New Roman" w:hAnsi="Times New Roman" w:cs="Times New Roman"/>
                <w:color w:val="000000" w:themeColor="text1"/>
                <w:w w:val="99"/>
                <w:sz w:val="24"/>
                <w:szCs w:val="24"/>
                <w:lang w:val="tr-TR"/>
              </w:rPr>
              <w:t>en</w:t>
            </w:r>
            <w:r w:rsidRPr="00895163">
              <w:rPr>
                <w:rFonts w:ascii="Times New Roman" w:hAnsi="Times New Roman" w:cs="Times New Roman"/>
                <w:color w:val="000000" w:themeColor="text1"/>
                <w:spacing w:val="-1"/>
                <w:w w:val="99"/>
                <w:sz w:val="24"/>
                <w:szCs w:val="24"/>
                <w:lang w:val="tr-TR"/>
              </w:rPr>
              <w:t>S</w:t>
            </w:r>
            <w:r w:rsidRPr="00895163">
              <w:rPr>
                <w:rFonts w:ascii="Times New Roman" w:hAnsi="Times New Roman" w:cs="Times New Roman"/>
                <w:color w:val="000000" w:themeColor="text1"/>
                <w:w w:val="99"/>
                <w:sz w:val="24"/>
                <w:szCs w:val="24"/>
                <w:lang w:val="tr-TR"/>
              </w:rPr>
              <w:t>ay</w:t>
            </w:r>
            <w:r w:rsidRPr="00895163">
              <w:rPr>
                <w:rFonts w:ascii="Times New Roman" w:hAnsi="Times New Roman" w:cs="Times New Roman"/>
                <w:color w:val="000000" w:themeColor="text1"/>
                <w:spacing w:val="-1"/>
                <w:w w:val="99"/>
                <w:sz w:val="24"/>
                <w:szCs w:val="24"/>
                <w:lang w:val="tr-TR"/>
              </w:rPr>
              <w:t>ı</w:t>
            </w:r>
            <w:r w:rsidRPr="00895163">
              <w:rPr>
                <w:rFonts w:ascii="Times New Roman" w:hAnsi="Times New Roman" w:cs="Times New Roman"/>
                <w:color w:val="000000" w:themeColor="text1"/>
                <w:w w:val="99"/>
                <w:sz w:val="24"/>
                <w:szCs w:val="24"/>
                <w:lang w:val="tr-TR"/>
              </w:rPr>
              <w:t>sı</w:t>
            </w:r>
          </w:p>
        </w:tc>
        <w:tc>
          <w:tcPr>
            <w:tcW w:w="614" w:type="dxa"/>
            <w:textDirection w:val="btLr"/>
          </w:tcPr>
          <w:p w:rsidR="00895163" w:rsidRPr="00895163" w:rsidRDefault="00895163" w:rsidP="00B65446">
            <w:pPr>
              <w:pStyle w:val="TableParagraph"/>
              <w:spacing w:before="107"/>
              <w:ind w:left="112"/>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pacing w:val="-1"/>
                <w:w w:val="99"/>
                <w:sz w:val="24"/>
                <w:szCs w:val="24"/>
                <w:lang w:val="tr-TR"/>
              </w:rPr>
              <w:t>V</w:t>
            </w:r>
            <w:r w:rsidRPr="00895163">
              <w:rPr>
                <w:rFonts w:ascii="Times New Roman" w:hAnsi="Times New Roman" w:cs="Times New Roman"/>
                <w:color w:val="000000" w:themeColor="text1"/>
                <w:w w:val="99"/>
                <w:sz w:val="24"/>
                <w:szCs w:val="24"/>
                <w:lang w:val="tr-TR"/>
              </w:rPr>
              <w:t>eli</w:t>
            </w:r>
            <w:r w:rsidRPr="00895163">
              <w:rPr>
                <w:rFonts w:ascii="Times New Roman" w:hAnsi="Times New Roman" w:cs="Times New Roman"/>
                <w:color w:val="000000" w:themeColor="text1"/>
                <w:spacing w:val="-1"/>
                <w:w w:val="99"/>
                <w:sz w:val="24"/>
                <w:szCs w:val="24"/>
                <w:lang w:val="tr-TR"/>
              </w:rPr>
              <w:t>S</w:t>
            </w:r>
            <w:r w:rsidRPr="00895163">
              <w:rPr>
                <w:rFonts w:ascii="Times New Roman" w:hAnsi="Times New Roman" w:cs="Times New Roman"/>
                <w:color w:val="000000" w:themeColor="text1"/>
                <w:w w:val="99"/>
                <w:sz w:val="24"/>
                <w:szCs w:val="24"/>
                <w:lang w:val="tr-TR"/>
              </w:rPr>
              <w:t>ay</w:t>
            </w:r>
            <w:r w:rsidRPr="00895163">
              <w:rPr>
                <w:rFonts w:ascii="Times New Roman" w:hAnsi="Times New Roman" w:cs="Times New Roman"/>
                <w:color w:val="000000" w:themeColor="text1"/>
                <w:spacing w:val="-1"/>
                <w:w w:val="99"/>
                <w:sz w:val="24"/>
                <w:szCs w:val="24"/>
                <w:lang w:val="tr-TR"/>
              </w:rPr>
              <w:t>ı</w:t>
            </w:r>
            <w:r w:rsidRPr="00895163">
              <w:rPr>
                <w:rFonts w:ascii="Times New Roman" w:hAnsi="Times New Roman" w:cs="Times New Roman"/>
                <w:color w:val="000000" w:themeColor="text1"/>
                <w:w w:val="99"/>
                <w:sz w:val="24"/>
                <w:szCs w:val="24"/>
                <w:lang w:val="tr-TR"/>
              </w:rPr>
              <w:t>sı</w:t>
            </w:r>
          </w:p>
        </w:tc>
        <w:tc>
          <w:tcPr>
            <w:tcW w:w="1207" w:type="dxa"/>
            <w:textDirection w:val="btLr"/>
          </w:tcPr>
          <w:p w:rsidR="00895163" w:rsidRPr="00895163" w:rsidRDefault="00895163" w:rsidP="00B65446">
            <w:pPr>
              <w:pStyle w:val="TableParagraph"/>
              <w:spacing w:before="107"/>
              <w:ind w:left="112"/>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pacing w:val="-1"/>
                <w:w w:val="99"/>
                <w:sz w:val="24"/>
                <w:szCs w:val="24"/>
                <w:lang w:val="tr-TR"/>
              </w:rPr>
              <w:t>Öğr</w:t>
            </w:r>
            <w:r w:rsidRPr="00895163">
              <w:rPr>
                <w:rFonts w:ascii="Times New Roman" w:hAnsi="Times New Roman" w:cs="Times New Roman"/>
                <w:color w:val="000000" w:themeColor="text1"/>
                <w:w w:val="99"/>
                <w:sz w:val="24"/>
                <w:szCs w:val="24"/>
                <w:lang w:val="tr-TR"/>
              </w:rPr>
              <w:t>e</w:t>
            </w:r>
            <w:r w:rsidRPr="00895163">
              <w:rPr>
                <w:rFonts w:ascii="Times New Roman" w:hAnsi="Times New Roman" w:cs="Times New Roman"/>
                <w:color w:val="000000" w:themeColor="text1"/>
                <w:spacing w:val="-1"/>
                <w:w w:val="99"/>
                <w:sz w:val="24"/>
                <w:szCs w:val="24"/>
                <w:lang w:val="tr-TR"/>
              </w:rPr>
              <w:t>tm</w:t>
            </w:r>
            <w:r w:rsidRPr="00895163">
              <w:rPr>
                <w:rFonts w:ascii="Times New Roman" w:hAnsi="Times New Roman" w:cs="Times New Roman"/>
                <w:color w:val="000000" w:themeColor="text1"/>
                <w:w w:val="99"/>
                <w:sz w:val="24"/>
                <w:szCs w:val="24"/>
                <w:lang w:val="tr-TR"/>
              </w:rPr>
              <w:t>e</w:t>
            </w:r>
            <w:r w:rsidRPr="00895163">
              <w:rPr>
                <w:rFonts w:ascii="Times New Roman" w:hAnsi="Times New Roman" w:cs="Times New Roman"/>
                <w:color w:val="000000" w:themeColor="text1"/>
                <w:spacing w:val="-1"/>
                <w:w w:val="99"/>
                <w:sz w:val="24"/>
                <w:szCs w:val="24"/>
                <w:lang w:val="tr-TR"/>
              </w:rPr>
              <w:t>n</w:t>
            </w:r>
            <w:r w:rsidRPr="00895163">
              <w:rPr>
                <w:rFonts w:ascii="Times New Roman" w:hAnsi="Times New Roman" w:cs="Times New Roman"/>
                <w:color w:val="000000" w:themeColor="text1"/>
                <w:w w:val="99"/>
                <w:sz w:val="24"/>
                <w:szCs w:val="24"/>
                <w:lang w:val="tr-TR"/>
              </w:rPr>
              <w:t>le</w:t>
            </w:r>
            <w:r w:rsidRPr="00895163">
              <w:rPr>
                <w:rFonts w:ascii="Times New Roman" w:hAnsi="Times New Roman" w:cs="Times New Roman"/>
                <w:color w:val="000000" w:themeColor="text1"/>
                <w:spacing w:val="-1"/>
                <w:w w:val="99"/>
                <w:sz w:val="24"/>
                <w:szCs w:val="24"/>
                <w:lang w:val="tr-TR"/>
              </w:rPr>
              <w:t>r</w:t>
            </w:r>
            <w:r w:rsidRPr="00895163">
              <w:rPr>
                <w:rFonts w:ascii="Times New Roman" w:hAnsi="Times New Roman" w:cs="Times New Roman"/>
                <w:color w:val="000000" w:themeColor="text1"/>
                <w:w w:val="99"/>
                <w:sz w:val="24"/>
                <w:szCs w:val="24"/>
                <w:lang w:val="tr-TR"/>
              </w:rPr>
              <w:t>e</w:t>
            </w:r>
            <w:r w:rsidRPr="00895163">
              <w:rPr>
                <w:rFonts w:ascii="Times New Roman" w:hAnsi="Times New Roman" w:cs="Times New Roman"/>
                <w:color w:val="000000" w:themeColor="text1"/>
                <w:spacing w:val="-1"/>
                <w:w w:val="99"/>
                <w:sz w:val="24"/>
                <w:szCs w:val="24"/>
                <w:lang w:val="tr-TR"/>
              </w:rPr>
              <w:t>Yön</w:t>
            </w:r>
            <w:r w:rsidRPr="00895163">
              <w:rPr>
                <w:rFonts w:ascii="Times New Roman" w:hAnsi="Times New Roman" w:cs="Times New Roman"/>
                <w:color w:val="000000" w:themeColor="text1"/>
                <w:w w:val="99"/>
                <w:sz w:val="24"/>
                <w:szCs w:val="24"/>
                <w:lang w:val="tr-TR"/>
              </w:rPr>
              <w:t>el</w:t>
            </w:r>
            <w:r w:rsidRPr="00895163">
              <w:rPr>
                <w:rFonts w:ascii="Times New Roman" w:hAnsi="Times New Roman" w:cs="Times New Roman"/>
                <w:color w:val="000000" w:themeColor="text1"/>
                <w:spacing w:val="-1"/>
                <w:w w:val="99"/>
                <w:sz w:val="24"/>
                <w:szCs w:val="24"/>
                <w:lang w:val="tr-TR"/>
              </w:rPr>
              <w:t>i</w:t>
            </w:r>
            <w:r w:rsidRPr="00895163">
              <w:rPr>
                <w:rFonts w:ascii="Times New Roman" w:hAnsi="Times New Roman" w:cs="Times New Roman"/>
                <w:color w:val="000000" w:themeColor="text1"/>
                <w:w w:val="99"/>
                <w:sz w:val="24"/>
                <w:szCs w:val="24"/>
                <w:lang w:val="tr-TR"/>
              </w:rPr>
              <w:t>k</w:t>
            </w:r>
          </w:p>
        </w:tc>
        <w:tc>
          <w:tcPr>
            <w:tcW w:w="1094" w:type="dxa"/>
            <w:textDirection w:val="btLr"/>
          </w:tcPr>
          <w:p w:rsidR="00895163" w:rsidRPr="00895163" w:rsidRDefault="00895163" w:rsidP="00B65446">
            <w:pPr>
              <w:pStyle w:val="TableParagraph"/>
              <w:spacing w:before="105"/>
              <w:ind w:left="112"/>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pacing w:val="-1"/>
                <w:w w:val="99"/>
                <w:sz w:val="24"/>
                <w:szCs w:val="24"/>
                <w:lang w:val="tr-TR"/>
              </w:rPr>
              <w:t>Öğr</w:t>
            </w:r>
            <w:r w:rsidRPr="00895163">
              <w:rPr>
                <w:rFonts w:ascii="Times New Roman" w:hAnsi="Times New Roman" w:cs="Times New Roman"/>
                <w:color w:val="000000" w:themeColor="text1"/>
                <w:w w:val="99"/>
                <w:sz w:val="24"/>
                <w:szCs w:val="24"/>
                <w:lang w:val="tr-TR"/>
              </w:rPr>
              <w:t>e</w:t>
            </w:r>
            <w:r w:rsidRPr="00895163">
              <w:rPr>
                <w:rFonts w:ascii="Times New Roman" w:hAnsi="Times New Roman" w:cs="Times New Roman"/>
                <w:color w:val="000000" w:themeColor="text1"/>
                <w:spacing w:val="-1"/>
                <w:w w:val="99"/>
                <w:sz w:val="24"/>
                <w:szCs w:val="24"/>
                <w:lang w:val="tr-TR"/>
              </w:rPr>
              <w:t>n</w:t>
            </w:r>
            <w:r w:rsidRPr="00895163">
              <w:rPr>
                <w:rFonts w:ascii="Times New Roman" w:hAnsi="Times New Roman" w:cs="Times New Roman"/>
                <w:color w:val="000000" w:themeColor="text1"/>
                <w:w w:val="99"/>
                <w:sz w:val="24"/>
                <w:szCs w:val="24"/>
                <w:lang w:val="tr-TR"/>
              </w:rPr>
              <w:t>c</w:t>
            </w:r>
            <w:r w:rsidRPr="00895163">
              <w:rPr>
                <w:rFonts w:ascii="Times New Roman" w:hAnsi="Times New Roman" w:cs="Times New Roman"/>
                <w:color w:val="000000" w:themeColor="text1"/>
                <w:spacing w:val="-1"/>
                <w:w w:val="99"/>
                <w:sz w:val="24"/>
                <w:szCs w:val="24"/>
                <w:lang w:val="tr-TR"/>
              </w:rPr>
              <w:t>i</w:t>
            </w:r>
            <w:r w:rsidRPr="00895163">
              <w:rPr>
                <w:rFonts w:ascii="Times New Roman" w:hAnsi="Times New Roman" w:cs="Times New Roman"/>
                <w:color w:val="000000" w:themeColor="text1"/>
                <w:w w:val="99"/>
                <w:sz w:val="24"/>
                <w:szCs w:val="24"/>
                <w:lang w:val="tr-TR"/>
              </w:rPr>
              <w:t>le</w:t>
            </w:r>
            <w:r w:rsidRPr="00895163">
              <w:rPr>
                <w:rFonts w:ascii="Times New Roman" w:hAnsi="Times New Roman" w:cs="Times New Roman"/>
                <w:color w:val="000000" w:themeColor="text1"/>
                <w:spacing w:val="-1"/>
                <w:w w:val="99"/>
                <w:sz w:val="24"/>
                <w:szCs w:val="24"/>
                <w:lang w:val="tr-TR"/>
              </w:rPr>
              <w:t>r</w:t>
            </w:r>
            <w:r w:rsidRPr="00895163">
              <w:rPr>
                <w:rFonts w:ascii="Times New Roman" w:hAnsi="Times New Roman" w:cs="Times New Roman"/>
                <w:color w:val="000000" w:themeColor="text1"/>
                <w:w w:val="99"/>
                <w:sz w:val="24"/>
                <w:szCs w:val="24"/>
                <w:lang w:val="tr-TR"/>
              </w:rPr>
              <w:t>eY</w:t>
            </w:r>
            <w:r w:rsidRPr="00895163">
              <w:rPr>
                <w:rFonts w:ascii="Times New Roman" w:hAnsi="Times New Roman" w:cs="Times New Roman"/>
                <w:color w:val="000000" w:themeColor="text1"/>
                <w:spacing w:val="-1"/>
                <w:w w:val="99"/>
                <w:sz w:val="24"/>
                <w:szCs w:val="24"/>
                <w:lang w:val="tr-TR"/>
              </w:rPr>
              <w:t>ön</w:t>
            </w:r>
            <w:r w:rsidRPr="00895163">
              <w:rPr>
                <w:rFonts w:ascii="Times New Roman" w:hAnsi="Times New Roman" w:cs="Times New Roman"/>
                <w:color w:val="000000" w:themeColor="text1"/>
                <w:w w:val="99"/>
                <w:sz w:val="24"/>
                <w:szCs w:val="24"/>
                <w:lang w:val="tr-TR"/>
              </w:rPr>
              <w:t>el</w:t>
            </w:r>
            <w:r w:rsidRPr="00895163">
              <w:rPr>
                <w:rFonts w:ascii="Times New Roman" w:hAnsi="Times New Roman" w:cs="Times New Roman"/>
                <w:color w:val="000000" w:themeColor="text1"/>
                <w:spacing w:val="-1"/>
                <w:w w:val="99"/>
                <w:sz w:val="24"/>
                <w:szCs w:val="24"/>
                <w:lang w:val="tr-TR"/>
              </w:rPr>
              <w:t>i</w:t>
            </w:r>
            <w:r w:rsidRPr="00895163">
              <w:rPr>
                <w:rFonts w:ascii="Times New Roman" w:hAnsi="Times New Roman" w:cs="Times New Roman"/>
                <w:color w:val="000000" w:themeColor="text1"/>
                <w:w w:val="99"/>
                <w:sz w:val="24"/>
                <w:szCs w:val="24"/>
                <w:lang w:val="tr-TR"/>
              </w:rPr>
              <w:t>k</w:t>
            </w:r>
          </w:p>
        </w:tc>
        <w:tc>
          <w:tcPr>
            <w:tcW w:w="762" w:type="dxa"/>
            <w:textDirection w:val="btLr"/>
          </w:tcPr>
          <w:p w:rsidR="00895163" w:rsidRPr="00895163" w:rsidRDefault="00895163" w:rsidP="00B65446">
            <w:pPr>
              <w:pStyle w:val="TableParagraph"/>
              <w:spacing w:before="105"/>
              <w:ind w:left="112"/>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pacing w:val="-1"/>
                <w:w w:val="99"/>
                <w:sz w:val="24"/>
                <w:szCs w:val="24"/>
                <w:lang w:val="tr-TR"/>
              </w:rPr>
              <w:t>V</w:t>
            </w:r>
            <w:r w:rsidRPr="00895163">
              <w:rPr>
                <w:rFonts w:ascii="Times New Roman" w:hAnsi="Times New Roman" w:cs="Times New Roman"/>
                <w:color w:val="000000" w:themeColor="text1"/>
                <w:w w:val="99"/>
                <w:sz w:val="24"/>
                <w:szCs w:val="24"/>
                <w:lang w:val="tr-TR"/>
              </w:rPr>
              <w:t>el</w:t>
            </w:r>
            <w:r w:rsidRPr="00895163">
              <w:rPr>
                <w:rFonts w:ascii="Times New Roman" w:hAnsi="Times New Roman" w:cs="Times New Roman"/>
                <w:color w:val="000000" w:themeColor="text1"/>
                <w:spacing w:val="-1"/>
                <w:w w:val="99"/>
                <w:sz w:val="24"/>
                <w:szCs w:val="24"/>
                <w:lang w:val="tr-TR"/>
              </w:rPr>
              <w:t>i</w:t>
            </w:r>
            <w:r w:rsidRPr="00895163">
              <w:rPr>
                <w:rFonts w:ascii="Times New Roman" w:hAnsi="Times New Roman" w:cs="Times New Roman"/>
                <w:color w:val="000000" w:themeColor="text1"/>
                <w:w w:val="99"/>
                <w:sz w:val="24"/>
                <w:szCs w:val="24"/>
                <w:lang w:val="tr-TR"/>
              </w:rPr>
              <w:t>le</w:t>
            </w:r>
            <w:r w:rsidRPr="00895163">
              <w:rPr>
                <w:rFonts w:ascii="Times New Roman" w:hAnsi="Times New Roman" w:cs="Times New Roman"/>
                <w:color w:val="000000" w:themeColor="text1"/>
                <w:spacing w:val="-1"/>
                <w:w w:val="99"/>
                <w:sz w:val="24"/>
                <w:szCs w:val="24"/>
                <w:lang w:val="tr-TR"/>
              </w:rPr>
              <w:t>r</w:t>
            </w:r>
            <w:r w:rsidRPr="00895163">
              <w:rPr>
                <w:rFonts w:ascii="Times New Roman" w:hAnsi="Times New Roman" w:cs="Times New Roman"/>
                <w:color w:val="000000" w:themeColor="text1"/>
                <w:w w:val="99"/>
                <w:sz w:val="24"/>
                <w:szCs w:val="24"/>
                <w:lang w:val="tr-TR"/>
              </w:rPr>
              <w:t>e</w:t>
            </w:r>
            <w:r w:rsidRPr="00895163">
              <w:rPr>
                <w:rFonts w:ascii="Times New Roman" w:hAnsi="Times New Roman" w:cs="Times New Roman"/>
                <w:color w:val="000000" w:themeColor="text1"/>
                <w:spacing w:val="-1"/>
                <w:w w:val="99"/>
                <w:sz w:val="24"/>
                <w:szCs w:val="24"/>
                <w:lang w:val="tr-TR"/>
              </w:rPr>
              <w:t>Yön</w:t>
            </w:r>
            <w:r w:rsidRPr="00895163">
              <w:rPr>
                <w:rFonts w:ascii="Times New Roman" w:hAnsi="Times New Roman" w:cs="Times New Roman"/>
                <w:color w:val="000000" w:themeColor="text1"/>
                <w:w w:val="99"/>
                <w:sz w:val="24"/>
                <w:szCs w:val="24"/>
                <w:lang w:val="tr-TR"/>
              </w:rPr>
              <w:t>el</w:t>
            </w:r>
            <w:r w:rsidRPr="00895163">
              <w:rPr>
                <w:rFonts w:ascii="Times New Roman" w:hAnsi="Times New Roman" w:cs="Times New Roman"/>
                <w:color w:val="000000" w:themeColor="text1"/>
                <w:spacing w:val="-1"/>
                <w:w w:val="99"/>
                <w:sz w:val="24"/>
                <w:szCs w:val="24"/>
                <w:lang w:val="tr-TR"/>
              </w:rPr>
              <w:t>i</w:t>
            </w:r>
            <w:r w:rsidRPr="00895163">
              <w:rPr>
                <w:rFonts w:ascii="Times New Roman" w:hAnsi="Times New Roman" w:cs="Times New Roman"/>
                <w:color w:val="000000" w:themeColor="text1"/>
                <w:w w:val="99"/>
                <w:sz w:val="24"/>
                <w:szCs w:val="24"/>
                <w:lang w:val="tr-TR"/>
              </w:rPr>
              <w:t>k</w:t>
            </w:r>
          </w:p>
        </w:tc>
      </w:tr>
      <w:tr w:rsidR="00895163" w:rsidRPr="000B2F02" w:rsidTr="00895163">
        <w:trPr>
          <w:trHeight w:val="1020"/>
        </w:trPr>
        <w:tc>
          <w:tcPr>
            <w:tcW w:w="943" w:type="dxa"/>
          </w:tcPr>
          <w:p w:rsidR="00895163" w:rsidRPr="000B2F02" w:rsidRDefault="00895163" w:rsidP="00B65446">
            <w:pPr>
              <w:pStyle w:val="TableParagraph"/>
              <w:rPr>
                <w:rFonts w:ascii="Times New Roman" w:hAnsi="Times New Roman" w:cs="Times New Roman"/>
                <w:color w:val="000000" w:themeColor="text1"/>
                <w:sz w:val="18"/>
                <w:lang w:val="tr-TR"/>
              </w:rPr>
            </w:pPr>
            <w:r w:rsidRPr="000B2F02">
              <w:rPr>
                <w:rFonts w:ascii="Times New Roman" w:hAnsi="Times New Roman" w:cs="Times New Roman"/>
                <w:color w:val="000000" w:themeColor="text1"/>
                <w:sz w:val="18"/>
                <w:lang w:val="tr-TR"/>
              </w:rPr>
              <w:t>0</w:t>
            </w:r>
          </w:p>
        </w:tc>
        <w:tc>
          <w:tcPr>
            <w:tcW w:w="941" w:type="dxa"/>
          </w:tcPr>
          <w:p w:rsidR="00895163" w:rsidRPr="00895163" w:rsidRDefault="00895163" w:rsidP="00B65446">
            <w:pPr>
              <w:pStyle w:val="TableParagraph"/>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0</w:t>
            </w:r>
          </w:p>
        </w:tc>
        <w:tc>
          <w:tcPr>
            <w:tcW w:w="943" w:type="dxa"/>
          </w:tcPr>
          <w:p w:rsidR="00895163" w:rsidRPr="00895163" w:rsidRDefault="00895163" w:rsidP="00B65446">
            <w:pPr>
              <w:pStyle w:val="TableParagraph"/>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0</w:t>
            </w:r>
          </w:p>
        </w:tc>
        <w:tc>
          <w:tcPr>
            <w:tcW w:w="939" w:type="dxa"/>
          </w:tcPr>
          <w:p w:rsidR="00895163" w:rsidRPr="00895163" w:rsidRDefault="00895163" w:rsidP="00B65446">
            <w:pPr>
              <w:pStyle w:val="TableParagraph"/>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0</w:t>
            </w:r>
          </w:p>
        </w:tc>
        <w:tc>
          <w:tcPr>
            <w:tcW w:w="799" w:type="dxa"/>
          </w:tcPr>
          <w:p w:rsidR="00895163" w:rsidRPr="00895163" w:rsidRDefault="00394E76"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158</w:t>
            </w:r>
          </w:p>
        </w:tc>
        <w:tc>
          <w:tcPr>
            <w:tcW w:w="922" w:type="dxa"/>
          </w:tcPr>
          <w:p w:rsidR="00895163" w:rsidRPr="00895163" w:rsidRDefault="00394E76"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9</w:t>
            </w:r>
          </w:p>
        </w:tc>
        <w:tc>
          <w:tcPr>
            <w:tcW w:w="614" w:type="dxa"/>
          </w:tcPr>
          <w:p w:rsidR="00895163" w:rsidRPr="00895163" w:rsidRDefault="00394E76"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150</w:t>
            </w:r>
          </w:p>
        </w:tc>
        <w:tc>
          <w:tcPr>
            <w:tcW w:w="1207" w:type="dxa"/>
          </w:tcPr>
          <w:p w:rsidR="00895163" w:rsidRPr="00895163" w:rsidRDefault="00895163" w:rsidP="00B65446">
            <w:pPr>
              <w:pStyle w:val="TableParagraph"/>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2</w:t>
            </w:r>
          </w:p>
        </w:tc>
        <w:tc>
          <w:tcPr>
            <w:tcW w:w="1094" w:type="dxa"/>
          </w:tcPr>
          <w:p w:rsidR="00895163" w:rsidRPr="00895163" w:rsidRDefault="00895163" w:rsidP="00B65446">
            <w:pPr>
              <w:pStyle w:val="TableParagraph"/>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2</w:t>
            </w:r>
          </w:p>
        </w:tc>
        <w:tc>
          <w:tcPr>
            <w:tcW w:w="762" w:type="dxa"/>
          </w:tcPr>
          <w:p w:rsidR="00895163" w:rsidRPr="00895163" w:rsidRDefault="00895163" w:rsidP="00B65446">
            <w:pPr>
              <w:pStyle w:val="TableParagraph"/>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2</w:t>
            </w:r>
          </w:p>
        </w:tc>
      </w:tr>
    </w:tbl>
    <w:p w:rsidR="00117C6A" w:rsidRPr="00117C6A" w:rsidRDefault="00117C6A" w:rsidP="00117C6A">
      <w:pPr>
        <w:ind w:left="118"/>
        <w:jc w:val="both"/>
        <w:rPr>
          <w:rFonts w:ascii="Times New Roman" w:hAnsi="Times New Roman"/>
          <w:color w:val="000000" w:themeColor="text1"/>
          <w:szCs w:val="24"/>
        </w:rPr>
      </w:pPr>
    </w:p>
    <w:p w:rsidR="00682315" w:rsidRDefault="00682315" w:rsidP="009C6C05"/>
    <w:p w:rsidR="00682315" w:rsidRDefault="00682315" w:rsidP="009C6C05"/>
    <w:p w:rsidR="00682315" w:rsidRDefault="00682315" w:rsidP="009C6C05"/>
    <w:p w:rsidR="00682315" w:rsidRDefault="00682315" w:rsidP="009C6C05"/>
    <w:p w:rsidR="007816D1" w:rsidRDefault="007816D1" w:rsidP="009C6C05"/>
    <w:p w:rsidR="007816D1" w:rsidRDefault="007816D1" w:rsidP="009C6C05"/>
    <w:p w:rsidR="007816D1" w:rsidRDefault="007816D1" w:rsidP="009C6C05"/>
    <w:p w:rsidR="00895163" w:rsidRDefault="00895163" w:rsidP="00895163">
      <w:pPr>
        <w:pStyle w:val="Balk4"/>
        <w:keepNext w:val="0"/>
        <w:keepLines w:val="0"/>
        <w:widowControl w:val="0"/>
        <w:tabs>
          <w:tab w:val="left" w:pos="812"/>
        </w:tabs>
        <w:autoSpaceDE w:val="0"/>
        <w:autoSpaceDN w:val="0"/>
        <w:spacing w:before="78" w:line="240" w:lineRule="auto"/>
        <w:jc w:val="both"/>
        <w:rPr>
          <w:rFonts w:ascii="Times New Roman" w:eastAsia="Cambria" w:hAnsi="Times New Roman"/>
          <w:bCs/>
          <w:iCs w:val="0"/>
          <w:color w:val="00B0F0"/>
          <w:sz w:val="28"/>
          <w:szCs w:val="28"/>
        </w:rPr>
      </w:pPr>
      <w:r w:rsidRPr="00895163">
        <w:rPr>
          <w:rFonts w:ascii="Times New Roman" w:eastAsia="Cambria" w:hAnsi="Times New Roman"/>
          <w:bCs/>
          <w:iCs w:val="0"/>
          <w:color w:val="00B0F0"/>
          <w:sz w:val="28"/>
          <w:szCs w:val="28"/>
        </w:rPr>
        <w:t>Teknolojik Düzey</w:t>
      </w:r>
    </w:p>
    <w:p w:rsidR="00895163" w:rsidRDefault="00895163" w:rsidP="00895163">
      <w:pPr>
        <w:rPr>
          <w:rFonts w:ascii="Times New Roman" w:hAnsi="Times New Roman"/>
          <w:color w:val="000000" w:themeColor="text1"/>
        </w:rPr>
      </w:pPr>
    </w:p>
    <w:p w:rsidR="00895163" w:rsidRPr="00895163" w:rsidRDefault="00895163" w:rsidP="00895163">
      <w:pPr>
        <w:ind w:firstLine="708"/>
        <w:jc w:val="both"/>
        <w:rPr>
          <w:rFonts w:eastAsia="Cambria"/>
        </w:rPr>
      </w:pPr>
      <w:r w:rsidRPr="000B2F02">
        <w:rPr>
          <w:rFonts w:ascii="Times New Roman" w:hAnsi="Times New Roman"/>
          <w:color w:val="000000" w:themeColor="text1"/>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682315" w:rsidRDefault="00682315" w:rsidP="009C6C05"/>
    <w:p w:rsidR="00895163" w:rsidRDefault="00895163" w:rsidP="00895163">
      <w:pPr>
        <w:ind w:left="118"/>
        <w:rPr>
          <w:rFonts w:ascii="Times New Roman" w:hAnsi="Times New Roman"/>
          <w:color w:val="000000" w:themeColor="text1"/>
          <w:szCs w:val="24"/>
        </w:rPr>
      </w:pPr>
      <w:r w:rsidRPr="00895163">
        <w:rPr>
          <w:rFonts w:ascii="Times New Roman" w:hAnsi="Times New Roman"/>
          <w:color w:val="000000" w:themeColor="text1"/>
          <w:szCs w:val="24"/>
        </w:rPr>
        <w:t>Tablo 14. Teknolojik Araç-Gereç Durumu</w:t>
      </w:r>
    </w:p>
    <w:tbl>
      <w:tblPr>
        <w:tblStyle w:val="TableNormal"/>
        <w:tblW w:w="0" w:type="auto"/>
        <w:tblInd w:w="-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5"/>
        <w:gridCol w:w="1183"/>
        <w:gridCol w:w="1147"/>
        <w:gridCol w:w="1337"/>
      </w:tblGrid>
      <w:tr w:rsidR="00895163" w:rsidRPr="00895163" w:rsidTr="00895163">
        <w:trPr>
          <w:trHeight w:val="360"/>
        </w:trPr>
        <w:tc>
          <w:tcPr>
            <w:tcW w:w="3818" w:type="dxa"/>
            <w:tcBorders>
              <w:bottom w:val="single" w:sz="6" w:space="0" w:color="000000"/>
              <w:right w:val="single" w:sz="6" w:space="0" w:color="000000"/>
            </w:tcBorders>
            <w:shd w:val="clear" w:color="auto" w:fill="E2EFD9"/>
          </w:tcPr>
          <w:p w:rsidR="00895163" w:rsidRPr="00895163" w:rsidRDefault="00895163" w:rsidP="00B65446">
            <w:pPr>
              <w:pStyle w:val="TableParagraph"/>
              <w:spacing w:line="234" w:lineRule="exact"/>
              <w:ind w:left="97"/>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895163" w:rsidRPr="00895163" w:rsidRDefault="00895163" w:rsidP="00B65446">
            <w:pPr>
              <w:pStyle w:val="TableParagraph"/>
              <w:spacing w:before="1"/>
              <w:ind w:left="516" w:right="519"/>
              <w:jc w:val="center"/>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895163" w:rsidRPr="00895163" w:rsidRDefault="00895163" w:rsidP="00B65446">
            <w:pPr>
              <w:pStyle w:val="TableParagraph"/>
              <w:spacing w:before="1"/>
              <w:ind w:left="347"/>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895163" w:rsidRPr="00895163" w:rsidRDefault="00895163" w:rsidP="00B65446">
            <w:pPr>
              <w:pStyle w:val="TableParagraph"/>
              <w:spacing w:before="1"/>
              <w:ind w:left="328"/>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2023</w:t>
            </w:r>
          </w:p>
        </w:tc>
        <w:tc>
          <w:tcPr>
            <w:tcW w:w="1337" w:type="dxa"/>
            <w:tcBorders>
              <w:left w:val="single" w:sz="6" w:space="0" w:color="000000"/>
              <w:bottom w:val="single" w:sz="6" w:space="0" w:color="000000"/>
            </w:tcBorders>
            <w:shd w:val="clear" w:color="auto" w:fill="E2EFD9"/>
          </w:tcPr>
          <w:p w:rsidR="00895163" w:rsidRPr="00895163" w:rsidRDefault="00895163" w:rsidP="00B65446">
            <w:pPr>
              <w:pStyle w:val="TableParagraph"/>
              <w:spacing w:before="1"/>
              <w:ind w:left="342"/>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İhtiyaç</w:t>
            </w:r>
          </w:p>
        </w:tc>
      </w:tr>
      <w:tr w:rsidR="00895163" w:rsidRPr="00895163" w:rsidTr="00895163">
        <w:trPr>
          <w:trHeight w:val="340"/>
        </w:trPr>
        <w:tc>
          <w:tcPr>
            <w:tcW w:w="3818" w:type="dxa"/>
            <w:tcBorders>
              <w:top w:val="single" w:sz="6" w:space="0" w:color="000000"/>
              <w:bottom w:val="single" w:sz="6" w:space="0" w:color="000000"/>
              <w:right w:val="single" w:sz="6" w:space="0" w:color="000000"/>
            </w:tcBorders>
          </w:tcPr>
          <w:p w:rsidR="00895163" w:rsidRPr="00895163" w:rsidRDefault="00895163" w:rsidP="00B65446">
            <w:pPr>
              <w:pStyle w:val="TableParagraph"/>
              <w:spacing w:line="234" w:lineRule="exact"/>
              <w:ind w:left="97"/>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Etkileşimli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895163" w:rsidRPr="00895163" w:rsidRDefault="004A6D31"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5</w:t>
            </w:r>
          </w:p>
        </w:tc>
        <w:tc>
          <w:tcPr>
            <w:tcW w:w="1183" w:type="dxa"/>
            <w:tcBorders>
              <w:top w:val="single" w:sz="6" w:space="0" w:color="000000"/>
              <w:left w:val="single" w:sz="6" w:space="0" w:color="000000"/>
              <w:bottom w:val="single" w:sz="6" w:space="0" w:color="000000"/>
              <w:right w:val="single" w:sz="6" w:space="0" w:color="000000"/>
            </w:tcBorders>
          </w:tcPr>
          <w:p w:rsidR="00895163" w:rsidRPr="00895163" w:rsidRDefault="004A6D31"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895163" w:rsidRPr="00895163" w:rsidRDefault="004A6D31"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5</w:t>
            </w:r>
          </w:p>
        </w:tc>
        <w:tc>
          <w:tcPr>
            <w:tcW w:w="1337" w:type="dxa"/>
            <w:tcBorders>
              <w:top w:val="single" w:sz="6" w:space="0" w:color="000000"/>
              <w:left w:val="single" w:sz="6" w:space="0" w:color="000000"/>
              <w:bottom w:val="single" w:sz="6" w:space="0" w:color="000000"/>
            </w:tcBorders>
          </w:tcPr>
          <w:p w:rsidR="00895163" w:rsidRPr="00895163" w:rsidRDefault="00895163" w:rsidP="00B65446">
            <w:pPr>
              <w:pStyle w:val="TableParagraph"/>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0</w:t>
            </w:r>
          </w:p>
        </w:tc>
      </w:tr>
      <w:tr w:rsidR="00895163" w:rsidRPr="00895163" w:rsidTr="00895163">
        <w:trPr>
          <w:trHeight w:val="260"/>
        </w:trPr>
        <w:tc>
          <w:tcPr>
            <w:tcW w:w="3818" w:type="dxa"/>
            <w:tcBorders>
              <w:top w:val="single" w:sz="6" w:space="0" w:color="000000"/>
              <w:bottom w:val="single" w:sz="6" w:space="0" w:color="000000"/>
              <w:right w:val="single" w:sz="6" w:space="0" w:color="000000"/>
            </w:tcBorders>
          </w:tcPr>
          <w:p w:rsidR="00895163" w:rsidRPr="00895163" w:rsidRDefault="00895163" w:rsidP="00B65446">
            <w:pPr>
              <w:pStyle w:val="TableParagraph"/>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895163" w:rsidRPr="00895163" w:rsidRDefault="00895163" w:rsidP="00B65446">
            <w:pPr>
              <w:pStyle w:val="TableParagraph"/>
              <w:rPr>
                <w:rFonts w:ascii="Times New Roman" w:hAnsi="Times New Roman" w:cs="Times New Roman"/>
                <w:color w:val="000000" w:themeColor="text1"/>
                <w:sz w:val="24"/>
                <w:szCs w:val="24"/>
                <w:lang w:val="tr-TR"/>
              </w:rPr>
            </w:pPr>
          </w:p>
        </w:tc>
        <w:tc>
          <w:tcPr>
            <w:tcW w:w="1183" w:type="dxa"/>
            <w:tcBorders>
              <w:top w:val="single" w:sz="6" w:space="0" w:color="000000"/>
              <w:left w:val="single" w:sz="6" w:space="0" w:color="000000"/>
              <w:bottom w:val="single" w:sz="6" w:space="0" w:color="000000"/>
              <w:right w:val="single" w:sz="6" w:space="0" w:color="000000"/>
            </w:tcBorders>
          </w:tcPr>
          <w:p w:rsidR="00895163" w:rsidRPr="00895163" w:rsidRDefault="00895163" w:rsidP="00B65446">
            <w:pPr>
              <w:pStyle w:val="TableParagraph"/>
              <w:rPr>
                <w:rFonts w:ascii="Times New Roman" w:hAnsi="Times New Roman" w:cs="Times New Roman"/>
                <w:color w:val="000000" w:themeColor="text1"/>
                <w:sz w:val="24"/>
                <w:szCs w:val="24"/>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895163" w:rsidRPr="00895163" w:rsidRDefault="004A6D31"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w:t>
            </w:r>
          </w:p>
        </w:tc>
        <w:tc>
          <w:tcPr>
            <w:tcW w:w="1337" w:type="dxa"/>
            <w:tcBorders>
              <w:top w:val="single" w:sz="6" w:space="0" w:color="000000"/>
              <w:left w:val="single" w:sz="6" w:space="0" w:color="000000"/>
              <w:bottom w:val="single" w:sz="6" w:space="0" w:color="000000"/>
            </w:tcBorders>
          </w:tcPr>
          <w:p w:rsidR="00895163" w:rsidRPr="00895163" w:rsidRDefault="004A6D31"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0</w:t>
            </w:r>
          </w:p>
        </w:tc>
      </w:tr>
      <w:tr w:rsidR="00895163" w:rsidRPr="00895163" w:rsidTr="00895163">
        <w:trPr>
          <w:trHeight w:val="260"/>
        </w:trPr>
        <w:tc>
          <w:tcPr>
            <w:tcW w:w="3818" w:type="dxa"/>
            <w:tcBorders>
              <w:top w:val="single" w:sz="6" w:space="0" w:color="000000"/>
              <w:right w:val="single" w:sz="6" w:space="0" w:color="000000"/>
            </w:tcBorders>
          </w:tcPr>
          <w:p w:rsidR="00895163" w:rsidRPr="00895163" w:rsidRDefault="00895163" w:rsidP="00B65446">
            <w:pPr>
              <w:pStyle w:val="TableParagraph"/>
              <w:rPr>
                <w:rFonts w:ascii="Times New Roman" w:hAnsi="Times New Roman" w:cs="Times New Roman"/>
                <w:color w:val="000000" w:themeColor="text1"/>
                <w:sz w:val="24"/>
                <w:szCs w:val="24"/>
                <w:lang w:val="tr-TR"/>
              </w:rPr>
            </w:pPr>
            <w:r w:rsidRPr="00895163">
              <w:rPr>
                <w:rFonts w:ascii="Times New Roman" w:hAnsi="Times New Roman" w:cs="Times New Roman"/>
                <w:color w:val="000000" w:themeColor="text1"/>
                <w:sz w:val="24"/>
                <w:szCs w:val="24"/>
                <w:lang w:val="tr-TR"/>
              </w:rPr>
              <w:t>Fotokopi Makinası</w:t>
            </w:r>
          </w:p>
        </w:tc>
        <w:tc>
          <w:tcPr>
            <w:tcW w:w="1565" w:type="dxa"/>
            <w:tcBorders>
              <w:top w:val="single" w:sz="6" w:space="0" w:color="000000"/>
              <w:left w:val="single" w:sz="6" w:space="0" w:color="000000"/>
              <w:right w:val="single" w:sz="6" w:space="0" w:color="000000"/>
            </w:tcBorders>
            <w:shd w:val="clear" w:color="auto" w:fill="E2EFD9"/>
          </w:tcPr>
          <w:p w:rsidR="00895163" w:rsidRPr="00895163" w:rsidRDefault="00895163" w:rsidP="00B65446">
            <w:pPr>
              <w:pStyle w:val="TableParagraph"/>
              <w:rPr>
                <w:rFonts w:ascii="Times New Roman" w:hAnsi="Times New Roman" w:cs="Times New Roman"/>
                <w:color w:val="000000" w:themeColor="text1"/>
                <w:sz w:val="24"/>
                <w:szCs w:val="24"/>
                <w:lang w:val="tr-TR"/>
              </w:rPr>
            </w:pPr>
          </w:p>
        </w:tc>
        <w:tc>
          <w:tcPr>
            <w:tcW w:w="1183" w:type="dxa"/>
            <w:tcBorders>
              <w:top w:val="single" w:sz="6" w:space="0" w:color="000000"/>
              <w:left w:val="single" w:sz="6" w:space="0" w:color="000000"/>
              <w:right w:val="single" w:sz="6" w:space="0" w:color="000000"/>
            </w:tcBorders>
          </w:tcPr>
          <w:p w:rsidR="00895163" w:rsidRPr="00895163" w:rsidRDefault="00895163" w:rsidP="00B65446">
            <w:pPr>
              <w:pStyle w:val="TableParagraph"/>
              <w:rPr>
                <w:rFonts w:ascii="Times New Roman" w:hAnsi="Times New Roman" w:cs="Times New Roman"/>
                <w:color w:val="000000" w:themeColor="text1"/>
                <w:sz w:val="24"/>
                <w:szCs w:val="24"/>
                <w:lang w:val="tr-TR"/>
              </w:rPr>
            </w:pPr>
          </w:p>
        </w:tc>
        <w:tc>
          <w:tcPr>
            <w:tcW w:w="1147" w:type="dxa"/>
            <w:tcBorders>
              <w:top w:val="single" w:sz="6" w:space="0" w:color="000000"/>
              <w:left w:val="single" w:sz="6" w:space="0" w:color="000000"/>
              <w:right w:val="single" w:sz="6" w:space="0" w:color="000000"/>
            </w:tcBorders>
            <w:shd w:val="clear" w:color="auto" w:fill="E2EFD9"/>
          </w:tcPr>
          <w:p w:rsidR="00895163" w:rsidRPr="00895163" w:rsidRDefault="004A6D31"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c>
          <w:tcPr>
            <w:tcW w:w="1337" w:type="dxa"/>
            <w:tcBorders>
              <w:top w:val="single" w:sz="6" w:space="0" w:color="000000"/>
              <w:left w:val="single" w:sz="6" w:space="0" w:color="000000"/>
            </w:tcBorders>
          </w:tcPr>
          <w:p w:rsidR="00895163" w:rsidRPr="00895163" w:rsidRDefault="004A6D31"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0</w:t>
            </w:r>
          </w:p>
        </w:tc>
      </w:tr>
    </w:tbl>
    <w:p w:rsidR="00E35703" w:rsidRDefault="00E35703" w:rsidP="006B169A">
      <w:pPr>
        <w:rPr>
          <w:rFonts w:ascii="Times New Roman" w:hAnsi="Times New Roman"/>
          <w:color w:val="000000" w:themeColor="text1"/>
          <w:szCs w:val="24"/>
        </w:rPr>
      </w:pPr>
    </w:p>
    <w:tbl>
      <w:tblPr>
        <w:tblStyle w:val="TableNormal"/>
        <w:tblpPr w:leftFromText="141" w:rightFromText="141" w:vertAnchor="text" w:horzAnchor="page" w:tblpX="526" w:tblpY="101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E35703" w:rsidRPr="000B2F02" w:rsidTr="00E35703">
        <w:trPr>
          <w:trHeight w:val="400"/>
        </w:trPr>
        <w:tc>
          <w:tcPr>
            <w:tcW w:w="3430" w:type="dxa"/>
          </w:tcPr>
          <w:p w:rsidR="00E35703" w:rsidRPr="000B2F02" w:rsidRDefault="00E35703" w:rsidP="00E35703">
            <w:pPr>
              <w:pStyle w:val="TableParagraph"/>
              <w:spacing w:line="234" w:lineRule="exact"/>
              <w:ind w:left="97"/>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Fiziki Mekân</w:t>
            </w:r>
          </w:p>
        </w:tc>
        <w:tc>
          <w:tcPr>
            <w:tcW w:w="1176" w:type="dxa"/>
            <w:shd w:val="clear" w:color="auto" w:fill="E2EFD9"/>
          </w:tcPr>
          <w:p w:rsidR="00E35703" w:rsidRPr="000B2F02" w:rsidRDefault="00E35703" w:rsidP="00E35703">
            <w:pPr>
              <w:pStyle w:val="TableParagraph"/>
              <w:spacing w:before="1"/>
              <w:ind w:left="392" w:right="397"/>
              <w:jc w:val="center"/>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Var</w:t>
            </w:r>
          </w:p>
        </w:tc>
        <w:tc>
          <w:tcPr>
            <w:tcW w:w="1022" w:type="dxa"/>
          </w:tcPr>
          <w:p w:rsidR="00E35703" w:rsidRPr="000B2F02" w:rsidRDefault="00E35703" w:rsidP="00E35703">
            <w:pPr>
              <w:pStyle w:val="TableParagraph"/>
              <w:spacing w:before="1"/>
              <w:ind w:left="32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Yok</w:t>
            </w:r>
          </w:p>
        </w:tc>
        <w:tc>
          <w:tcPr>
            <w:tcW w:w="996" w:type="dxa"/>
            <w:shd w:val="clear" w:color="auto" w:fill="E2EFD9"/>
          </w:tcPr>
          <w:p w:rsidR="00E35703" w:rsidRPr="000B2F02" w:rsidRDefault="00E35703" w:rsidP="00E35703">
            <w:pPr>
              <w:pStyle w:val="TableParagraph"/>
              <w:spacing w:before="1"/>
              <w:ind w:left="218"/>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Adedi</w:t>
            </w:r>
          </w:p>
        </w:tc>
        <w:tc>
          <w:tcPr>
            <w:tcW w:w="1159" w:type="dxa"/>
          </w:tcPr>
          <w:p w:rsidR="00E35703" w:rsidRPr="000B2F02" w:rsidRDefault="00E35703" w:rsidP="00E35703">
            <w:pPr>
              <w:pStyle w:val="TableParagraph"/>
              <w:spacing w:before="1"/>
              <w:ind w:left="25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İhtiyaç</w:t>
            </w:r>
          </w:p>
        </w:tc>
        <w:tc>
          <w:tcPr>
            <w:tcW w:w="1267" w:type="dxa"/>
            <w:shd w:val="clear" w:color="auto" w:fill="E2EFD9"/>
          </w:tcPr>
          <w:p w:rsidR="00E35703" w:rsidRPr="000B2F02" w:rsidRDefault="00E35703" w:rsidP="00E35703">
            <w:pPr>
              <w:pStyle w:val="TableParagraph"/>
              <w:spacing w:before="1"/>
              <w:ind w:left="194"/>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Açıklama</w:t>
            </w:r>
          </w:p>
        </w:tc>
      </w:tr>
      <w:tr w:rsidR="00E35703" w:rsidRPr="000B2F02" w:rsidTr="00E35703">
        <w:trPr>
          <w:trHeight w:val="560"/>
        </w:trPr>
        <w:tc>
          <w:tcPr>
            <w:tcW w:w="3430" w:type="dxa"/>
            <w:shd w:val="clear" w:color="auto" w:fill="E2EFD9"/>
          </w:tcPr>
          <w:p w:rsidR="00E35703" w:rsidRPr="000B2F02" w:rsidRDefault="00E35703" w:rsidP="00E35703">
            <w:pPr>
              <w:pStyle w:val="TableParagraph"/>
              <w:spacing w:line="234" w:lineRule="exact"/>
              <w:ind w:left="97"/>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Öğretmen Çalışma Odası</w:t>
            </w:r>
          </w:p>
        </w:tc>
        <w:tc>
          <w:tcPr>
            <w:tcW w:w="1176"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t>X</w:t>
            </w:r>
          </w:p>
        </w:tc>
        <w:tc>
          <w:tcPr>
            <w:tcW w:w="1022"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c>
          <w:tcPr>
            <w:tcW w:w="996"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t>1</w:t>
            </w:r>
          </w:p>
        </w:tc>
        <w:tc>
          <w:tcPr>
            <w:tcW w:w="1159"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c>
          <w:tcPr>
            <w:tcW w:w="1267"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r>
      <w:tr w:rsidR="00E35703" w:rsidRPr="000B2F02" w:rsidTr="00E35703">
        <w:trPr>
          <w:trHeight w:val="540"/>
        </w:trPr>
        <w:tc>
          <w:tcPr>
            <w:tcW w:w="3430" w:type="dxa"/>
          </w:tcPr>
          <w:p w:rsidR="00E35703" w:rsidRPr="000B2F02" w:rsidRDefault="00E35703" w:rsidP="00E35703">
            <w:pPr>
              <w:pStyle w:val="TableParagraph"/>
              <w:spacing w:before="16"/>
              <w:ind w:left="97"/>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Ekipman Odası</w:t>
            </w:r>
          </w:p>
        </w:tc>
        <w:tc>
          <w:tcPr>
            <w:tcW w:w="1176" w:type="dxa"/>
          </w:tcPr>
          <w:p w:rsidR="00E35703" w:rsidRPr="000B2F02" w:rsidRDefault="00E35703" w:rsidP="00E35703">
            <w:pPr>
              <w:pStyle w:val="TableParagraph"/>
              <w:rPr>
                <w:rFonts w:ascii="Times New Roman" w:hAnsi="Times New Roman" w:cs="Times New Roman"/>
                <w:color w:val="000000" w:themeColor="text1"/>
                <w:lang w:val="tr-TR"/>
              </w:rPr>
            </w:pPr>
          </w:p>
        </w:tc>
        <w:tc>
          <w:tcPr>
            <w:tcW w:w="1022" w:type="dxa"/>
          </w:tcPr>
          <w:p w:rsidR="00E35703" w:rsidRPr="000B2F02" w:rsidRDefault="00E35703" w:rsidP="00E35703">
            <w:pPr>
              <w:pStyle w:val="TableParagraph"/>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t>X</w:t>
            </w:r>
          </w:p>
        </w:tc>
        <w:tc>
          <w:tcPr>
            <w:tcW w:w="996" w:type="dxa"/>
          </w:tcPr>
          <w:p w:rsidR="00E35703" w:rsidRPr="000B2F02" w:rsidRDefault="00E35703" w:rsidP="00E35703">
            <w:pPr>
              <w:pStyle w:val="TableParagraph"/>
              <w:rPr>
                <w:rFonts w:ascii="Times New Roman" w:hAnsi="Times New Roman" w:cs="Times New Roman"/>
                <w:color w:val="000000" w:themeColor="text1"/>
                <w:lang w:val="tr-TR"/>
              </w:rPr>
            </w:pPr>
          </w:p>
        </w:tc>
        <w:tc>
          <w:tcPr>
            <w:tcW w:w="1159" w:type="dxa"/>
          </w:tcPr>
          <w:p w:rsidR="00E35703" w:rsidRPr="000B2F02" w:rsidRDefault="00E35703" w:rsidP="00E35703">
            <w:pPr>
              <w:pStyle w:val="TableParagraph"/>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t>1</w:t>
            </w:r>
          </w:p>
        </w:tc>
        <w:tc>
          <w:tcPr>
            <w:tcW w:w="1267" w:type="dxa"/>
          </w:tcPr>
          <w:p w:rsidR="00E35703" w:rsidRPr="000B2F02" w:rsidRDefault="00E35703" w:rsidP="00E35703">
            <w:pPr>
              <w:pStyle w:val="TableParagraph"/>
              <w:rPr>
                <w:rFonts w:ascii="Times New Roman" w:hAnsi="Times New Roman" w:cs="Times New Roman"/>
                <w:color w:val="000000" w:themeColor="text1"/>
                <w:lang w:val="tr-TR"/>
              </w:rPr>
            </w:pPr>
          </w:p>
        </w:tc>
      </w:tr>
      <w:tr w:rsidR="00E35703" w:rsidRPr="000B2F02" w:rsidTr="00E35703">
        <w:trPr>
          <w:trHeight w:val="520"/>
        </w:trPr>
        <w:tc>
          <w:tcPr>
            <w:tcW w:w="3430" w:type="dxa"/>
            <w:shd w:val="clear" w:color="auto" w:fill="E2EFD9"/>
          </w:tcPr>
          <w:p w:rsidR="00E35703" w:rsidRPr="000B2F02" w:rsidRDefault="00E35703" w:rsidP="00E35703">
            <w:pPr>
              <w:pStyle w:val="TableParagraph"/>
              <w:spacing w:before="13"/>
              <w:ind w:left="97"/>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Kütüphane</w:t>
            </w:r>
          </w:p>
        </w:tc>
        <w:tc>
          <w:tcPr>
            <w:tcW w:w="1176"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t>X</w:t>
            </w:r>
          </w:p>
        </w:tc>
        <w:tc>
          <w:tcPr>
            <w:tcW w:w="1022"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c>
          <w:tcPr>
            <w:tcW w:w="996"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c>
          <w:tcPr>
            <w:tcW w:w="1159" w:type="dxa"/>
            <w:shd w:val="clear" w:color="auto" w:fill="E2EFD9"/>
          </w:tcPr>
          <w:p w:rsidR="00E35703" w:rsidRPr="000B2F02" w:rsidRDefault="00FF5F48" w:rsidP="00E35703">
            <w:pPr>
              <w:pStyle w:val="TableParagraph"/>
              <w:rPr>
                <w:rFonts w:ascii="Times New Roman" w:hAnsi="Times New Roman" w:cs="Times New Roman"/>
                <w:color w:val="000000" w:themeColor="text1"/>
                <w:lang w:val="tr-TR"/>
              </w:rPr>
            </w:pPr>
            <w:r>
              <w:rPr>
                <w:rFonts w:ascii="Times New Roman" w:hAnsi="Times New Roman" w:cs="Times New Roman"/>
                <w:color w:val="000000" w:themeColor="text1"/>
                <w:lang w:val="tr-TR"/>
              </w:rPr>
              <w:t>1</w:t>
            </w:r>
          </w:p>
        </w:tc>
        <w:tc>
          <w:tcPr>
            <w:tcW w:w="1267"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r>
      <w:tr w:rsidR="00E35703" w:rsidRPr="000B2F02" w:rsidTr="00E35703">
        <w:trPr>
          <w:trHeight w:val="540"/>
        </w:trPr>
        <w:tc>
          <w:tcPr>
            <w:tcW w:w="3430" w:type="dxa"/>
          </w:tcPr>
          <w:p w:rsidR="00E35703" w:rsidRPr="000B2F02" w:rsidRDefault="00E35703" w:rsidP="00E35703">
            <w:pPr>
              <w:pStyle w:val="TableParagraph"/>
              <w:spacing w:before="16"/>
              <w:ind w:left="97"/>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Rehberlik Servisi</w:t>
            </w:r>
          </w:p>
        </w:tc>
        <w:tc>
          <w:tcPr>
            <w:tcW w:w="1176" w:type="dxa"/>
          </w:tcPr>
          <w:p w:rsidR="00E35703" w:rsidRPr="000B2F02" w:rsidRDefault="00E35703" w:rsidP="00E35703">
            <w:pPr>
              <w:pStyle w:val="TableParagraph"/>
              <w:rPr>
                <w:rFonts w:ascii="Times New Roman" w:hAnsi="Times New Roman" w:cs="Times New Roman"/>
                <w:color w:val="000000" w:themeColor="text1"/>
                <w:lang w:val="tr-TR"/>
              </w:rPr>
            </w:pPr>
          </w:p>
        </w:tc>
        <w:tc>
          <w:tcPr>
            <w:tcW w:w="1022" w:type="dxa"/>
          </w:tcPr>
          <w:p w:rsidR="00E35703" w:rsidRPr="000B2F02" w:rsidRDefault="00E35703" w:rsidP="00E35703">
            <w:pPr>
              <w:pStyle w:val="TableParagraph"/>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t>X</w:t>
            </w:r>
          </w:p>
        </w:tc>
        <w:tc>
          <w:tcPr>
            <w:tcW w:w="996" w:type="dxa"/>
          </w:tcPr>
          <w:p w:rsidR="00E35703" w:rsidRPr="000B2F02" w:rsidRDefault="00E35703" w:rsidP="00E35703">
            <w:pPr>
              <w:pStyle w:val="TableParagraph"/>
              <w:rPr>
                <w:rFonts w:ascii="Times New Roman" w:hAnsi="Times New Roman" w:cs="Times New Roman"/>
                <w:color w:val="000000" w:themeColor="text1"/>
                <w:lang w:val="tr-TR"/>
              </w:rPr>
            </w:pPr>
          </w:p>
        </w:tc>
        <w:tc>
          <w:tcPr>
            <w:tcW w:w="1159" w:type="dxa"/>
          </w:tcPr>
          <w:p w:rsidR="00E35703" w:rsidRPr="000B2F02" w:rsidRDefault="00E35703" w:rsidP="00E35703">
            <w:pPr>
              <w:pStyle w:val="TableParagraph"/>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t>1</w:t>
            </w:r>
          </w:p>
        </w:tc>
        <w:tc>
          <w:tcPr>
            <w:tcW w:w="1267" w:type="dxa"/>
          </w:tcPr>
          <w:p w:rsidR="00E35703" w:rsidRPr="000B2F02" w:rsidRDefault="00E35703" w:rsidP="00E35703">
            <w:pPr>
              <w:pStyle w:val="TableParagraph"/>
              <w:rPr>
                <w:rFonts w:ascii="Times New Roman" w:hAnsi="Times New Roman" w:cs="Times New Roman"/>
                <w:color w:val="000000" w:themeColor="text1"/>
                <w:lang w:val="tr-TR"/>
              </w:rPr>
            </w:pPr>
          </w:p>
        </w:tc>
      </w:tr>
      <w:tr w:rsidR="00E35703" w:rsidRPr="000B2F02" w:rsidTr="00E35703">
        <w:trPr>
          <w:trHeight w:val="660"/>
        </w:trPr>
        <w:tc>
          <w:tcPr>
            <w:tcW w:w="3430" w:type="dxa"/>
            <w:shd w:val="clear" w:color="auto" w:fill="E2EFD9"/>
          </w:tcPr>
          <w:p w:rsidR="00E35703" w:rsidRPr="000B2F02" w:rsidRDefault="00E35703" w:rsidP="00E35703">
            <w:pPr>
              <w:pStyle w:val="TableParagraph"/>
              <w:spacing w:before="84"/>
              <w:ind w:left="97"/>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Resim Odası</w:t>
            </w:r>
          </w:p>
        </w:tc>
        <w:tc>
          <w:tcPr>
            <w:tcW w:w="1176"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c>
          <w:tcPr>
            <w:tcW w:w="1022"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t>X</w:t>
            </w:r>
          </w:p>
        </w:tc>
        <w:tc>
          <w:tcPr>
            <w:tcW w:w="996"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c>
          <w:tcPr>
            <w:tcW w:w="1159" w:type="dxa"/>
            <w:shd w:val="clear" w:color="auto" w:fill="E2EFD9"/>
          </w:tcPr>
          <w:p w:rsidR="00E35703" w:rsidRPr="000B2F02" w:rsidRDefault="00FF5F48" w:rsidP="00E35703">
            <w:pPr>
              <w:pStyle w:val="TableParagraph"/>
              <w:rPr>
                <w:rFonts w:ascii="Times New Roman" w:hAnsi="Times New Roman" w:cs="Times New Roman"/>
                <w:color w:val="000000" w:themeColor="text1"/>
                <w:lang w:val="tr-TR"/>
              </w:rPr>
            </w:pPr>
            <w:r>
              <w:rPr>
                <w:rFonts w:ascii="Times New Roman" w:hAnsi="Times New Roman" w:cs="Times New Roman"/>
                <w:color w:val="000000" w:themeColor="text1"/>
                <w:lang w:val="tr-TR"/>
              </w:rPr>
              <w:t>1</w:t>
            </w:r>
          </w:p>
        </w:tc>
        <w:tc>
          <w:tcPr>
            <w:tcW w:w="1267"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r>
      <w:tr w:rsidR="00E35703" w:rsidRPr="000B2F02" w:rsidTr="00E35703">
        <w:trPr>
          <w:trHeight w:val="560"/>
        </w:trPr>
        <w:tc>
          <w:tcPr>
            <w:tcW w:w="3430" w:type="dxa"/>
          </w:tcPr>
          <w:p w:rsidR="00E35703" w:rsidRPr="000B2F02" w:rsidRDefault="00E35703" w:rsidP="00E35703">
            <w:pPr>
              <w:pStyle w:val="TableParagraph"/>
              <w:spacing w:before="28"/>
              <w:ind w:left="97"/>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Müzik Odası</w:t>
            </w:r>
          </w:p>
        </w:tc>
        <w:tc>
          <w:tcPr>
            <w:tcW w:w="1176" w:type="dxa"/>
          </w:tcPr>
          <w:p w:rsidR="00E35703" w:rsidRPr="000B2F02" w:rsidRDefault="00E35703" w:rsidP="00E35703">
            <w:pPr>
              <w:pStyle w:val="TableParagraph"/>
              <w:rPr>
                <w:rFonts w:ascii="Times New Roman" w:hAnsi="Times New Roman" w:cs="Times New Roman"/>
                <w:color w:val="000000" w:themeColor="text1"/>
                <w:lang w:val="tr-TR"/>
              </w:rPr>
            </w:pPr>
          </w:p>
        </w:tc>
        <w:tc>
          <w:tcPr>
            <w:tcW w:w="1022" w:type="dxa"/>
          </w:tcPr>
          <w:p w:rsidR="00E35703" w:rsidRPr="000B2F02" w:rsidRDefault="00E35703" w:rsidP="00E35703">
            <w:pPr>
              <w:pStyle w:val="TableParagraph"/>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t>X</w:t>
            </w:r>
          </w:p>
        </w:tc>
        <w:tc>
          <w:tcPr>
            <w:tcW w:w="996" w:type="dxa"/>
          </w:tcPr>
          <w:p w:rsidR="00E35703" w:rsidRPr="000B2F02" w:rsidRDefault="00E35703" w:rsidP="00E35703">
            <w:pPr>
              <w:pStyle w:val="TableParagraph"/>
              <w:rPr>
                <w:rFonts w:ascii="Times New Roman" w:hAnsi="Times New Roman" w:cs="Times New Roman"/>
                <w:color w:val="000000" w:themeColor="text1"/>
                <w:lang w:val="tr-TR"/>
              </w:rPr>
            </w:pPr>
          </w:p>
        </w:tc>
        <w:tc>
          <w:tcPr>
            <w:tcW w:w="1159" w:type="dxa"/>
          </w:tcPr>
          <w:p w:rsidR="00E35703" w:rsidRPr="000B2F02" w:rsidRDefault="00FF5F48" w:rsidP="00E35703">
            <w:pPr>
              <w:pStyle w:val="TableParagraph"/>
              <w:rPr>
                <w:rFonts w:ascii="Times New Roman" w:hAnsi="Times New Roman" w:cs="Times New Roman"/>
                <w:color w:val="000000" w:themeColor="text1"/>
                <w:lang w:val="tr-TR"/>
              </w:rPr>
            </w:pPr>
            <w:r>
              <w:rPr>
                <w:rFonts w:ascii="Times New Roman" w:hAnsi="Times New Roman" w:cs="Times New Roman"/>
                <w:color w:val="000000" w:themeColor="text1"/>
                <w:lang w:val="tr-TR"/>
              </w:rPr>
              <w:t>1</w:t>
            </w:r>
          </w:p>
        </w:tc>
        <w:tc>
          <w:tcPr>
            <w:tcW w:w="1267" w:type="dxa"/>
          </w:tcPr>
          <w:p w:rsidR="00E35703" w:rsidRPr="000B2F02" w:rsidRDefault="00E35703" w:rsidP="00E35703">
            <w:pPr>
              <w:pStyle w:val="TableParagraph"/>
              <w:rPr>
                <w:rFonts w:ascii="Times New Roman" w:hAnsi="Times New Roman" w:cs="Times New Roman"/>
                <w:color w:val="000000" w:themeColor="text1"/>
                <w:lang w:val="tr-TR"/>
              </w:rPr>
            </w:pPr>
          </w:p>
        </w:tc>
      </w:tr>
      <w:tr w:rsidR="00E35703" w:rsidRPr="000B2F02" w:rsidTr="00E35703">
        <w:trPr>
          <w:trHeight w:val="540"/>
        </w:trPr>
        <w:tc>
          <w:tcPr>
            <w:tcW w:w="3430" w:type="dxa"/>
            <w:shd w:val="clear" w:color="auto" w:fill="E2EFD9"/>
          </w:tcPr>
          <w:p w:rsidR="00E35703" w:rsidRPr="000B2F02" w:rsidRDefault="00E35703" w:rsidP="00E35703">
            <w:pPr>
              <w:pStyle w:val="TableParagraph"/>
              <w:spacing w:before="14"/>
              <w:ind w:left="97"/>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Çok Amaçlı Salon</w:t>
            </w:r>
          </w:p>
        </w:tc>
        <w:tc>
          <w:tcPr>
            <w:tcW w:w="1176"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c>
          <w:tcPr>
            <w:tcW w:w="1022" w:type="dxa"/>
            <w:shd w:val="clear" w:color="auto" w:fill="E2EFD9"/>
          </w:tcPr>
          <w:p w:rsidR="00E35703" w:rsidRPr="000B2F02" w:rsidRDefault="00FF5F48" w:rsidP="00E35703">
            <w:pPr>
              <w:pStyle w:val="TableParagraph"/>
              <w:rPr>
                <w:rFonts w:ascii="Times New Roman" w:hAnsi="Times New Roman" w:cs="Times New Roman"/>
                <w:color w:val="000000" w:themeColor="text1"/>
                <w:lang w:val="tr-TR"/>
              </w:rPr>
            </w:pPr>
            <w:r>
              <w:rPr>
                <w:rFonts w:ascii="Times New Roman" w:hAnsi="Times New Roman" w:cs="Times New Roman"/>
                <w:color w:val="000000" w:themeColor="text1"/>
                <w:lang w:val="tr-TR"/>
              </w:rPr>
              <w:t>X</w:t>
            </w:r>
          </w:p>
        </w:tc>
        <w:tc>
          <w:tcPr>
            <w:tcW w:w="996"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c>
          <w:tcPr>
            <w:tcW w:w="1159" w:type="dxa"/>
            <w:shd w:val="clear" w:color="auto" w:fill="E2EFD9"/>
          </w:tcPr>
          <w:p w:rsidR="00E35703" w:rsidRPr="000B2F02" w:rsidRDefault="00FF5F48" w:rsidP="00E35703">
            <w:pPr>
              <w:pStyle w:val="TableParagraph"/>
              <w:rPr>
                <w:rFonts w:ascii="Times New Roman" w:hAnsi="Times New Roman" w:cs="Times New Roman"/>
                <w:color w:val="000000" w:themeColor="text1"/>
                <w:lang w:val="tr-TR"/>
              </w:rPr>
            </w:pPr>
            <w:r>
              <w:rPr>
                <w:rFonts w:ascii="Times New Roman" w:hAnsi="Times New Roman" w:cs="Times New Roman"/>
                <w:color w:val="000000" w:themeColor="text1"/>
                <w:lang w:val="tr-TR"/>
              </w:rPr>
              <w:t>1</w:t>
            </w:r>
          </w:p>
        </w:tc>
        <w:tc>
          <w:tcPr>
            <w:tcW w:w="1267" w:type="dxa"/>
            <w:shd w:val="clear" w:color="auto" w:fill="E2EFD9"/>
          </w:tcPr>
          <w:p w:rsidR="00E35703" w:rsidRPr="000B2F02" w:rsidRDefault="00E35703" w:rsidP="00E35703">
            <w:pPr>
              <w:pStyle w:val="TableParagraph"/>
              <w:rPr>
                <w:rFonts w:ascii="Times New Roman" w:hAnsi="Times New Roman" w:cs="Times New Roman"/>
                <w:color w:val="000000" w:themeColor="text1"/>
                <w:lang w:val="tr-TR"/>
              </w:rPr>
            </w:pPr>
          </w:p>
        </w:tc>
      </w:tr>
      <w:tr w:rsidR="00E35703" w:rsidRPr="000B2F02" w:rsidTr="00E35703">
        <w:trPr>
          <w:trHeight w:val="820"/>
        </w:trPr>
        <w:tc>
          <w:tcPr>
            <w:tcW w:w="3430" w:type="dxa"/>
          </w:tcPr>
          <w:p w:rsidR="00E35703" w:rsidRPr="000B2F02" w:rsidRDefault="00E35703" w:rsidP="00E35703">
            <w:pPr>
              <w:pStyle w:val="TableParagraph"/>
              <w:spacing w:line="234" w:lineRule="exact"/>
              <w:ind w:left="97"/>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Spor Salonu</w:t>
            </w:r>
          </w:p>
        </w:tc>
        <w:tc>
          <w:tcPr>
            <w:tcW w:w="1176" w:type="dxa"/>
          </w:tcPr>
          <w:p w:rsidR="00E35703" w:rsidRPr="000B2F02" w:rsidRDefault="00E35703" w:rsidP="00E35703">
            <w:pPr>
              <w:pStyle w:val="TableParagraph"/>
              <w:rPr>
                <w:rFonts w:ascii="Times New Roman" w:hAnsi="Times New Roman" w:cs="Times New Roman"/>
                <w:color w:val="000000" w:themeColor="text1"/>
                <w:lang w:val="tr-TR"/>
              </w:rPr>
            </w:pPr>
          </w:p>
        </w:tc>
        <w:tc>
          <w:tcPr>
            <w:tcW w:w="1022" w:type="dxa"/>
          </w:tcPr>
          <w:p w:rsidR="00E35703" w:rsidRPr="000B2F02" w:rsidRDefault="00E35703" w:rsidP="00E35703">
            <w:pPr>
              <w:pStyle w:val="TableParagraph"/>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t>X</w:t>
            </w:r>
          </w:p>
        </w:tc>
        <w:tc>
          <w:tcPr>
            <w:tcW w:w="996" w:type="dxa"/>
          </w:tcPr>
          <w:p w:rsidR="00E35703" w:rsidRPr="000B2F02" w:rsidRDefault="00E35703" w:rsidP="00E35703">
            <w:pPr>
              <w:pStyle w:val="TableParagraph"/>
              <w:rPr>
                <w:rFonts w:ascii="Times New Roman" w:hAnsi="Times New Roman" w:cs="Times New Roman"/>
                <w:color w:val="000000" w:themeColor="text1"/>
                <w:lang w:val="tr-TR"/>
              </w:rPr>
            </w:pPr>
          </w:p>
        </w:tc>
        <w:tc>
          <w:tcPr>
            <w:tcW w:w="1159" w:type="dxa"/>
          </w:tcPr>
          <w:p w:rsidR="00E35703" w:rsidRPr="000B2F02" w:rsidRDefault="00E35703" w:rsidP="00E35703">
            <w:pPr>
              <w:pStyle w:val="TableParagraph"/>
              <w:rPr>
                <w:rFonts w:ascii="Times New Roman" w:hAnsi="Times New Roman" w:cs="Times New Roman"/>
                <w:color w:val="000000" w:themeColor="text1"/>
                <w:lang w:val="tr-TR"/>
              </w:rPr>
            </w:pPr>
            <w:r w:rsidRPr="000B2F02">
              <w:rPr>
                <w:rFonts w:ascii="Times New Roman" w:hAnsi="Times New Roman" w:cs="Times New Roman"/>
                <w:color w:val="000000" w:themeColor="text1"/>
                <w:lang w:val="tr-TR"/>
              </w:rPr>
              <w:t>1</w:t>
            </w:r>
          </w:p>
        </w:tc>
        <w:tc>
          <w:tcPr>
            <w:tcW w:w="1267" w:type="dxa"/>
          </w:tcPr>
          <w:p w:rsidR="00E35703" w:rsidRPr="000B2F02" w:rsidRDefault="00E35703" w:rsidP="00E35703">
            <w:pPr>
              <w:pStyle w:val="TableParagraph"/>
              <w:rPr>
                <w:rFonts w:ascii="Times New Roman" w:hAnsi="Times New Roman" w:cs="Times New Roman"/>
                <w:color w:val="000000" w:themeColor="text1"/>
                <w:lang w:val="tr-TR"/>
              </w:rPr>
            </w:pPr>
          </w:p>
        </w:tc>
      </w:tr>
    </w:tbl>
    <w:p w:rsidR="00E35703" w:rsidRPr="00E35703" w:rsidRDefault="00A967A6" w:rsidP="00E35703">
      <w:pPr>
        <w:ind w:left="118"/>
        <w:rPr>
          <w:rFonts w:ascii="Times New Roman" w:hAnsi="Times New Roman"/>
          <w:color w:val="000000" w:themeColor="text1"/>
          <w:szCs w:val="24"/>
        </w:rPr>
      </w:pPr>
      <w:r>
        <w:rPr>
          <w:rFonts w:ascii="Times New Roman" w:hAnsi="Times New Roman"/>
          <w:color w:val="000000" w:themeColor="text1"/>
          <w:szCs w:val="24"/>
        </w:rPr>
        <w:t>Tablo 15</w:t>
      </w:r>
    </w:p>
    <w:p w:rsidR="00E35703" w:rsidRDefault="00E35703" w:rsidP="00E35703">
      <w:pPr>
        <w:rPr>
          <w:rFonts w:ascii="Times New Roman" w:hAnsi="Times New Roman"/>
          <w:color w:val="000000" w:themeColor="text1"/>
          <w:szCs w:val="24"/>
        </w:rPr>
      </w:pPr>
    </w:p>
    <w:p w:rsidR="001D7DBC" w:rsidRDefault="001D7DBC" w:rsidP="00E35703">
      <w:pPr>
        <w:rPr>
          <w:rFonts w:ascii="Times New Roman" w:hAnsi="Times New Roman"/>
          <w:color w:val="000000" w:themeColor="text1"/>
          <w:szCs w:val="24"/>
        </w:rPr>
      </w:pPr>
    </w:p>
    <w:p w:rsidR="001D7DBC" w:rsidRPr="001D7DBC" w:rsidRDefault="001D7DBC" w:rsidP="001D7DBC">
      <w:pPr>
        <w:ind w:left="118"/>
        <w:rPr>
          <w:rFonts w:ascii="Times New Roman" w:hAnsi="Times New Roman"/>
          <w:color w:val="000000" w:themeColor="text1"/>
          <w:szCs w:val="24"/>
        </w:rPr>
      </w:pPr>
    </w:p>
    <w:p w:rsidR="00A967A6" w:rsidRDefault="00A967A6" w:rsidP="009C6C05"/>
    <w:p w:rsidR="003671F1" w:rsidRDefault="003671F1" w:rsidP="009C6C05"/>
    <w:p w:rsidR="003671F1" w:rsidRDefault="003671F1" w:rsidP="009C6C05"/>
    <w:p w:rsidR="003671F1" w:rsidRDefault="003671F1" w:rsidP="009C6C05"/>
    <w:p w:rsidR="003671F1" w:rsidRDefault="003671F1" w:rsidP="009C6C05"/>
    <w:p w:rsidR="003671F1" w:rsidRDefault="003671F1" w:rsidP="009C6C05"/>
    <w:p w:rsidR="003671F1" w:rsidRDefault="003671F1" w:rsidP="009C6C05"/>
    <w:p w:rsidR="003671F1" w:rsidRDefault="003671F1" w:rsidP="009C6C05"/>
    <w:p w:rsidR="003671F1" w:rsidRDefault="003671F1" w:rsidP="009C6C05"/>
    <w:p w:rsidR="003671F1" w:rsidRDefault="003671F1" w:rsidP="009C6C05"/>
    <w:p w:rsidR="00F0394A" w:rsidRDefault="00F0394A" w:rsidP="00A967A6">
      <w:pPr>
        <w:pStyle w:val="Balk4"/>
        <w:keepNext w:val="0"/>
        <w:keepLines w:val="0"/>
        <w:widowControl w:val="0"/>
        <w:tabs>
          <w:tab w:val="left" w:pos="812"/>
        </w:tabs>
        <w:autoSpaceDE w:val="0"/>
        <w:autoSpaceDN w:val="0"/>
        <w:spacing w:before="78" w:line="240" w:lineRule="auto"/>
        <w:jc w:val="both"/>
        <w:rPr>
          <w:rFonts w:ascii="Book Antiqua" w:eastAsia="Times New Roman" w:hAnsi="Book Antiqua"/>
          <w:i w:val="0"/>
          <w:iCs w:val="0"/>
          <w:sz w:val="24"/>
          <w:szCs w:val="21"/>
        </w:rPr>
      </w:pPr>
    </w:p>
    <w:p w:rsidR="00A967A6" w:rsidRPr="00F0394A" w:rsidRDefault="00A967A6" w:rsidP="00F0394A">
      <w:pPr>
        <w:pStyle w:val="Balk4"/>
        <w:keepNext w:val="0"/>
        <w:keepLines w:val="0"/>
        <w:widowControl w:val="0"/>
        <w:tabs>
          <w:tab w:val="left" w:pos="812"/>
        </w:tabs>
        <w:autoSpaceDE w:val="0"/>
        <w:autoSpaceDN w:val="0"/>
        <w:spacing w:before="78" w:line="240" w:lineRule="auto"/>
        <w:jc w:val="both"/>
        <w:rPr>
          <w:rFonts w:ascii="Times New Roman" w:eastAsia="Cambria" w:hAnsi="Times New Roman"/>
          <w:bCs/>
          <w:iCs w:val="0"/>
          <w:color w:val="00B0F0"/>
          <w:sz w:val="28"/>
          <w:szCs w:val="28"/>
        </w:rPr>
      </w:pPr>
      <w:r w:rsidRPr="00A967A6">
        <w:rPr>
          <w:rFonts w:ascii="Times New Roman" w:eastAsia="Cambria" w:hAnsi="Times New Roman"/>
          <w:bCs/>
          <w:iCs w:val="0"/>
          <w:color w:val="00B0F0"/>
          <w:sz w:val="28"/>
          <w:szCs w:val="28"/>
        </w:rPr>
        <w:lastRenderedPageBreak/>
        <w:t>Mali Kaynaklar</w:t>
      </w:r>
    </w:p>
    <w:p w:rsidR="00A967A6" w:rsidRPr="00A967A6" w:rsidRDefault="00A967A6" w:rsidP="00A967A6">
      <w:pPr>
        <w:ind w:left="118"/>
        <w:rPr>
          <w:rFonts w:ascii="Times New Roman" w:hAnsi="Times New Roman"/>
          <w:color w:val="000000" w:themeColor="text1"/>
          <w:szCs w:val="24"/>
        </w:rPr>
      </w:pPr>
      <w:r w:rsidRPr="00A967A6">
        <w:rPr>
          <w:rFonts w:ascii="Times New Roman" w:hAnsi="Times New Roman"/>
          <w:color w:val="000000" w:themeColor="text1"/>
          <w:szCs w:val="24"/>
        </w:rPr>
        <w:t>Tablo 17. Kaynak Tablosu</w:t>
      </w:r>
    </w:p>
    <w:tbl>
      <w:tblPr>
        <w:tblStyle w:val="TableNormal"/>
        <w:tblW w:w="0" w:type="auto"/>
        <w:tblInd w:w="-8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5"/>
        <w:gridCol w:w="1138"/>
        <w:gridCol w:w="1135"/>
      </w:tblGrid>
      <w:tr w:rsidR="00A967A6" w:rsidRPr="000B2F02" w:rsidTr="00A967A6">
        <w:trPr>
          <w:trHeight w:val="440"/>
        </w:trPr>
        <w:tc>
          <w:tcPr>
            <w:tcW w:w="3233" w:type="dxa"/>
            <w:tcBorders>
              <w:bottom w:val="single" w:sz="6" w:space="0" w:color="000000"/>
              <w:right w:val="single" w:sz="6" w:space="0" w:color="000000"/>
            </w:tcBorders>
          </w:tcPr>
          <w:p w:rsidR="00A967A6" w:rsidRPr="00A967A6" w:rsidRDefault="00A967A6" w:rsidP="00B65446">
            <w:pPr>
              <w:pStyle w:val="TableParagraph"/>
              <w:spacing w:before="1"/>
              <w:ind w:left="97"/>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Kaynaklar</w:t>
            </w:r>
          </w:p>
        </w:tc>
        <w:tc>
          <w:tcPr>
            <w:tcW w:w="1272" w:type="dxa"/>
            <w:tcBorders>
              <w:left w:val="single" w:sz="6" w:space="0" w:color="000000"/>
              <w:bottom w:val="single" w:sz="6" w:space="0" w:color="000000"/>
              <w:right w:val="single" w:sz="6" w:space="0" w:color="000000"/>
            </w:tcBorders>
          </w:tcPr>
          <w:p w:rsidR="00A967A6" w:rsidRPr="00A967A6" w:rsidRDefault="00A967A6" w:rsidP="00B65446">
            <w:pPr>
              <w:pStyle w:val="TableParagraph"/>
              <w:spacing w:before="1"/>
              <w:ind w:left="100"/>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2024</w:t>
            </w:r>
          </w:p>
        </w:tc>
        <w:tc>
          <w:tcPr>
            <w:tcW w:w="1138" w:type="dxa"/>
            <w:tcBorders>
              <w:left w:val="single" w:sz="6" w:space="0" w:color="000000"/>
              <w:bottom w:val="single" w:sz="6" w:space="0" w:color="000000"/>
              <w:right w:val="single" w:sz="6" w:space="0" w:color="000000"/>
            </w:tcBorders>
          </w:tcPr>
          <w:p w:rsidR="00A967A6" w:rsidRPr="00A967A6" w:rsidRDefault="00A967A6" w:rsidP="00B65446">
            <w:pPr>
              <w:pStyle w:val="TableParagraph"/>
              <w:spacing w:before="1"/>
              <w:ind w:left="100"/>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2025</w:t>
            </w:r>
          </w:p>
        </w:tc>
        <w:tc>
          <w:tcPr>
            <w:tcW w:w="1135" w:type="dxa"/>
            <w:tcBorders>
              <w:left w:val="single" w:sz="6" w:space="0" w:color="000000"/>
              <w:bottom w:val="single" w:sz="6" w:space="0" w:color="000000"/>
              <w:right w:val="single" w:sz="6" w:space="0" w:color="000000"/>
            </w:tcBorders>
          </w:tcPr>
          <w:p w:rsidR="00A967A6" w:rsidRPr="00A967A6" w:rsidRDefault="00A967A6" w:rsidP="00B65446">
            <w:pPr>
              <w:pStyle w:val="TableParagraph"/>
              <w:spacing w:before="1"/>
              <w:ind w:left="98"/>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2026</w:t>
            </w:r>
          </w:p>
        </w:tc>
        <w:tc>
          <w:tcPr>
            <w:tcW w:w="1138" w:type="dxa"/>
            <w:tcBorders>
              <w:left w:val="single" w:sz="6" w:space="0" w:color="000000"/>
              <w:bottom w:val="single" w:sz="6" w:space="0" w:color="000000"/>
              <w:right w:val="single" w:sz="6" w:space="0" w:color="000000"/>
            </w:tcBorders>
          </w:tcPr>
          <w:p w:rsidR="00A967A6" w:rsidRPr="00A967A6" w:rsidRDefault="00A967A6" w:rsidP="00B65446">
            <w:pPr>
              <w:pStyle w:val="TableParagraph"/>
              <w:spacing w:before="1"/>
              <w:ind w:left="100"/>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2027</w:t>
            </w:r>
          </w:p>
        </w:tc>
        <w:tc>
          <w:tcPr>
            <w:tcW w:w="1135" w:type="dxa"/>
            <w:tcBorders>
              <w:left w:val="single" w:sz="6" w:space="0" w:color="000000"/>
              <w:bottom w:val="single" w:sz="6" w:space="0" w:color="000000"/>
            </w:tcBorders>
          </w:tcPr>
          <w:p w:rsidR="00A967A6" w:rsidRPr="00A967A6" w:rsidRDefault="00A967A6" w:rsidP="00B65446">
            <w:pPr>
              <w:pStyle w:val="TableParagraph"/>
              <w:spacing w:before="1"/>
              <w:ind w:left="100"/>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2028</w:t>
            </w:r>
          </w:p>
        </w:tc>
      </w:tr>
      <w:tr w:rsidR="00A967A6" w:rsidRPr="000B2F02" w:rsidTr="00A967A6">
        <w:trPr>
          <w:trHeight w:val="440"/>
        </w:trPr>
        <w:tc>
          <w:tcPr>
            <w:tcW w:w="3233" w:type="dxa"/>
            <w:tcBorders>
              <w:top w:val="single" w:sz="6" w:space="0" w:color="000000"/>
              <w:bottom w:val="single" w:sz="6" w:space="0" w:color="000000"/>
              <w:right w:val="single" w:sz="6" w:space="0" w:color="000000"/>
            </w:tcBorders>
            <w:shd w:val="clear" w:color="auto" w:fill="E2EFD9"/>
          </w:tcPr>
          <w:p w:rsidR="00A967A6" w:rsidRPr="00A967A6" w:rsidRDefault="00A967A6" w:rsidP="00B65446">
            <w:pPr>
              <w:pStyle w:val="TableParagraph"/>
              <w:spacing w:line="234" w:lineRule="exact"/>
              <w:ind w:left="97"/>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150,000,00TL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175,000,00TL</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200,000,00TL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225,000,00TL</w:t>
            </w:r>
          </w:p>
        </w:tc>
        <w:tc>
          <w:tcPr>
            <w:tcW w:w="1135" w:type="dxa"/>
            <w:tcBorders>
              <w:top w:val="single" w:sz="6" w:space="0" w:color="000000"/>
              <w:left w:val="single" w:sz="6" w:space="0" w:color="000000"/>
              <w:bottom w:val="single" w:sz="6" w:space="0" w:color="000000"/>
            </w:tcBorders>
            <w:shd w:val="clear" w:color="auto" w:fill="E2EFD9"/>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250,000,00TL</w:t>
            </w:r>
          </w:p>
        </w:tc>
      </w:tr>
      <w:tr w:rsidR="00A967A6" w:rsidRPr="000B2F02" w:rsidTr="00A967A6">
        <w:trPr>
          <w:trHeight w:val="440"/>
        </w:trPr>
        <w:tc>
          <w:tcPr>
            <w:tcW w:w="3233" w:type="dxa"/>
            <w:tcBorders>
              <w:top w:val="single" w:sz="6" w:space="0" w:color="000000"/>
              <w:bottom w:val="single" w:sz="6" w:space="0" w:color="000000"/>
              <w:right w:val="single" w:sz="6" w:space="0" w:color="000000"/>
            </w:tcBorders>
          </w:tcPr>
          <w:p w:rsidR="00A967A6" w:rsidRPr="00A967A6" w:rsidRDefault="00A967A6" w:rsidP="00B65446">
            <w:pPr>
              <w:pStyle w:val="TableParagraph"/>
              <w:spacing w:line="234" w:lineRule="exact"/>
              <w:ind w:left="97"/>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50,000,00TL</w:t>
            </w:r>
          </w:p>
        </w:tc>
        <w:tc>
          <w:tcPr>
            <w:tcW w:w="1138" w:type="dxa"/>
            <w:tcBorders>
              <w:top w:val="single" w:sz="6" w:space="0" w:color="000000"/>
              <w:left w:val="single" w:sz="6" w:space="0" w:color="000000"/>
              <w:bottom w:val="single" w:sz="6" w:space="0" w:color="000000"/>
              <w:right w:val="single" w:sz="6" w:space="0" w:color="000000"/>
            </w:tcBorders>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60,000,00TL</w:t>
            </w:r>
          </w:p>
        </w:tc>
        <w:tc>
          <w:tcPr>
            <w:tcW w:w="1135" w:type="dxa"/>
            <w:tcBorders>
              <w:top w:val="single" w:sz="6" w:space="0" w:color="000000"/>
              <w:left w:val="single" w:sz="6" w:space="0" w:color="000000"/>
              <w:bottom w:val="single" w:sz="6" w:space="0" w:color="000000"/>
              <w:right w:val="single" w:sz="6" w:space="0" w:color="000000"/>
            </w:tcBorders>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70,000,00TL</w:t>
            </w:r>
          </w:p>
        </w:tc>
        <w:tc>
          <w:tcPr>
            <w:tcW w:w="1138" w:type="dxa"/>
            <w:tcBorders>
              <w:top w:val="single" w:sz="6" w:space="0" w:color="000000"/>
              <w:left w:val="single" w:sz="6" w:space="0" w:color="000000"/>
              <w:bottom w:val="single" w:sz="6" w:space="0" w:color="000000"/>
              <w:right w:val="single" w:sz="6" w:space="0" w:color="000000"/>
            </w:tcBorders>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80,000,00TL</w:t>
            </w:r>
          </w:p>
        </w:tc>
        <w:tc>
          <w:tcPr>
            <w:tcW w:w="1135" w:type="dxa"/>
            <w:tcBorders>
              <w:top w:val="single" w:sz="6" w:space="0" w:color="000000"/>
              <w:left w:val="single" w:sz="6" w:space="0" w:color="000000"/>
              <w:bottom w:val="single" w:sz="6" w:space="0" w:color="000000"/>
            </w:tcBorders>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90,000,00TL</w:t>
            </w:r>
          </w:p>
        </w:tc>
      </w:tr>
      <w:tr w:rsidR="00A967A6" w:rsidRPr="000B2F02" w:rsidTr="00A967A6">
        <w:trPr>
          <w:trHeight w:val="440"/>
        </w:trPr>
        <w:tc>
          <w:tcPr>
            <w:tcW w:w="3233" w:type="dxa"/>
            <w:tcBorders>
              <w:top w:val="single" w:sz="6" w:space="0" w:color="000000"/>
              <w:bottom w:val="single" w:sz="6" w:space="0" w:color="000000"/>
              <w:right w:val="single" w:sz="6" w:space="0" w:color="000000"/>
            </w:tcBorders>
            <w:shd w:val="clear" w:color="auto" w:fill="E2EFD9"/>
          </w:tcPr>
          <w:p w:rsidR="00A967A6" w:rsidRPr="00A967A6" w:rsidRDefault="00A967A6" w:rsidP="00B65446">
            <w:pPr>
              <w:pStyle w:val="TableParagraph"/>
              <w:spacing w:line="234" w:lineRule="exact"/>
              <w:ind w:left="97"/>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5" w:type="dxa"/>
            <w:tcBorders>
              <w:top w:val="single" w:sz="6" w:space="0" w:color="000000"/>
              <w:left w:val="single" w:sz="6" w:space="0" w:color="000000"/>
              <w:bottom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r>
      <w:tr w:rsidR="00A967A6" w:rsidRPr="000B2F02" w:rsidTr="00A967A6">
        <w:trPr>
          <w:trHeight w:val="440"/>
        </w:trPr>
        <w:tc>
          <w:tcPr>
            <w:tcW w:w="3233" w:type="dxa"/>
            <w:tcBorders>
              <w:top w:val="single" w:sz="6" w:space="0" w:color="000000"/>
              <w:bottom w:val="single" w:sz="6" w:space="0" w:color="000000"/>
              <w:right w:val="single" w:sz="6" w:space="0" w:color="000000"/>
            </w:tcBorders>
          </w:tcPr>
          <w:p w:rsidR="00A967A6" w:rsidRPr="00A967A6" w:rsidRDefault="00A967A6" w:rsidP="00B65446">
            <w:pPr>
              <w:pStyle w:val="TableParagraph"/>
              <w:spacing w:line="234" w:lineRule="exact"/>
              <w:ind w:left="97"/>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8" w:type="dxa"/>
            <w:tcBorders>
              <w:top w:val="single" w:sz="6" w:space="0" w:color="000000"/>
              <w:left w:val="single" w:sz="6" w:space="0" w:color="000000"/>
              <w:bottom w:val="single" w:sz="6" w:space="0" w:color="000000"/>
              <w:right w:val="single" w:sz="6" w:space="0" w:color="000000"/>
            </w:tcBorders>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5" w:type="dxa"/>
            <w:tcBorders>
              <w:top w:val="single" w:sz="6" w:space="0" w:color="000000"/>
              <w:left w:val="single" w:sz="6" w:space="0" w:color="000000"/>
              <w:bottom w:val="single" w:sz="6" w:space="0" w:color="000000"/>
              <w:right w:val="single" w:sz="6" w:space="0" w:color="000000"/>
            </w:tcBorders>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8" w:type="dxa"/>
            <w:tcBorders>
              <w:top w:val="single" w:sz="6" w:space="0" w:color="000000"/>
              <w:left w:val="single" w:sz="6" w:space="0" w:color="000000"/>
              <w:bottom w:val="single" w:sz="6" w:space="0" w:color="000000"/>
              <w:right w:val="single" w:sz="6" w:space="0" w:color="000000"/>
            </w:tcBorders>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5" w:type="dxa"/>
            <w:tcBorders>
              <w:top w:val="single" w:sz="6" w:space="0" w:color="000000"/>
              <w:left w:val="single" w:sz="6" w:space="0" w:color="000000"/>
              <w:bottom w:val="single" w:sz="6" w:space="0" w:color="000000"/>
            </w:tcBorders>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r>
      <w:tr w:rsidR="00A967A6" w:rsidRPr="000B2F02" w:rsidTr="00A967A6">
        <w:trPr>
          <w:trHeight w:val="440"/>
        </w:trPr>
        <w:tc>
          <w:tcPr>
            <w:tcW w:w="3233" w:type="dxa"/>
            <w:tcBorders>
              <w:top w:val="single" w:sz="6" w:space="0" w:color="000000"/>
              <w:bottom w:val="single" w:sz="6" w:space="0" w:color="000000"/>
              <w:right w:val="single" w:sz="6" w:space="0" w:color="000000"/>
            </w:tcBorders>
            <w:shd w:val="clear" w:color="auto" w:fill="E2EFD9"/>
          </w:tcPr>
          <w:p w:rsidR="00A967A6" w:rsidRPr="00A967A6" w:rsidRDefault="00A967A6" w:rsidP="00B65446">
            <w:pPr>
              <w:pStyle w:val="TableParagraph"/>
              <w:spacing w:line="234" w:lineRule="exact"/>
              <w:ind w:left="97"/>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5" w:type="dxa"/>
            <w:tcBorders>
              <w:top w:val="single" w:sz="6" w:space="0" w:color="000000"/>
              <w:left w:val="single" w:sz="6" w:space="0" w:color="000000"/>
              <w:bottom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r>
      <w:tr w:rsidR="00A967A6" w:rsidRPr="000B2F02" w:rsidTr="00A967A6">
        <w:trPr>
          <w:trHeight w:val="440"/>
        </w:trPr>
        <w:tc>
          <w:tcPr>
            <w:tcW w:w="3233" w:type="dxa"/>
            <w:tcBorders>
              <w:top w:val="single" w:sz="6" w:space="0" w:color="000000"/>
              <w:bottom w:val="single" w:sz="6" w:space="0" w:color="000000"/>
              <w:right w:val="single" w:sz="6" w:space="0" w:color="000000"/>
            </w:tcBorders>
            <w:shd w:val="clear" w:color="auto" w:fill="E2EFD9"/>
          </w:tcPr>
          <w:p w:rsidR="00A967A6" w:rsidRPr="00A967A6" w:rsidRDefault="00A967A6" w:rsidP="00B65446">
            <w:pPr>
              <w:pStyle w:val="TableParagraph"/>
              <w:spacing w:line="234" w:lineRule="exact"/>
              <w:ind w:left="97"/>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5" w:type="dxa"/>
            <w:tcBorders>
              <w:top w:val="single" w:sz="6" w:space="0" w:color="000000"/>
              <w:left w:val="single" w:sz="6" w:space="0" w:color="000000"/>
              <w:bottom w:val="single" w:sz="6" w:space="0" w:color="000000"/>
            </w:tcBorders>
            <w:shd w:val="clear" w:color="auto" w:fill="E2EFD9"/>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r>
      <w:tr w:rsidR="00A967A6" w:rsidRPr="000B2F02" w:rsidTr="00A967A6">
        <w:trPr>
          <w:trHeight w:val="440"/>
        </w:trPr>
        <w:tc>
          <w:tcPr>
            <w:tcW w:w="3233" w:type="dxa"/>
            <w:tcBorders>
              <w:top w:val="single" w:sz="6" w:space="0" w:color="000000"/>
              <w:bottom w:val="single" w:sz="6" w:space="0" w:color="000000"/>
              <w:right w:val="single" w:sz="6" w:space="0" w:color="000000"/>
            </w:tcBorders>
          </w:tcPr>
          <w:p w:rsidR="00A967A6" w:rsidRPr="00A967A6" w:rsidRDefault="00A967A6" w:rsidP="00B65446">
            <w:pPr>
              <w:pStyle w:val="TableParagraph"/>
              <w:spacing w:line="234" w:lineRule="exact"/>
              <w:ind w:left="97"/>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8" w:type="dxa"/>
            <w:tcBorders>
              <w:top w:val="single" w:sz="6" w:space="0" w:color="000000"/>
              <w:left w:val="single" w:sz="6" w:space="0" w:color="000000"/>
              <w:bottom w:val="single" w:sz="6" w:space="0" w:color="000000"/>
              <w:right w:val="single" w:sz="6" w:space="0" w:color="000000"/>
            </w:tcBorders>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5" w:type="dxa"/>
            <w:tcBorders>
              <w:top w:val="single" w:sz="6" w:space="0" w:color="000000"/>
              <w:left w:val="single" w:sz="6" w:space="0" w:color="000000"/>
              <w:bottom w:val="single" w:sz="6" w:space="0" w:color="000000"/>
              <w:right w:val="single" w:sz="6" w:space="0" w:color="000000"/>
            </w:tcBorders>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8" w:type="dxa"/>
            <w:tcBorders>
              <w:top w:val="single" w:sz="6" w:space="0" w:color="000000"/>
              <w:left w:val="single" w:sz="6" w:space="0" w:color="000000"/>
              <w:bottom w:val="single" w:sz="6" w:space="0" w:color="000000"/>
              <w:right w:val="single" w:sz="6" w:space="0" w:color="000000"/>
            </w:tcBorders>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c>
          <w:tcPr>
            <w:tcW w:w="1135" w:type="dxa"/>
            <w:tcBorders>
              <w:top w:val="single" w:sz="6" w:space="0" w:color="000000"/>
              <w:left w:val="single" w:sz="6" w:space="0" w:color="000000"/>
              <w:bottom w:val="single" w:sz="6" w:space="0" w:color="000000"/>
            </w:tcBorders>
          </w:tcPr>
          <w:p w:rsidR="00A967A6" w:rsidRPr="00F62BE7" w:rsidRDefault="00A967A6" w:rsidP="00B65446">
            <w:pPr>
              <w:pStyle w:val="TableParagraph"/>
              <w:rPr>
                <w:rFonts w:ascii="Times New Roman" w:hAnsi="Times New Roman" w:cs="Times New Roman"/>
                <w:color w:val="000000" w:themeColor="text1"/>
                <w:sz w:val="18"/>
                <w:szCs w:val="18"/>
                <w:lang w:val="tr-TR"/>
              </w:rPr>
            </w:pPr>
          </w:p>
        </w:tc>
      </w:tr>
      <w:tr w:rsidR="00A967A6" w:rsidRPr="000B2F02" w:rsidTr="00A967A6">
        <w:trPr>
          <w:trHeight w:val="440"/>
        </w:trPr>
        <w:tc>
          <w:tcPr>
            <w:tcW w:w="3233" w:type="dxa"/>
            <w:tcBorders>
              <w:top w:val="single" w:sz="6" w:space="0" w:color="000000"/>
              <w:right w:val="single" w:sz="6" w:space="0" w:color="000000"/>
            </w:tcBorders>
          </w:tcPr>
          <w:p w:rsidR="00A967A6" w:rsidRPr="00A967A6" w:rsidRDefault="00A967A6" w:rsidP="00B65446">
            <w:pPr>
              <w:pStyle w:val="TableParagraph"/>
              <w:spacing w:line="234" w:lineRule="exact"/>
              <w:ind w:left="97"/>
              <w:rPr>
                <w:rFonts w:ascii="Times New Roman" w:hAnsi="Times New Roman" w:cs="Times New Roman"/>
                <w:color w:val="000000" w:themeColor="text1"/>
                <w:sz w:val="28"/>
                <w:szCs w:val="28"/>
                <w:lang w:val="tr-TR"/>
              </w:rPr>
            </w:pPr>
            <w:r w:rsidRPr="00A967A6">
              <w:rPr>
                <w:rFonts w:ascii="Times New Roman" w:hAnsi="Times New Roman" w:cs="Times New Roman"/>
                <w:color w:val="000000" w:themeColor="text1"/>
                <w:sz w:val="28"/>
                <w:szCs w:val="28"/>
                <w:lang w:val="tr-TR"/>
              </w:rPr>
              <w:t>TOPLAM</w:t>
            </w:r>
          </w:p>
        </w:tc>
        <w:tc>
          <w:tcPr>
            <w:tcW w:w="1272" w:type="dxa"/>
            <w:tcBorders>
              <w:top w:val="single" w:sz="6" w:space="0" w:color="000000"/>
              <w:left w:val="single" w:sz="6" w:space="0" w:color="000000"/>
              <w:right w:val="single" w:sz="6" w:space="0" w:color="000000"/>
            </w:tcBorders>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200,000,00TL</w:t>
            </w:r>
          </w:p>
        </w:tc>
        <w:tc>
          <w:tcPr>
            <w:tcW w:w="1138" w:type="dxa"/>
            <w:tcBorders>
              <w:top w:val="single" w:sz="6" w:space="0" w:color="000000"/>
              <w:left w:val="single" w:sz="6" w:space="0" w:color="000000"/>
              <w:right w:val="single" w:sz="6" w:space="0" w:color="000000"/>
            </w:tcBorders>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235,000,00TL</w:t>
            </w:r>
          </w:p>
        </w:tc>
        <w:tc>
          <w:tcPr>
            <w:tcW w:w="1135" w:type="dxa"/>
            <w:tcBorders>
              <w:top w:val="single" w:sz="6" w:space="0" w:color="000000"/>
              <w:left w:val="single" w:sz="6" w:space="0" w:color="000000"/>
              <w:right w:val="single" w:sz="6" w:space="0" w:color="000000"/>
            </w:tcBorders>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270,000,00TL</w:t>
            </w:r>
          </w:p>
        </w:tc>
        <w:tc>
          <w:tcPr>
            <w:tcW w:w="1138" w:type="dxa"/>
            <w:tcBorders>
              <w:top w:val="single" w:sz="6" w:space="0" w:color="000000"/>
              <w:left w:val="single" w:sz="6" w:space="0" w:color="000000"/>
              <w:right w:val="single" w:sz="6" w:space="0" w:color="000000"/>
            </w:tcBorders>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315,000,00TL</w:t>
            </w:r>
          </w:p>
        </w:tc>
        <w:tc>
          <w:tcPr>
            <w:tcW w:w="1135" w:type="dxa"/>
            <w:tcBorders>
              <w:top w:val="single" w:sz="6" w:space="0" w:color="000000"/>
              <w:left w:val="single" w:sz="6" w:space="0" w:color="000000"/>
            </w:tcBorders>
          </w:tcPr>
          <w:p w:rsidR="00A967A6" w:rsidRPr="00F62BE7" w:rsidRDefault="00F62BE7" w:rsidP="00B65446">
            <w:pPr>
              <w:pStyle w:val="TableParagraph"/>
              <w:rPr>
                <w:rFonts w:ascii="Times New Roman" w:hAnsi="Times New Roman" w:cs="Times New Roman"/>
                <w:color w:val="000000" w:themeColor="text1"/>
                <w:sz w:val="18"/>
                <w:szCs w:val="18"/>
                <w:lang w:val="tr-TR"/>
              </w:rPr>
            </w:pPr>
            <w:r>
              <w:rPr>
                <w:rFonts w:ascii="Times New Roman" w:hAnsi="Times New Roman" w:cs="Times New Roman"/>
                <w:color w:val="000000" w:themeColor="text1"/>
                <w:sz w:val="18"/>
                <w:szCs w:val="18"/>
                <w:lang w:val="tr-TR"/>
              </w:rPr>
              <w:t>340,000,00TL</w:t>
            </w:r>
          </w:p>
        </w:tc>
      </w:tr>
    </w:tbl>
    <w:p w:rsidR="005114BA" w:rsidRPr="005114BA" w:rsidRDefault="005114BA" w:rsidP="005114BA">
      <w:pPr>
        <w:ind w:left="118"/>
        <w:rPr>
          <w:rFonts w:ascii="Times New Roman" w:hAnsi="Times New Roman"/>
          <w:color w:val="000000" w:themeColor="text1"/>
          <w:szCs w:val="24"/>
        </w:rPr>
      </w:pPr>
      <w:r w:rsidRPr="005114BA">
        <w:rPr>
          <w:rFonts w:ascii="Times New Roman" w:hAnsi="Times New Roman"/>
          <w:color w:val="000000" w:themeColor="text1"/>
          <w:szCs w:val="24"/>
        </w:rPr>
        <w:t>Tablo 18. Harcama Kalemler</w:t>
      </w:r>
    </w:p>
    <w:tbl>
      <w:tblPr>
        <w:tblStyle w:val="TableNormal"/>
        <w:tblW w:w="0" w:type="auto"/>
        <w:tblInd w:w="-9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6481"/>
      </w:tblGrid>
      <w:tr w:rsidR="005114BA" w:rsidRPr="000B2F02" w:rsidTr="005114BA">
        <w:trPr>
          <w:trHeight w:val="240"/>
        </w:trPr>
        <w:tc>
          <w:tcPr>
            <w:tcW w:w="3730" w:type="dxa"/>
          </w:tcPr>
          <w:p w:rsidR="005114BA" w:rsidRPr="005114BA" w:rsidRDefault="005114BA" w:rsidP="00B65446">
            <w:pPr>
              <w:pStyle w:val="TableParagraph"/>
              <w:spacing w:line="234" w:lineRule="exact"/>
              <w:ind w:left="81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Harcama Kalemi</w:t>
            </w:r>
          </w:p>
        </w:tc>
        <w:tc>
          <w:tcPr>
            <w:tcW w:w="6481" w:type="dxa"/>
          </w:tcPr>
          <w:p w:rsidR="005114BA" w:rsidRPr="005114BA" w:rsidRDefault="005114BA" w:rsidP="00B65446">
            <w:pPr>
              <w:pStyle w:val="TableParagraph"/>
              <w:spacing w:line="234" w:lineRule="exact"/>
              <w:ind w:left="81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Çeşitleri</w:t>
            </w:r>
          </w:p>
        </w:tc>
      </w:tr>
      <w:tr w:rsidR="005114BA" w:rsidRPr="000B2F02" w:rsidTr="005114BA">
        <w:trPr>
          <w:trHeight w:val="500"/>
        </w:trPr>
        <w:tc>
          <w:tcPr>
            <w:tcW w:w="3730" w:type="dxa"/>
            <w:shd w:val="clear" w:color="auto" w:fill="E2EFD9"/>
          </w:tcPr>
          <w:p w:rsidR="005114BA" w:rsidRPr="005114BA" w:rsidRDefault="005114BA" w:rsidP="00B65446">
            <w:pPr>
              <w:pStyle w:val="TableParagraph"/>
              <w:spacing w:line="234" w:lineRule="exact"/>
              <w:ind w:left="9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Personel</w:t>
            </w:r>
          </w:p>
        </w:tc>
        <w:tc>
          <w:tcPr>
            <w:tcW w:w="6481" w:type="dxa"/>
            <w:shd w:val="clear" w:color="auto" w:fill="E2EFD9"/>
          </w:tcPr>
          <w:p w:rsidR="005114BA" w:rsidRPr="005114BA" w:rsidRDefault="005114BA" w:rsidP="00B65446">
            <w:pPr>
              <w:pStyle w:val="TableParagraph"/>
              <w:spacing w:line="234" w:lineRule="exact"/>
              <w:ind w:left="45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Sözleşmeli olarak çalışan personelin (sekreter temizlik,</w:t>
            </w:r>
          </w:p>
          <w:p w:rsidR="005114BA" w:rsidRPr="005114BA" w:rsidRDefault="005114BA" w:rsidP="00B65446">
            <w:pPr>
              <w:pStyle w:val="TableParagraph"/>
              <w:spacing w:before="17"/>
              <w:ind w:left="45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güvenlik) ücret, vergi, sigorta vb. giderleri</w:t>
            </w:r>
          </w:p>
        </w:tc>
      </w:tr>
      <w:tr w:rsidR="005114BA" w:rsidRPr="000B2F02" w:rsidTr="005114BA">
        <w:trPr>
          <w:trHeight w:val="740"/>
        </w:trPr>
        <w:tc>
          <w:tcPr>
            <w:tcW w:w="3730" w:type="dxa"/>
          </w:tcPr>
          <w:p w:rsidR="005114BA" w:rsidRPr="005114BA" w:rsidRDefault="005114BA" w:rsidP="00B65446">
            <w:pPr>
              <w:pStyle w:val="TableParagraph"/>
              <w:spacing w:line="234" w:lineRule="exact"/>
              <w:ind w:left="9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Onarım</w:t>
            </w:r>
          </w:p>
        </w:tc>
        <w:tc>
          <w:tcPr>
            <w:tcW w:w="6481" w:type="dxa"/>
          </w:tcPr>
          <w:p w:rsidR="005114BA" w:rsidRPr="005114BA" w:rsidRDefault="005114BA" w:rsidP="00B65446">
            <w:pPr>
              <w:pStyle w:val="TableParagraph"/>
              <w:spacing w:line="234" w:lineRule="exact"/>
              <w:ind w:left="45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Okul/kurum binası ve tesisatlarıyla ilgili her türlü</w:t>
            </w:r>
          </w:p>
          <w:p w:rsidR="005114BA" w:rsidRPr="005114BA" w:rsidRDefault="005114BA" w:rsidP="00B65446">
            <w:pPr>
              <w:pStyle w:val="TableParagraph"/>
              <w:spacing w:before="4" w:line="250" w:lineRule="atLeast"/>
              <w:ind w:left="457" w:right="539"/>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küçük onarım; makine, bilgisayar, yazıcı vb. bakım giderleri</w:t>
            </w:r>
          </w:p>
        </w:tc>
      </w:tr>
      <w:tr w:rsidR="005114BA" w:rsidRPr="000B2F02" w:rsidTr="005114BA">
        <w:trPr>
          <w:trHeight w:val="240"/>
        </w:trPr>
        <w:tc>
          <w:tcPr>
            <w:tcW w:w="3730" w:type="dxa"/>
            <w:shd w:val="clear" w:color="auto" w:fill="E2EFD9"/>
          </w:tcPr>
          <w:p w:rsidR="005114BA" w:rsidRPr="005114BA" w:rsidRDefault="005114BA" w:rsidP="00B65446">
            <w:pPr>
              <w:pStyle w:val="TableParagraph"/>
              <w:spacing w:line="232" w:lineRule="exact"/>
              <w:ind w:left="9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Sosyal-sportif faaliyetler</w:t>
            </w:r>
          </w:p>
        </w:tc>
        <w:tc>
          <w:tcPr>
            <w:tcW w:w="6481" w:type="dxa"/>
            <w:shd w:val="clear" w:color="auto" w:fill="E2EFD9"/>
          </w:tcPr>
          <w:p w:rsidR="005114BA" w:rsidRPr="005114BA" w:rsidRDefault="005114BA" w:rsidP="00B65446">
            <w:pPr>
              <w:pStyle w:val="TableParagraph"/>
              <w:spacing w:line="232" w:lineRule="exact"/>
              <w:ind w:left="45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Etkinlikler ile ilgili giderler</w:t>
            </w:r>
          </w:p>
        </w:tc>
      </w:tr>
      <w:tr w:rsidR="005114BA" w:rsidRPr="000B2F02" w:rsidTr="005114BA">
        <w:trPr>
          <w:trHeight w:val="240"/>
        </w:trPr>
        <w:tc>
          <w:tcPr>
            <w:tcW w:w="3730" w:type="dxa"/>
          </w:tcPr>
          <w:p w:rsidR="005114BA" w:rsidRPr="005114BA" w:rsidRDefault="005114BA" w:rsidP="00B65446">
            <w:pPr>
              <w:pStyle w:val="TableParagraph"/>
              <w:spacing w:before="1" w:line="232" w:lineRule="exact"/>
              <w:ind w:left="9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Temizlik</w:t>
            </w:r>
          </w:p>
        </w:tc>
        <w:tc>
          <w:tcPr>
            <w:tcW w:w="6481" w:type="dxa"/>
          </w:tcPr>
          <w:p w:rsidR="005114BA" w:rsidRPr="005114BA" w:rsidRDefault="005114BA" w:rsidP="00B65446">
            <w:pPr>
              <w:pStyle w:val="TableParagraph"/>
              <w:spacing w:before="1" w:line="232" w:lineRule="exact"/>
              <w:ind w:left="45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Temizlik malzemeleri alımı</w:t>
            </w:r>
          </w:p>
        </w:tc>
      </w:tr>
      <w:tr w:rsidR="005114BA" w:rsidRPr="000B2F02" w:rsidTr="005114BA">
        <w:trPr>
          <w:trHeight w:val="500"/>
        </w:trPr>
        <w:tc>
          <w:tcPr>
            <w:tcW w:w="3730" w:type="dxa"/>
            <w:shd w:val="clear" w:color="auto" w:fill="E2EFD9"/>
          </w:tcPr>
          <w:p w:rsidR="005114BA" w:rsidRPr="005114BA" w:rsidRDefault="005114BA" w:rsidP="00B65446">
            <w:pPr>
              <w:pStyle w:val="TableParagraph"/>
              <w:spacing w:line="234" w:lineRule="exact"/>
              <w:ind w:left="9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İletişim</w:t>
            </w:r>
          </w:p>
        </w:tc>
        <w:tc>
          <w:tcPr>
            <w:tcW w:w="6481" w:type="dxa"/>
            <w:shd w:val="clear" w:color="auto" w:fill="E2EFD9"/>
          </w:tcPr>
          <w:p w:rsidR="005114BA" w:rsidRPr="005114BA" w:rsidRDefault="005114BA" w:rsidP="00B65446">
            <w:pPr>
              <w:pStyle w:val="TableParagraph"/>
              <w:spacing w:line="234" w:lineRule="exact"/>
              <w:ind w:left="45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Telefon, faks, internet, posta, mesaj giderleri</w:t>
            </w:r>
          </w:p>
        </w:tc>
      </w:tr>
      <w:tr w:rsidR="005114BA" w:rsidRPr="000B2F02" w:rsidTr="005114BA">
        <w:trPr>
          <w:trHeight w:val="240"/>
        </w:trPr>
        <w:tc>
          <w:tcPr>
            <w:tcW w:w="3730" w:type="dxa"/>
          </w:tcPr>
          <w:p w:rsidR="005114BA" w:rsidRPr="005114BA" w:rsidRDefault="005114BA" w:rsidP="00B65446">
            <w:pPr>
              <w:pStyle w:val="TableParagraph"/>
              <w:spacing w:line="234" w:lineRule="exact"/>
              <w:ind w:left="9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Kırtasiye</w:t>
            </w:r>
          </w:p>
        </w:tc>
        <w:tc>
          <w:tcPr>
            <w:tcW w:w="6481" w:type="dxa"/>
          </w:tcPr>
          <w:p w:rsidR="005114BA" w:rsidRPr="005114BA" w:rsidRDefault="005114BA" w:rsidP="00B65446">
            <w:pPr>
              <w:pStyle w:val="TableParagraph"/>
              <w:spacing w:line="234" w:lineRule="exact"/>
              <w:ind w:left="45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Her türlü kırtasiye ve sarf malzemesi giderleri</w:t>
            </w:r>
          </w:p>
        </w:tc>
      </w:tr>
      <w:tr w:rsidR="005114BA" w:rsidRPr="000B2F02" w:rsidTr="005114BA">
        <w:trPr>
          <w:trHeight w:val="240"/>
        </w:trPr>
        <w:tc>
          <w:tcPr>
            <w:tcW w:w="3730" w:type="dxa"/>
          </w:tcPr>
          <w:p w:rsidR="005114BA" w:rsidRPr="005114BA" w:rsidRDefault="005114BA" w:rsidP="00B65446">
            <w:pPr>
              <w:pStyle w:val="TableParagraph"/>
              <w:spacing w:line="234" w:lineRule="exact"/>
              <w:ind w:left="9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Donatım</w:t>
            </w:r>
          </w:p>
        </w:tc>
        <w:tc>
          <w:tcPr>
            <w:tcW w:w="6481" w:type="dxa"/>
          </w:tcPr>
          <w:p w:rsidR="005114BA" w:rsidRPr="005114BA" w:rsidRDefault="005114BA" w:rsidP="00B65446">
            <w:pPr>
              <w:pStyle w:val="TableParagraph"/>
              <w:spacing w:line="234" w:lineRule="exact"/>
              <w:ind w:left="457"/>
              <w:rPr>
                <w:rFonts w:ascii="Times New Roman" w:hAnsi="Times New Roman" w:cs="Times New Roman"/>
                <w:color w:val="000000" w:themeColor="text1"/>
                <w:sz w:val="24"/>
                <w:szCs w:val="24"/>
                <w:lang w:val="tr-TR"/>
              </w:rPr>
            </w:pPr>
            <w:r w:rsidRPr="005114BA">
              <w:rPr>
                <w:rFonts w:ascii="Times New Roman" w:hAnsi="Times New Roman" w:cs="Times New Roman"/>
                <w:color w:val="000000" w:themeColor="text1"/>
                <w:sz w:val="24"/>
                <w:szCs w:val="24"/>
                <w:lang w:val="tr-TR"/>
              </w:rPr>
              <w:t>Her türlü Donatım Malzemesi alımı</w:t>
            </w:r>
          </w:p>
        </w:tc>
      </w:tr>
    </w:tbl>
    <w:p w:rsidR="00FD6E9F" w:rsidRDefault="00FD6E9F" w:rsidP="00F0394A">
      <w:pPr>
        <w:rPr>
          <w:rFonts w:ascii="Times New Roman" w:hAnsi="Times New Roman"/>
          <w:color w:val="000000" w:themeColor="text1"/>
          <w:szCs w:val="24"/>
        </w:rPr>
      </w:pPr>
    </w:p>
    <w:p w:rsidR="00787EF6" w:rsidRPr="00787EF6" w:rsidRDefault="00787EF6" w:rsidP="00787EF6">
      <w:pPr>
        <w:ind w:left="118"/>
        <w:rPr>
          <w:rFonts w:ascii="Times New Roman" w:hAnsi="Times New Roman"/>
          <w:color w:val="000000" w:themeColor="text1"/>
          <w:szCs w:val="24"/>
        </w:rPr>
      </w:pPr>
      <w:r w:rsidRPr="00787EF6">
        <w:rPr>
          <w:rFonts w:ascii="Times New Roman" w:hAnsi="Times New Roman"/>
          <w:color w:val="000000" w:themeColor="text1"/>
          <w:szCs w:val="24"/>
        </w:rPr>
        <w:t xml:space="preserve">Tablo 19. Gelir-Gider Tablosu </w:t>
      </w:r>
    </w:p>
    <w:tbl>
      <w:tblPr>
        <w:tblStyle w:val="TableNormal"/>
        <w:tblW w:w="9062" w:type="dxa"/>
        <w:tblInd w:w="-1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4"/>
        <w:gridCol w:w="984"/>
        <w:gridCol w:w="1044"/>
        <w:gridCol w:w="984"/>
        <w:gridCol w:w="1058"/>
      </w:tblGrid>
      <w:tr w:rsidR="005519A0" w:rsidRPr="000B2F02" w:rsidTr="005519A0">
        <w:trPr>
          <w:trHeight w:val="240"/>
        </w:trPr>
        <w:tc>
          <w:tcPr>
            <w:tcW w:w="2964" w:type="dxa"/>
          </w:tcPr>
          <w:p w:rsidR="005519A0" w:rsidRPr="005519A0" w:rsidRDefault="005519A0" w:rsidP="00B65446">
            <w:pPr>
              <w:pStyle w:val="TableParagraph"/>
              <w:spacing w:line="234" w:lineRule="exact"/>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YILLAR</w:t>
            </w:r>
          </w:p>
        </w:tc>
        <w:tc>
          <w:tcPr>
            <w:tcW w:w="2028" w:type="dxa"/>
            <w:gridSpan w:val="2"/>
            <w:shd w:val="clear" w:color="auto" w:fill="E2EFD9"/>
          </w:tcPr>
          <w:p w:rsidR="005519A0" w:rsidRPr="005519A0" w:rsidRDefault="005519A0" w:rsidP="00B65446">
            <w:pPr>
              <w:pStyle w:val="TableParagraph"/>
              <w:spacing w:line="234" w:lineRule="exact"/>
              <w:ind w:left="747" w:right="747"/>
              <w:jc w:val="center"/>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2021</w:t>
            </w:r>
          </w:p>
        </w:tc>
        <w:tc>
          <w:tcPr>
            <w:tcW w:w="2028" w:type="dxa"/>
            <w:gridSpan w:val="2"/>
          </w:tcPr>
          <w:p w:rsidR="005519A0" w:rsidRPr="005519A0" w:rsidRDefault="005519A0" w:rsidP="00B65446">
            <w:pPr>
              <w:pStyle w:val="TableParagraph"/>
              <w:spacing w:line="234" w:lineRule="exact"/>
              <w:ind w:left="747" w:right="747"/>
              <w:jc w:val="center"/>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2022</w:t>
            </w:r>
          </w:p>
        </w:tc>
        <w:tc>
          <w:tcPr>
            <w:tcW w:w="2042" w:type="dxa"/>
            <w:gridSpan w:val="2"/>
            <w:shd w:val="clear" w:color="auto" w:fill="E2EFD9"/>
          </w:tcPr>
          <w:p w:rsidR="005519A0" w:rsidRPr="005519A0" w:rsidRDefault="005519A0" w:rsidP="00B65446">
            <w:pPr>
              <w:pStyle w:val="TableParagraph"/>
              <w:spacing w:line="234" w:lineRule="exact"/>
              <w:ind w:left="754" w:right="754"/>
              <w:jc w:val="center"/>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2023</w:t>
            </w:r>
          </w:p>
        </w:tc>
      </w:tr>
      <w:tr w:rsidR="005519A0" w:rsidRPr="000B2F02" w:rsidTr="005519A0">
        <w:trPr>
          <w:trHeight w:val="240"/>
        </w:trPr>
        <w:tc>
          <w:tcPr>
            <w:tcW w:w="2964" w:type="dxa"/>
            <w:shd w:val="clear" w:color="auto" w:fill="E2EFD9"/>
          </w:tcPr>
          <w:p w:rsidR="005519A0" w:rsidRPr="005519A0" w:rsidRDefault="005519A0" w:rsidP="00B65446">
            <w:pPr>
              <w:pStyle w:val="TableParagraph"/>
              <w:spacing w:before="1"/>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HARCAMA KALEMLERİ</w:t>
            </w:r>
          </w:p>
        </w:tc>
        <w:tc>
          <w:tcPr>
            <w:tcW w:w="984" w:type="dxa"/>
            <w:tcBorders>
              <w:bottom w:val="single" w:sz="4" w:space="0" w:color="000000"/>
            </w:tcBorders>
            <w:shd w:val="clear" w:color="auto" w:fill="E2EFD9"/>
          </w:tcPr>
          <w:p w:rsidR="005519A0" w:rsidRPr="005519A0" w:rsidRDefault="005519A0" w:rsidP="00B65446">
            <w:pPr>
              <w:pStyle w:val="TableParagraph"/>
              <w:spacing w:before="1"/>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GELİR</w:t>
            </w:r>
          </w:p>
        </w:tc>
        <w:tc>
          <w:tcPr>
            <w:tcW w:w="1044" w:type="dxa"/>
            <w:tcBorders>
              <w:bottom w:val="single" w:sz="4" w:space="0" w:color="000000"/>
            </w:tcBorders>
            <w:shd w:val="clear" w:color="auto" w:fill="E2EFD9"/>
          </w:tcPr>
          <w:p w:rsidR="005519A0" w:rsidRPr="005519A0" w:rsidRDefault="005519A0" w:rsidP="00B65446">
            <w:pPr>
              <w:pStyle w:val="TableParagraph"/>
              <w:spacing w:before="1"/>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GİDER</w:t>
            </w:r>
          </w:p>
        </w:tc>
        <w:tc>
          <w:tcPr>
            <w:tcW w:w="984" w:type="dxa"/>
            <w:shd w:val="clear" w:color="auto" w:fill="E2EFD9"/>
          </w:tcPr>
          <w:p w:rsidR="005519A0" w:rsidRPr="005519A0" w:rsidRDefault="005519A0" w:rsidP="00B65446">
            <w:pPr>
              <w:pStyle w:val="TableParagraph"/>
              <w:spacing w:before="1"/>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GELİR</w:t>
            </w:r>
          </w:p>
        </w:tc>
        <w:tc>
          <w:tcPr>
            <w:tcW w:w="1044" w:type="dxa"/>
            <w:shd w:val="clear" w:color="auto" w:fill="E2EFD9"/>
          </w:tcPr>
          <w:p w:rsidR="005519A0" w:rsidRPr="005519A0" w:rsidRDefault="005519A0" w:rsidP="00B65446">
            <w:pPr>
              <w:pStyle w:val="TableParagraph"/>
              <w:spacing w:before="1"/>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GİDER</w:t>
            </w:r>
          </w:p>
        </w:tc>
        <w:tc>
          <w:tcPr>
            <w:tcW w:w="984" w:type="dxa"/>
            <w:shd w:val="clear" w:color="auto" w:fill="E2EFD9"/>
          </w:tcPr>
          <w:p w:rsidR="005519A0" w:rsidRPr="005519A0" w:rsidRDefault="005519A0" w:rsidP="00B65446">
            <w:pPr>
              <w:pStyle w:val="TableParagraph"/>
              <w:spacing w:before="1"/>
              <w:ind w:left="98"/>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GELİR</w:t>
            </w:r>
          </w:p>
        </w:tc>
        <w:tc>
          <w:tcPr>
            <w:tcW w:w="1058" w:type="dxa"/>
            <w:shd w:val="clear" w:color="auto" w:fill="E2EFD9"/>
          </w:tcPr>
          <w:p w:rsidR="005519A0" w:rsidRPr="005519A0" w:rsidRDefault="005519A0" w:rsidP="00B65446">
            <w:pPr>
              <w:pStyle w:val="TableParagraph"/>
              <w:spacing w:before="1"/>
              <w:ind w:left="98"/>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GİDER</w:t>
            </w:r>
          </w:p>
        </w:tc>
      </w:tr>
      <w:tr w:rsidR="005519A0" w:rsidRPr="000B2F02" w:rsidTr="005519A0">
        <w:trPr>
          <w:trHeight w:val="240"/>
        </w:trPr>
        <w:tc>
          <w:tcPr>
            <w:tcW w:w="2964" w:type="dxa"/>
            <w:tcBorders>
              <w:right w:val="single" w:sz="4" w:space="0" w:color="000000"/>
            </w:tcBorders>
          </w:tcPr>
          <w:p w:rsidR="005519A0" w:rsidRPr="005519A0" w:rsidRDefault="005519A0" w:rsidP="00B65446">
            <w:pPr>
              <w:pStyle w:val="TableParagraph"/>
              <w:spacing w:line="231" w:lineRule="exact"/>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5519A0" w:rsidRPr="005519A0" w:rsidRDefault="005519A0" w:rsidP="00B65446">
            <w:pPr>
              <w:pStyle w:val="TableParagraph"/>
              <w:jc w:val="center"/>
              <w:rPr>
                <w:rFonts w:ascii="Times New Roman" w:hAnsi="Times New Roman" w:cs="Times New Roman"/>
                <w:color w:val="000000" w:themeColor="text1"/>
                <w:sz w:val="24"/>
                <w:szCs w:val="24"/>
                <w:lang w:val="tr-TR"/>
              </w:rPr>
            </w:pPr>
          </w:p>
          <w:p w:rsidR="005519A0" w:rsidRPr="005519A0" w:rsidRDefault="005519A0" w:rsidP="00B65446">
            <w:pPr>
              <w:pStyle w:val="TableParagraph"/>
              <w:jc w:val="center"/>
              <w:rPr>
                <w:rFonts w:ascii="Times New Roman" w:hAnsi="Times New Roman" w:cs="Times New Roman"/>
                <w:color w:val="000000" w:themeColor="text1"/>
                <w:sz w:val="24"/>
                <w:szCs w:val="24"/>
                <w:lang w:val="tr-TR"/>
              </w:rPr>
            </w:pPr>
          </w:p>
          <w:p w:rsidR="005519A0" w:rsidRPr="005519A0" w:rsidRDefault="005519A0" w:rsidP="00B65446">
            <w:pPr>
              <w:pStyle w:val="TableParagraph"/>
              <w:jc w:val="center"/>
              <w:rPr>
                <w:rFonts w:ascii="Times New Roman" w:hAnsi="Times New Roman" w:cs="Times New Roman"/>
                <w:color w:val="000000" w:themeColor="text1"/>
                <w:sz w:val="24"/>
                <w:szCs w:val="24"/>
                <w:lang w:val="tr-TR"/>
              </w:rPr>
            </w:pPr>
          </w:p>
          <w:p w:rsidR="005519A0" w:rsidRPr="005519A0" w:rsidRDefault="00D3207F" w:rsidP="00B65446">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21,278,00TL</w:t>
            </w:r>
          </w:p>
        </w:tc>
        <w:tc>
          <w:tcPr>
            <w:tcW w:w="1044" w:type="dxa"/>
            <w:tcBorders>
              <w:top w:val="single" w:sz="4" w:space="0" w:color="000000"/>
              <w:left w:val="single" w:sz="4" w:space="0" w:color="000000"/>
              <w:bottom w:val="single" w:sz="4" w:space="0" w:color="000000"/>
              <w:right w:val="single" w:sz="4" w:space="0" w:color="000000"/>
            </w:tcBorders>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val="restart"/>
            <w:tcBorders>
              <w:left w:val="single" w:sz="4" w:space="0" w:color="000000"/>
            </w:tcBorders>
            <w:shd w:val="clear" w:color="auto" w:fill="E2EFD9"/>
          </w:tcPr>
          <w:p w:rsidR="005519A0" w:rsidRPr="005519A0" w:rsidRDefault="005519A0" w:rsidP="00B65446">
            <w:pPr>
              <w:pStyle w:val="TableParagraph"/>
              <w:jc w:val="center"/>
              <w:rPr>
                <w:rFonts w:ascii="Times New Roman" w:hAnsi="Times New Roman" w:cs="Times New Roman"/>
                <w:color w:val="000000" w:themeColor="text1"/>
                <w:sz w:val="24"/>
                <w:szCs w:val="24"/>
                <w:lang w:val="tr-TR"/>
              </w:rPr>
            </w:pPr>
          </w:p>
          <w:p w:rsidR="005519A0" w:rsidRPr="005519A0" w:rsidRDefault="005519A0" w:rsidP="00B65446">
            <w:pPr>
              <w:pStyle w:val="TableParagraph"/>
              <w:jc w:val="center"/>
              <w:rPr>
                <w:rFonts w:ascii="Times New Roman" w:hAnsi="Times New Roman" w:cs="Times New Roman"/>
                <w:color w:val="000000" w:themeColor="text1"/>
                <w:sz w:val="24"/>
                <w:szCs w:val="24"/>
                <w:lang w:val="tr-TR"/>
              </w:rPr>
            </w:pPr>
          </w:p>
          <w:p w:rsidR="005519A0" w:rsidRPr="005519A0" w:rsidRDefault="005519A0" w:rsidP="00B65446">
            <w:pPr>
              <w:pStyle w:val="TableParagraph"/>
              <w:jc w:val="center"/>
              <w:rPr>
                <w:rFonts w:ascii="Times New Roman" w:hAnsi="Times New Roman" w:cs="Times New Roman"/>
                <w:color w:val="000000" w:themeColor="text1"/>
                <w:sz w:val="24"/>
                <w:szCs w:val="24"/>
                <w:lang w:val="tr-TR"/>
              </w:rPr>
            </w:pPr>
          </w:p>
          <w:p w:rsidR="005519A0" w:rsidRPr="005519A0" w:rsidRDefault="005519A0" w:rsidP="00B65446">
            <w:pPr>
              <w:pStyle w:val="TableParagraph"/>
              <w:jc w:val="center"/>
              <w:rPr>
                <w:rFonts w:ascii="Times New Roman" w:hAnsi="Times New Roman" w:cs="Times New Roman"/>
                <w:color w:val="000000" w:themeColor="text1"/>
                <w:sz w:val="24"/>
                <w:szCs w:val="24"/>
                <w:lang w:val="tr-TR"/>
              </w:rPr>
            </w:pPr>
          </w:p>
          <w:p w:rsidR="005519A0" w:rsidRPr="005519A0" w:rsidRDefault="00D3207F" w:rsidP="00B65446">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31,159,00TL</w:t>
            </w:r>
          </w:p>
        </w:tc>
        <w:tc>
          <w:tcPr>
            <w:tcW w:w="1044" w:type="dxa"/>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val="restart"/>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p w:rsidR="005519A0" w:rsidRPr="005519A0" w:rsidRDefault="005519A0" w:rsidP="00B65446">
            <w:pPr>
              <w:pStyle w:val="TableParagraph"/>
              <w:rPr>
                <w:rFonts w:ascii="Times New Roman" w:hAnsi="Times New Roman" w:cs="Times New Roman"/>
                <w:color w:val="000000" w:themeColor="text1"/>
                <w:sz w:val="24"/>
                <w:szCs w:val="24"/>
                <w:lang w:val="tr-TR"/>
              </w:rPr>
            </w:pPr>
          </w:p>
          <w:p w:rsidR="005519A0" w:rsidRPr="005519A0" w:rsidRDefault="005519A0" w:rsidP="00B65446">
            <w:pPr>
              <w:pStyle w:val="TableParagraph"/>
              <w:rPr>
                <w:rFonts w:ascii="Times New Roman" w:hAnsi="Times New Roman" w:cs="Times New Roman"/>
                <w:color w:val="000000" w:themeColor="text1"/>
                <w:sz w:val="24"/>
                <w:szCs w:val="24"/>
                <w:lang w:val="tr-TR"/>
              </w:rPr>
            </w:pPr>
          </w:p>
          <w:p w:rsidR="005519A0" w:rsidRPr="005519A0" w:rsidRDefault="005519A0" w:rsidP="00B65446">
            <w:pPr>
              <w:pStyle w:val="TableParagraph"/>
              <w:rPr>
                <w:rFonts w:ascii="Times New Roman" w:hAnsi="Times New Roman" w:cs="Times New Roman"/>
                <w:color w:val="000000" w:themeColor="text1"/>
                <w:sz w:val="24"/>
                <w:szCs w:val="24"/>
                <w:lang w:val="tr-TR"/>
              </w:rPr>
            </w:pPr>
          </w:p>
          <w:p w:rsidR="005519A0" w:rsidRPr="005519A0" w:rsidRDefault="00D3207F"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98,255,00TL</w:t>
            </w:r>
          </w:p>
        </w:tc>
        <w:tc>
          <w:tcPr>
            <w:tcW w:w="1058" w:type="dxa"/>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r>
      <w:tr w:rsidR="005519A0" w:rsidRPr="000B2F02" w:rsidTr="005519A0">
        <w:trPr>
          <w:trHeight w:val="240"/>
        </w:trPr>
        <w:tc>
          <w:tcPr>
            <w:tcW w:w="2964" w:type="dxa"/>
            <w:tcBorders>
              <w:right w:val="single" w:sz="4" w:space="0" w:color="000000"/>
            </w:tcBorders>
            <w:shd w:val="clear" w:color="auto" w:fill="E2EFD9"/>
          </w:tcPr>
          <w:p w:rsidR="005519A0" w:rsidRPr="005519A0" w:rsidRDefault="005519A0" w:rsidP="00B65446">
            <w:pPr>
              <w:pStyle w:val="TableParagraph"/>
              <w:spacing w:before="4" w:line="232" w:lineRule="exact"/>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lef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58" w:type="dxa"/>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r>
      <w:tr w:rsidR="005519A0" w:rsidRPr="000B2F02" w:rsidTr="005519A0">
        <w:trPr>
          <w:trHeight w:val="240"/>
        </w:trPr>
        <w:tc>
          <w:tcPr>
            <w:tcW w:w="2964" w:type="dxa"/>
            <w:tcBorders>
              <w:right w:val="single" w:sz="4" w:space="0" w:color="000000"/>
            </w:tcBorders>
          </w:tcPr>
          <w:p w:rsidR="005519A0" w:rsidRPr="005519A0" w:rsidRDefault="005519A0" w:rsidP="00B65446">
            <w:pPr>
              <w:pStyle w:val="TableParagraph"/>
              <w:spacing w:before="1"/>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lef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58" w:type="dxa"/>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r>
      <w:tr w:rsidR="005519A0" w:rsidRPr="000B2F02" w:rsidTr="005519A0">
        <w:trPr>
          <w:trHeight w:val="260"/>
        </w:trPr>
        <w:tc>
          <w:tcPr>
            <w:tcW w:w="2964" w:type="dxa"/>
            <w:tcBorders>
              <w:right w:val="single" w:sz="4" w:space="0" w:color="000000"/>
            </w:tcBorders>
            <w:shd w:val="clear" w:color="auto" w:fill="E2EFD9"/>
          </w:tcPr>
          <w:p w:rsidR="005519A0" w:rsidRPr="005519A0" w:rsidRDefault="005519A0" w:rsidP="00B65446">
            <w:pPr>
              <w:pStyle w:val="TableParagraph"/>
              <w:spacing w:before="1"/>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lef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58" w:type="dxa"/>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r>
      <w:tr w:rsidR="005519A0" w:rsidRPr="000B2F02" w:rsidTr="005519A0">
        <w:trPr>
          <w:trHeight w:val="280"/>
        </w:trPr>
        <w:tc>
          <w:tcPr>
            <w:tcW w:w="2964" w:type="dxa"/>
            <w:tcBorders>
              <w:right w:val="single" w:sz="4" w:space="0" w:color="000000"/>
            </w:tcBorders>
          </w:tcPr>
          <w:p w:rsidR="005519A0" w:rsidRPr="005519A0" w:rsidRDefault="005519A0" w:rsidP="00B65446">
            <w:pPr>
              <w:pStyle w:val="TableParagraph"/>
              <w:spacing w:before="1"/>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lef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58" w:type="dxa"/>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r>
      <w:tr w:rsidR="005519A0" w:rsidRPr="000B2F02" w:rsidTr="005519A0">
        <w:trPr>
          <w:trHeight w:val="260"/>
        </w:trPr>
        <w:tc>
          <w:tcPr>
            <w:tcW w:w="2964" w:type="dxa"/>
            <w:tcBorders>
              <w:right w:val="single" w:sz="4" w:space="0" w:color="000000"/>
            </w:tcBorders>
            <w:shd w:val="clear" w:color="auto" w:fill="E2EFD9"/>
          </w:tcPr>
          <w:p w:rsidR="005519A0" w:rsidRPr="005519A0" w:rsidRDefault="005519A0" w:rsidP="00B65446">
            <w:pPr>
              <w:pStyle w:val="TableParagraph"/>
              <w:spacing w:before="1"/>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 xml:space="preserve">Sanat,Spor,Müzik, Sosyal Harcam </w:t>
            </w:r>
          </w:p>
        </w:tc>
        <w:tc>
          <w:tcPr>
            <w:tcW w:w="984" w:type="dxa"/>
            <w:vMerge/>
            <w:tcBorders>
              <w:top w:val="nil"/>
              <w:left w:val="single" w:sz="4" w:space="0" w:color="000000"/>
              <w:bottom w:val="single" w:sz="4" w:space="0" w:color="000000"/>
              <w:righ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lef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58" w:type="dxa"/>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r>
      <w:tr w:rsidR="005519A0" w:rsidRPr="000B2F02" w:rsidTr="005519A0">
        <w:trPr>
          <w:trHeight w:val="260"/>
        </w:trPr>
        <w:tc>
          <w:tcPr>
            <w:tcW w:w="2964" w:type="dxa"/>
            <w:tcBorders>
              <w:right w:val="single" w:sz="4" w:space="0" w:color="000000"/>
            </w:tcBorders>
            <w:shd w:val="clear" w:color="auto" w:fill="E2EFD9"/>
          </w:tcPr>
          <w:p w:rsidR="005519A0" w:rsidRPr="005519A0" w:rsidRDefault="005519A0" w:rsidP="00B65446">
            <w:pPr>
              <w:pStyle w:val="TableParagraph"/>
              <w:spacing w:before="3"/>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lef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58" w:type="dxa"/>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r>
      <w:tr w:rsidR="005519A0" w:rsidRPr="000B2F02" w:rsidTr="005519A0">
        <w:trPr>
          <w:trHeight w:val="260"/>
        </w:trPr>
        <w:tc>
          <w:tcPr>
            <w:tcW w:w="2964" w:type="dxa"/>
            <w:tcBorders>
              <w:right w:val="single" w:sz="4" w:space="0" w:color="000000"/>
            </w:tcBorders>
            <w:shd w:val="clear" w:color="auto" w:fill="E2EFD9"/>
          </w:tcPr>
          <w:p w:rsidR="005519A0" w:rsidRPr="005519A0" w:rsidRDefault="005519A0" w:rsidP="00B65446">
            <w:pPr>
              <w:pStyle w:val="TableParagraph"/>
              <w:spacing w:before="3"/>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Donatım Malzeme Harcaması</w:t>
            </w:r>
          </w:p>
        </w:tc>
        <w:tc>
          <w:tcPr>
            <w:tcW w:w="984" w:type="dxa"/>
            <w:vMerge/>
            <w:tcBorders>
              <w:top w:val="nil"/>
              <w:left w:val="single" w:sz="4" w:space="0" w:color="000000"/>
              <w:bottom w:val="single" w:sz="4" w:space="0" w:color="000000"/>
              <w:righ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lef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rPr>
            </w:pPr>
          </w:p>
        </w:tc>
        <w:tc>
          <w:tcPr>
            <w:tcW w:w="1044" w:type="dxa"/>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c>
          <w:tcPr>
            <w:tcW w:w="984" w:type="dxa"/>
            <w:vMerge/>
            <w:tcBorders>
              <w:top w:val="nil"/>
            </w:tcBorders>
            <w:shd w:val="clear" w:color="auto" w:fill="E2EFD9"/>
          </w:tcPr>
          <w:p w:rsidR="005519A0" w:rsidRPr="005519A0" w:rsidRDefault="005519A0" w:rsidP="00B65446">
            <w:pPr>
              <w:rPr>
                <w:rFonts w:ascii="Times New Roman" w:hAnsi="Times New Roman" w:cs="Times New Roman"/>
                <w:color w:val="000000" w:themeColor="text1"/>
                <w:sz w:val="24"/>
                <w:szCs w:val="24"/>
              </w:rPr>
            </w:pPr>
          </w:p>
        </w:tc>
        <w:tc>
          <w:tcPr>
            <w:tcW w:w="1058" w:type="dxa"/>
            <w:shd w:val="clear" w:color="auto" w:fill="E2EFD9"/>
          </w:tcPr>
          <w:p w:rsidR="005519A0" w:rsidRPr="005519A0" w:rsidRDefault="005519A0" w:rsidP="00B65446">
            <w:pPr>
              <w:pStyle w:val="TableParagraph"/>
              <w:rPr>
                <w:rFonts w:ascii="Times New Roman" w:hAnsi="Times New Roman" w:cs="Times New Roman"/>
                <w:color w:val="000000" w:themeColor="text1"/>
                <w:sz w:val="24"/>
                <w:szCs w:val="24"/>
                <w:lang w:val="tr-TR"/>
              </w:rPr>
            </w:pPr>
          </w:p>
        </w:tc>
      </w:tr>
      <w:tr w:rsidR="005519A0" w:rsidRPr="000B2F02" w:rsidTr="005519A0">
        <w:trPr>
          <w:trHeight w:val="540"/>
        </w:trPr>
        <w:tc>
          <w:tcPr>
            <w:tcW w:w="2964" w:type="dxa"/>
            <w:tcBorders>
              <w:right w:val="single" w:sz="4" w:space="0" w:color="000000"/>
            </w:tcBorders>
            <w:shd w:val="clear" w:color="auto" w:fill="E2EFD9"/>
          </w:tcPr>
          <w:p w:rsidR="005519A0" w:rsidRPr="005519A0" w:rsidRDefault="005519A0" w:rsidP="00B65446">
            <w:pPr>
              <w:pStyle w:val="TableParagraph"/>
              <w:spacing w:before="1"/>
              <w:ind w:left="97"/>
              <w:rPr>
                <w:rFonts w:ascii="Times New Roman" w:hAnsi="Times New Roman" w:cs="Times New Roman"/>
                <w:color w:val="000000" w:themeColor="text1"/>
                <w:sz w:val="24"/>
                <w:szCs w:val="24"/>
                <w:lang w:val="tr-TR"/>
              </w:rPr>
            </w:pPr>
            <w:r w:rsidRPr="005519A0">
              <w:rPr>
                <w:rFonts w:ascii="Times New Roman" w:hAnsi="Times New Roman" w:cs="Times New Roman"/>
                <w:color w:val="000000" w:themeColor="text1"/>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5519A0" w:rsidRPr="005519A0" w:rsidRDefault="00D3207F"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15,000,00TL</w:t>
            </w:r>
          </w:p>
        </w:tc>
        <w:tc>
          <w:tcPr>
            <w:tcW w:w="984" w:type="dxa"/>
            <w:vMerge/>
            <w:tcBorders>
              <w:top w:val="nil"/>
              <w:left w:val="single" w:sz="4" w:space="0" w:color="000000"/>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44" w:type="dxa"/>
            <w:shd w:val="clear" w:color="auto" w:fill="E2EFD9"/>
          </w:tcPr>
          <w:p w:rsidR="005519A0" w:rsidRPr="005519A0" w:rsidRDefault="00D3207F"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15,000,00TL</w:t>
            </w:r>
          </w:p>
        </w:tc>
        <w:tc>
          <w:tcPr>
            <w:tcW w:w="984" w:type="dxa"/>
            <w:vMerge/>
            <w:tcBorders>
              <w:top w:val="nil"/>
            </w:tcBorders>
            <w:shd w:val="clear" w:color="auto" w:fill="E2EFD9"/>
          </w:tcPr>
          <w:p w:rsidR="005519A0" w:rsidRPr="005519A0" w:rsidRDefault="005519A0" w:rsidP="00B65446">
            <w:pPr>
              <w:rPr>
                <w:rFonts w:ascii="Times New Roman" w:hAnsi="Times New Roman" w:cs="Times New Roman"/>
                <w:color w:val="000000" w:themeColor="text1"/>
                <w:sz w:val="24"/>
                <w:szCs w:val="24"/>
                <w:lang w:val="tr-TR"/>
              </w:rPr>
            </w:pPr>
          </w:p>
        </w:tc>
        <w:tc>
          <w:tcPr>
            <w:tcW w:w="1058" w:type="dxa"/>
            <w:shd w:val="clear" w:color="auto" w:fill="E2EFD9"/>
          </w:tcPr>
          <w:p w:rsidR="005519A0" w:rsidRPr="005519A0" w:rsidRDefault="00D3207F" w:rsidP="00B65446">
            <w:pPr>
              <w:pStyle w:val="TableParagrap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24,908,00</w:t>
            </w:r>
          </w:p>
        </w:tc>
      </w:tr>
    </w:tbl>
    <w:p w:rsidR="006B169A" w:rsidRDefault="006B169A" w:rsidP="00450C05">
      <w:pPr>
        <w:pStyle w:val="Balk4"/>
        <w:keepNext w:val="0"/>
        <w:keepLines w:val="0"/>
        <w:widowControl w:val="0"/>
        <w:tabs>
          <w:tab w:val="left" w:pos="872"/>
        </w:tabs>
        <w:autoSpaceDE w:val="0"/>
        <w:autoSpaceDN w:val="0"/>
        <w:spacing w:before="0" w:line="240" w:lineRule="auto"/>
        <w:jc w:val="both"/>
        <w:rPr>
          <w:rFonts w:ascii="Times New Roman" w:eastAsia="Cambria" w:hAnsi="Times New Roman"/>
          <w:b/>
          <w:bCs/>
          <w:i w:val="0"/>
          <w:iCs w:val="0"/>
          <w:color w:val="00B0F0"/>
          <w:sz w:val="28"/>
          <w:szCs w:val="28"/>
        </w:rPr>
      </w:pPr>
    </w:p>
    <w:p w:rsidR="00450C05" w:rsidRPr="00450C05" w:rsidRDefault="00450C05" w:rsidP="00450C05">
      <w:pPr>
        <w:pStyle w:val="Balk4"/>
        <w:keepNext w:val="0"/>
        <w:keepLines w:val="0"/>
        <w:widowControl w:val="0"/>
        <w:tabs>
          <w:tab w:val="left" w:pos="872"/>
        </w:tabs>
        <w:autoSpaceDE w:val="0"/>
        <w:autoSpaceDN w:val="0"/>
        <w:spacing w:before="0" w:line="240" w:lineRule="auto"/>
        <w:jc w:val="both"/>
        <w:rPr>
          <w:rFonts w:ascii="Times New Roman" w:eastAsia="Cambria" w:hAnsi="Times New Roman"/>
          <w:b/>
          <w:bCs/>
          <w:i w:val="0"/>
          <w:iCs w:val="0"/>
          <w:color w:val="00B0F0"/>
          <w:sz w:val="28"/>
          <w:szCs w:val="28"/>
        </w:rPr>
      </w:pPr>
      <w:r w:rsidRPr="00450C05">
        <w:rPr>
          <w:rFonts w:ascii="Times New Roman" w:eastAsia="Cambria" w:hAnsi="Times New Roman"/>
          <w:b/>
          <w:bCs/>
          <w:i w:val="0"/>
          <w:iCs w:val="0"/>
          <w:color w:val="00B0F0"/>
          <w:sz w:val="28"/>
          <w:szCs w:val="28"/>
        </w:rPr>
        <w:lastRenderedPageBreak/>
        <w:t>İstatistiki Veriler</w:t>
      </w:r>
    </w:p>
    <w:p w:rsidR="00A967A6" w:rsidRDefault="00A967A6" w:rsidP="00787EF6">
      <w:pPr>
        <w:jc w:val="both"/>
      </w:pPr>
    </w:p>
    <w:tbl>
      <w:tblPr>
        <w:tblW w:w="0" w:type="auto"/>
        <w:tblCellSpacing w:w="15" w:type="dxa"/>
        <w:tblInd w:w="-947"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3119"/>
        <w:gridCol w:w="8282"/>
      </w:tblGrid>
      <w:tr w:rsidR="00450C05" w:rsidRPr="000B2F02" w:rsidTr="00450C05">
        <w:trPr>
          <w:tblHeader/>
          <w:tblCellSpacing w:w="15" w:type="dxa"/>
        </w:trPr>
        <w:tc>
          <w:tcPr>
            <w:tcW w:w="0" w:type="auto"/>
            <w:tcBorders>
              <w:top w:val="single" w:sz="8"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bCs/>
                <w:color w:val="000000" w:themeColor="text1"/>
                <w:sz w:val="21"/>
              </w:rPr>
            </w:pPr>
            <w:r w:rsidRPr="000B2F02">
              <w:rPr>
                <w:rFonts w:ascii="Times New Roman" w:hAnsi="Times New Roman"/>
                <w:bCs/>
                <w:color w:val="000000" w:themeColor="text1"/>
                <w:sz w:val="21"/>
              </w:rPr>
              <w:t>Kategori</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bCs/>
                <w:color w:val="000000" w:themeColor="text1"/>
                <w:sz w:val="21"/>
              </w:rPr>
            </w:pPr>
            <w:r w:rsidRPr="000B2F02">
              <w:rPr>
                <w:rFonts w:ascii="Times New Roman" w:hAnsi="Times New Roman"/>
                <w:bCs/>
                <w:color w:val="000000" w:themeColor="text1"/>
                <w:sz w:val="21"/>
              </w:rPr>
              <w:t>Detaylar</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Öğrenci Durumu</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554716" w:rsidP="00B65446">
            <w:pPr>
              <w:spacing w:after="0" w:line="240" w:lineRule="auto"/>
              <w:rPr>
                <w:rFonts w:ascii="Times New Roman" w:hAnsi="Times New Roman"/>
                <w:color w:val="000000" w:themeColor="text1"/>
                <w:sz w:val="21"/>
              </w:rPr>
            </w:pPr>
            <w:r>
              <w:rPr>
                <w:rFonts w:ascii="Times New Roman" w:hAnsi="Times New Roman"/>
                <w:color w:val="000000" w:themeColor="text1"/>
                <w:sz w:val="21"/>
              </w:rPr>
              <w:t>Genel Mevcut:158</w:t>
            </w:r>
          </w:p>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Kaynaştırma Öğrenci sayısı:</w:t>
            </w:r>
            <w:r w:rsidR="00AC7D10">
              <w:rPr>
                <w:rFonts w:ascii="Times New Roman" w:hAnsi="Times New Roman"/>
                <w:color w:val="000000" w:themeColor="text1"/>
                <w:sz w:val="21"/>
              </w:rPr>
              <w:t>2</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Öğrenci Kursları</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De</w:t>
            </w:r>
            <w:r w:rsidR="00AC7D10">
              <w:rPr>
                <w:rFonts w:ascii="Times New Roman" w:hAnsi="Times New Roman"/>
                <w:color w:val="000000" w:themeColor="text1"/>
                <w:sz w:val="21"/>
              </w:rPr>
              <w:t>stekleme ve Yetiştirme Kursu: 22</w:t>
            </w:r>
            <w:r w:rsidRPr="000B2F02">
              <w:rPr>
                <w:rFonts w:ascii="Times New Roman" w:hAnsi="Times New Roman"/>
                <w:color w:val="000000" w:themeColor="text1"/>
                <w:sz w:val="21"/>
              </w:rPr>
              <w:t xml:space="preserve"> öğrenci</w:t>
            </w:r>
          </w:p>
          <w:p w:rsidR="00450C05" w:rsidRPr="000B2F02" w:rsidRDefault="00AC7D10" w:rsidP="00B65446">
            <w:pPr>
              <w:spacing w:after="0" w:line="240" w:lineRule="auto"/>
              <w:rPr>
                <w:rFonts w:ascii="Times New Roman" w:hAnsi="Times New Roman"/>
                <w:color w:val="000000" w:themeColor="text1"/>
                <w:sz w:val="21"/>
              </w:rPr>
            </w:pPr>
            <w:r>
              <w:rPr>
                <w:rFonts w:ascii="Times New Roman" w:hAnsi="Times New Roman"/>
                <w:color w:val="000000" w:themeColor="text1"/>
                <w:sz w:val="21"/>
              </w:rPr>
              <w:t>Egzersiz:10</w:t>
            </w:r>
            <w:r w:rsidR="00554716">
              <w:rPr>
                <w:rFonts w:ascii="Times New Roman" w:hAnsi="Times New Roman"/>
                <w:color w:val="000000" w:themeColor="text1"/>
                <w:sz w:val="21"/>
              </w:rPr>
              <w:t>öğrenci</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Okulun Akademik Başarısı</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Sosyal Faaliyetler</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Kutlamalar, anma günleri, kermesler vb. etkinlikler, görev alan öğretmen ve öğrenci veli sayısı, katılım oranı:  Öğretmen %100, öğrenci %99</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Kültürel Faaliyetler</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Geziler, sergiler vb. etkinlikler, görev alan öğretmen ve öğrenci veli sayısı, katılım oranı: %99</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Spor Kulübü Faaliyetleri</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 xml:space="preserve">Oluşturulan takımların branşları, antrenör sayısı(1), lisanslı öğrenci sayısı(17), </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Öğrenci Devam Durumu</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 xml:space="preserve">Devamsızlık ortalaması(3,5), sürekli devamsızlık yapan öğrenci sayısı(0), </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Personel Devam Durumu</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alınan rapor sayısı 4</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Rehberlik Hizmetleri</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Okulumuzda Rehber</w:t>
            </w:r>
            <w:r w:rsidR="007C41A3">
              <w:rPr>
                <w:rFonts w:ascii="Times New Roman" w:hAnsi="Times New Roman"/>
                <w:color w:val="000000" w:themeColor="text1"/>
                <w:sz w:val="21"/>
              </w:rPr>
              <w:t xml:space="preserve"> öğretmen tarafından verilmektedir. </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Engelli Öğrenciler için Kolaylaştırıcı Çalışmalar</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Engelli Rampası, Destek Eğitim Odası</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Okula Ulaşım</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Halk otobüsleri</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Fiziki Mekânlar</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 xml:space="preserve">Çok amaçlı salon 1, laboratuar 1, sınıflar 11, idari odalar 3, öğretmenler odası 1 </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Kantin, Yemekhane</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 xml:space="preserve">Yok </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Isınma Durumu</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Klima</w:t>
            </w:r>
          </w:p>
        </w:tc>
      </w:tr>
      <w:tr w:rsidR="00450C05" w:rsidRPr="000B2F02" w:rsidTr="00450C05">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450C05" w:rsidRPr="000B2F02" w:rsidRDefault="00450C05" w:rsidP="00B65446">
            <w:pPr>
              <w:spacing w:after="0" w:line="240" w:lineRule="auto"/>
              <w:jc w:val="center"/>
              <w:rPr>
                <w:rFonts w:ascii="Times New Roman" w:hAnsi="Times New Roman"/>
                <w:color w:val="000000" w:themeColor="text1"/>
                <w:sz w:val="21"/>
              </w:rPr>
            </w:pPr>
            <w:r w:rsidRPr="000B2F02">
              <w:rPr>
                <w:rFonts w:ascii="Times New Roman" w:hAnsi="Times New Roman"/>
                <w:color w:val="000000" w:themeColor="text1"/>
                <w:sz w:val="21"/>
              </w:rPr>
              <w:t>Sivil Savunma Çalışmaları</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450C05" w:rsidRPr="000B2F02" w:rsidRDefault="00450C05" w:rsidP="00B65446">
            <w:pPr>
              <w:spacing w:after="0" w:line="240" w:lineRule="auto"/>
              <w:rPr>
                <w:rFonts w:ascii="Times New Roman" w:hAnsi="Times New Roman"/>
                <w:color w:val="000000" w:themeColor="text1"/>
                <w:sz w:val="21"/>
              </w:rPr>
            </w:pPr>
            <w:r w:rsidRPr="000B2F02">
              <w:rPr>
                <w:rFonts w:ascii="Times New Roman" w:hAnsi="Times New Roman"/>
                <w:color w:val="000000" w:themeColor="text1"/>
                <w:sz w:val="21"/>
              </w:rPr>
              <w:t>Yangın Tüpleri yenilendi, Tatbikat yapıldı, Sivil Savunma Dosyası hazırlandı.</w:t>
            </w:r>
          </w:p>
        </w:tc>
      </w:tr>
    </w:tbl>
    <w:p w:rsidR="00450C05" w:rsidRDefault="00450C05" w:rsidP="00787EF6">
      <w:pPr>
        <w:jc w:val="both"/>
      </w:pPr>
    </w:p>
    <w:p w:rsidR="00A967A6" w:rsidRDefault="00A967A6" w:rsidP="009C6C05"/>
    <w:p w:rsidR="00A967A6" w:rsidRDefault="00A967A6" w:rsidP="009C6C05"/>
    <w:p w:rsidR="00A967A6" w:rsidRDefault="00A967A6" w:rsidP="009C6C05"/>
    <w:p w:rsidR="00450C05" w:rsidRDefault="00450C05" w:rsidP="00450C05">
      <w:pPr>
        <w:pStyle w:val="Balk3"/>
        <w:keepNext w:val="0"/>
        <w:keepLines w:val="0"/>
        <w:widowControl w:val="0"/>
        <w:tabs>
          <w:tab w:val="left" w:pos="1199"/>
        </w:tabs>
        <w:autoSpaceDE w:val="0"/>
        <w:autoSpaceDN w:val="0"/>
        <w:spacing w:before="78" w:after="0"/>
        <w:rPr>
          <w:rFonts w:ascii="Times New Roman" w:eastAsia="Cambria" w:hAnsi="Times New Roman"/>
          <w:b/>
          <w:bCs/>
          <w:color w:val="00B0F0"/>
          <w:sz w:val="28"/>
          <w:szCs w:val="28"/>
        </w:rPr>
      </w:pPr>
      <w:r w:rsidRPr="00450C05">
        <w:rPr>
          <w:rFonts w:ascii="Times New Roman" w:eastAsia="Cambria" w:hAnsi="Times New Roman"/>
          <w:b/>
          <w:bCs/>
          <w:color w:val="00B0F0"/>
          <w:sz w:val="28"/>
          <w:szCs w:val="28"/>
        </w:rPr>
        <w:t>Çevre Analizi (PESTLE)</w:t>
      </w:r>
    </w:p>
    <w:p w:rsidR="00450C05" w:rsidRDefault="00450C05" w:rsidP="00450C05">
      <w:pPr>
        <w:jc w:val="both"/>
        <w:rPr>
          <w:rFonts w:eastAsia="Cambria"/>
        </w:rPr>
      </w:pPr>
    </w:p>
    <w:p w:rsidR="00450C05" w:rsidRPr="00450C05" w:rsidRDefault="00450C05" w:rsidP="00450C05">
      <w:pPr>
        <w:pStyle w:val="GvdeMetni"/>
        <w:spacing w:before="305" w:line="360" w:lineRule="auto"/>
        <w:ind w:left="118" w:right="113" w:firstLine="590"/>
        <w:jc w:val="both"/>
        <w:rPr>
          <w:rFonts w:ascii="Times New Roman" w:hAnsi="Times New Roman"/>
          <w:color w:val="000000" w:themeColor="text1"/>
          <w:sz w:val="24"/>
          <w:szCs w:val="24"/>
          <w:lang w:val="tr-TR"/>
        </w:rPr>
      </w:pPr>
      <w:r w:rsidRPr="00450C05">
        <w:rPr>
          <w:rFonts w:ascii="Times New Roman" w:hAnsi="Times New Roman"/>
          <w:color w:val="000000" w:themeColor="text1"/>
          <w:sz w:val="24"/>
          <w:szCs w:val="24"/>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450C05" w:rsidRPr="00450C05" w:rsidRDefault="00450C05" w:rsidP="00450C05">
      <w:pPr>
        <w:pStyle w:val="GvdeMetni"/>
        <w:spacing w:before="120" w:line="360" w:lineRule="auto"/>
        <w:ind w:left="118" w:right="119" w:firstLine="590"/>
        <w:jc w:val="both"/>
        <w:rPr>
          <w:rFonts w:ascii="Times New Roman" w:hAnsi="Times New Roman"/>
          <w:color w:val="000000" w:themeColor="text1"/>
          <w:sz w:val="24"/>
          <w:szCs w:val="24"/>
          <w:lang w:val="tr-TR"/>
        </w:rPr>
      </w:pPr>
      <w:r w:rsidRPr="00450C05">
        <w:rPr>
          <w:rFonts w:ascii="Times New Roman" w:hAnsi="Times New Roman"/>
          <w:color w:val="000000" w:themeColor="text1"/>
          <w:sz w:val="24"/>
          <w:szCs w:val="24"/>
          <w:lang w:val="tr-TR"/>
        </w:rPr>
        <w:t>Bu</w:t>
      </w:r>
      <w:r>
        <w:rPr>
          <w:rFonts w:ascii="Times New Roman" w:hAnsi="Times New Roman"/>
          <w:color w:val="000000" w:themeColor="text1"/>
          <w:sz w:val="24"/>
          <w:szCs w:val="24"/>
          <w:lang w:val="tr-TR"/>
        </w:rPr>
        <w:t xml:space="preserve"> </w:t>
      </w:r>
      <w:r w:rsidRPr="00450C05">
        <w:rPr>
          <w:rFonts w:ascii="Times New Roman" w:hAnsi="Times New Roman"/>
          <w:color w:val="000000" w:themeColor="text1"/>
          <w:sz w:val="24"/>
          <w:szCs w:val="24"/>
          <w:lang w:val="tr-TR"/>
        </w:rPr>
        <w:t>bölümde,okul/kurumuetkileyenyadaetkileyebilecekdışçevreeğilimlerivekoşulları değerlendirilir.</w:t>
      </w:r>
    </w:p>
    <w:p w:rsidR="00450C05" w:rsidRPr="00450C05" w:rsidRDefault="00450C05" w:rsidP="00450C05">
      <w:pPr>
        <w:pStyle w:val="GvdeMetni"/>
        <w:spacing w:line="360" w:lineRule="auto"/>
        <w:ind w:left="118" w:right="114"/>
        <w:jc w:val="both"/>
        <w:rPr>
          <w:rFonts w:ascii="Times New Roman" w:hAnsi="Times New Roman"/>
          <w:color w:val="000000" w:themeColor="text1"/>
          <w:sz w:val="24"/>
          <w:szCs w:val="24"/>
          <w:lang w:val="tr-TR"/>
        </w:rPr>
      </w:pPr>
      <w:r w:rsidRPr="00450C05">
        <w:rPr>
          <w:rFonts w:ascii="Times New Roman" w:hAnsi="Times New Roman"/>
          <w:color w:val="000000" w:themeColor="text1"/>
          <w:sz w:val="24"/>
          <w:szCs w:val="24"/>
          <w:lang w:val="tr-TR"/>
        </w:rPr>
        <w:t xml:space="preserve">Bu analiz ile elde edilen veriler, GZFT analizinin “fırsatlar” ve “tehditler” bölümlerinin </w:t>
      </w:r>
      <w:r w:rsidRPr="00450C05">
        <w:rPr>
          <w:rFonts w:ascii="Times New Roman" w:hAnsi="Times New Roman"/>
          <w:color w:val="000000" w:themeColor="text1"/>
          <w:sz w:val="24"/>
          <w:szCs w:val="24"/>
          <w:lang w:val="tr-TR"/>
        </w:rPr>
        <w:lastRenderedPageBreak/>
        <w:t>oluşturulmasında zemin oluşturur. Tespit ile ihtiyaçların belirlenmesi ise stratejilerin geliştirilmesinde önemli bir rol oynayacaktır.</w:t>
      </w:r>
    </w:p>
    <w:p w:rsidR="00450C05" w:rsidRPr="00450C05" w:rsidRDefault="00450C05" w:rsidP="00450C05">
      <w:pPr>
        <w:pStyle w:val="GvdeMetni"/>
        <w:ind w:left="118"/>
        <w:jc w:val="both"/>
        <w:rPr>
          <w:rFonts w:ascii="Times New Roman" w:hAnsi="Times New Roman"/>
          <w:color w:val="000000" w:themeColor="text1"/>
          <w:sz w:val="24"/>
          <w:szCs w:val="24"/>
          <w:lang w:val="tr-TR"/>
        </w:rPr>
      </w:pPr>
      <w:r w:rsidRPr="00450C05">
        <w:rPr>
          <w:rFonts w:ascii="Times New Roman" w:hAnsi="Times New Roman"/>
          <w:color w:val="000000" w:themeColor="text1"/>
          <w:sz w:val="24"/>
          <w:szCs w:val="24"/>
          <w:lang w:val="tr-TR"/>
        </w:rPr>
        <w:t>Söz konusu etkenlerin tespit edilmesinde PESTLE matrisinden faydalanılır.</w:t>
      </w:r>
    </w:p>
    <w:p w:rsidR="00450C05" w:rsidRPr="00450C05" w:rsidRDefault="00450C05" w:rsidP="00450C05">
      <w:pPr>
        <w:pStyle w:val="GvdeMetni"/>
        <w:spacing w:before="138" w:line="360" w:lineRule="auto"/>
        <w:ind w:left="118" w:right="116"/>
        <w:jc w:val="both"/>
        <w:rPr>
          <w:rFonts w:ascii="Times New Roman" w:hAnsi="Times New Roman"/>
          <w:color w:val="000000" w:themeColor="text1"/>
          <w:sz w:val="24"/>
          <w:szCs w:val="24"/>
          <w:lang w:val="tr-TR"/>
        </w:rPr>
      </w:pPr>
      <w:r w:rsidRPr="00450C05">
        <w:rPr>
          <w:rFonts w:ascii="Times New Roman" w:hAnsi="Times New Roman"/>
          <w:color w:val="000000" w:themeColor="text1"/>
          <w:sz w:val="24"/>
          <w:szCs w:val="24"/>
          <w:lang w:val="tr-TR"/>
        </w:rPr>
        <w:t>Okul ve kurum dış çevrede meydana gelebilecek değişiklikleri sürekli olarak izleyerek analiz etmek, ortaya çıkabilecek fırsat-tehditleri önceden tahmin edip gerekli önlemleri almak zorundadır.</w:t>
      </w:r>
    </w:p>
    <w:p w:rsidR="00450C05" w:rsidRPr="00F37F3D" w:rsidRDefault="00450C05" w:rsidP="00F37F3D">
      <w:pPr>
        <w:pStyle w:val="GvdeMetni"/>
        <w:spacing w:line="360" w:lineRule="auto"/>
        <w:ind w:left="118" w:right="115" w:firstLine="52"/>
        <w:jc w:val="both"/>
        <w:rPr>
          <w:rFonts w:ascii="Times New Roman" w:hAnsi="Times New Roman"/>
          <w:color w:val="000000" w:themeColor="text1"/>
          <w:sz w:val="24"/>
          <w:szCs w:val="24"/>
          <w:lang w:val="tr-TR"/>
        </w:rPr>
      </w:pPr>
      <w:r w:rsidRPr="00450C05">
        <w:rPr>
          <w:rFonts w:ascii="Times New Roman" w:hAnsi="Times New Roman"/>
          <w:color w:val="000000" w:themeColor="text1"/>
          <w:sz w:val="24"/>
          <w:szCs w:val="24"/>
          <w:lang w:val="tr-TR"/>
        </w:rPr>
        <w:t>Okul/kurum içi analizde, sağlıklı bir şekilde ortaya konan güçlü ve zayıf yönler, çevre analizi aşamasında elde edilecek fırsatlar ve tehditler ile birlikte değerlendirilerek en uygun stratejiler belirlenmelidir.</w:t>
      </w:r>
    </w:p>
    <w:p w:rsidR="00450C05" w:rsidRDefault="008A0F7A" w:rsidP="009C6C05">
      <w:pPr>
        <w:rPr>
          <w:rFonts w:ascii="Times New Roman" w:hAnsi="Times New Roman"/>
          <w:color w:val="00B0F0"/>
          <w:szCs w:val="24"/>
        </w:rPr>
      </w:pPr>
      <w:r w:rsidRPr="008A0F7A">
        <w:rPr>
          <w:rFonts w:ascii="Times New Roman" w:hAnsi="Times New Roman"/>
          <w:color w:val="00B0F0"/>
          <w:szCs w:val="24"/>
        </w:rPr>
        <w:t>Tablo 20.  PESTLE Analiz Tablosu</w:t>
      </w:r>
    </w:p>
    <w:p w:rsidR="008A0F7A" w:rsidRDefault="008A0F7A" w:rsidP="009C6C05">
      <w:pPr>
        <w:rPr>
          <w:rFonts w:ascii="Times New Roman" w:hAnsi="Times New Roman"/>
          <w:color w:val="00B0F0"/>
          <w:szCs w:val="24"/>
        </w:rPr>
      </w:pPr>
    </w:p>
    <w:tbl>
      <w:tblPr>
        <w:tblStyle w:val="TableNormal"/>
        <w:tblW w:w="0" w:type="auto"/>
        <w:tblInd w:w="-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8A0F7A" w:rsidRPr="000B2F02" w:rsidTr="008A0F7A">
        <w:trPr>
          <w:trHeight w:val="440"/>
        </w:trPr>
        <w:tc>
          <w:tcPr>
            <w:tcW w:w="5388" w:type="dxa"/>
            <w:shd w:val="clear" w:color="auto" w:fill="E2EFD9"/>
          </w:tcPr>
          <w:p w:rsidR="008A0F7A" w:rsidRPr="000B2F02" w:rsidRDefault="008A0F7A" w:rsidP="00B65446">
            <w:pPr>
              <w:pStyle w:val="TableParagraph"/>
              <w:spacing w:line="234" w:lineRule="exact"/>
              <w:ind w:left="98"/>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Politik-Yasal etkenler</w:t>
            </w:r>
          </w:p>
        </w:tc>
        <w:tc>
          <w:tcPr>
            <w:tcW w:w="3826" w:type="dxa"/>
            <w:shd w:val="clear" w:color="auto" w:fill="E2EFD9"/>
          </w:tcPr>
          <w:p w:rsidR="008A0F7A" w:rsidRPr="000B2F02" w:rsidRDefault="008A0F7A" w:rsidP="00B65446">
            <w:pPr>
              <w:pStyle w:val="TableParagraph"/>
              <w:spacing w:line="234" w:lineRule="exact"/>
              <w:ind w:left="95"/>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Ekonomik etkenler</w:t>
            </w:r>
          </w:p>
        </w:tc>
      </w:tr>
      <w:tr w:rsidR="008A0F7A" w:rsidRPr="000B2F02" w:rsidTr="008A0F7A">
        <w:trPr>
          <w:trHeight w:val="3040"/>
        </w:trPr>
        <w:tc>
          <w:tcPr>
            <w:tcW w:w="5388" w:type="dxa"/>
          </w:tcPr>
          <w:p w:rsidR="008A0F7A" w:rsidRPr="000B2F02" w:rsidRDefault="008A0F7A" w:rsidP="00B65446">
            <w:pPr>
              <w:pStyle w:val="TableParagraph"/>
              <w:spacing w:before="11"/>
              <w:rPr>
                <w:rFonts w:ascii="Times New Roman" w:hAnsi="Times New Roman" w:cs="Times New Roman"/>
                <w:color w:val="000000" w:themeColor="text1"/>
                <w:sz w:val="19"/>
                <w:lang w:val="tr-TR"/>
              </w:rPr>
            </w:pPr>
          </w:p>
          <w:p w:rsidR="008A0F7A" w:rsidRPr="000B2F02" w:rsidRDefault="008A0F7A" w:rsidP="00B65446">
            <w:pPr>
              <w:pStyle w:val="TableParagraph"/>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Kalkınma Planı ve Orta Vadeli Program,</w:t>
            </w:r>
          </w:p>
          <w:p w:rsidR="008A0F7A" w:rsidRPr="000B2F02" w:rsidRDefault="008A0F7A" w:rsidP="00B65446">
            <w:pPr>
              <w:pStyle w:val="TableParagraph"/>
              <w:spacing w:line="234" w:lineRule="exact"/>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Bakanlık, il ve ilçe stratejik planlarının incelenmesi,</w:t>
            </w:r>
          </w:p>
          <w:p w:rsidR="008A0F7A" w:rsidRPr="000B2F02" w:rsidRDefault="008A0F7A" w:rsidP="00B65446">
            <w:pPr>
              <w:pStyle w:val="TableParagraph"/>
              <w:spacing w:line="234" w:lineRule="exact"/>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Yasal yükümlülüklerin belirlenmesi,</w:t>
            </w:r>
          </w:p>
          <w:p w:rsidR="008A0F7A" w:rsidRPr="000B2F02" w:rsidRDefault="008A0F7A" w:rsidP="00B65446">
            <w:pPr>
              <w:pStyle w:val="TableParagraph"/>
              <w:spacing w:before="1"/>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Oluşturulması gereken kurul ve komisyonlar,</w:t>
            </w:r>
          </w:p>
          <w:p w:rsidR="008A0F7A" w:rsidRPr="000B2F02" w:rsidRDefault="008A0F7A" w:rsidP="00B65446">
            <w:pPr>
              <w:pStyle w:val="TableParagraph"/>
              <w:spacing w:before="1"/>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Okul/kurum çevresindeki politik durum.</w:t>
            </w:r>
          </w:p>
        </w:tc>
        <w:tc>
          <w:tcPr>
            <w:tcW w:w="3826" w:type="dxa"/>
          </w:tcPr>
          <w:p w:rsidR="008A0F7A" w:rsidRPr="000B2F02" w:rsidRDefault="008A0F7A" w:rsidP="00B65446">
            <w:pPr>
              <w:pStyle w:val="TableParagraph"/>
              <w:spacing w:before="11"/>
              <w:rPr>
                <w:rFonts w:ascii="Times New Roman" w:hAnsi="Times New Roman" w:cs="Times New Roman"/>
                <w:color w:val="000000" w:themeColor="text1"/>
                <w:sz w:val="19"/>
                <w:lang w:val="tr-TR"/>
              </w:rPr>
            </w:pPr>
          </w:p>
          <w:p w:rsidR="008A0F7A" w:rsidRPr="000B2F02" w:rsidRDefault="008A0F7A" w:rsidP="00B65446">
            <w:pPr>
              <w:pStyle w:val="TableParagraph"/>
              <w:ind w:left="280" w:right="341" w:hanging="284"/>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Ekonomik anlamda gelir düzeyi orta gelirlinin üsütünde yer alan bir yerlerşim yeri</w:t>
            </w:r>
          </w:p>
          <w:p w:rsidR="008A0F7A" w:rsidRPr="000B2F02" w:rsidRDefault="008A0F7A" w:rsidP="00B65446">
            <w:pPr>
              <w:pStyle w:val="TableParagraph"/>
              <w:spacing w:line="233" w:lineRule="exact"/>
              <w:ind w:left="-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İş kapasitesi, iş imkanları kısıtlıdır. İş imkanlarının olduğu bölgerlere yakın bir konumdadır.</w:t>
            </w:r>
          </w:p>
          <w:p w:rsidR="008A0F7A" w:rsidRPr="000B2F02" w:rsidRDefault="008A0F7A" w:rsidP="00B65446">
            <w:pPr>
              <w:pStyle w:val="TableParagraph"/>
              <w:spacing w:before="1"/>
              <w:ind w:left="280" w:right="341" w:hanging="284"/>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Merkezi Bütçe, Okul Aile birliği gelirleri, bağışlar</w:t>
            </w:r>
          </w:p>
          <w:p w:rsidR="008A0F7A" w:rsidRPr="000B2F02" w:rsidRDefault="008A0F7A" w:rsidP="00B65446">
            <w:pPr>
              <w:pStyle w:val="TableParagraph"/>
              <w:ind w:left="280" w:hanging="284"/>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Okul/kurumun giderlerini arttıran unsurlar, Öğrencilerin tutumsuz kulllanması</w:t>
            </w:r>
          </w:p>
          <w:p w:rsidR="008A0F7A" w:rsidRPr="000B2F02" w:rsidRDefault="008A0F7A" w:rsidP="00B65446">
            <w:pPr>
              <w:pStyle w:val="TableParagraph"/>
              <w:spacing w:before="2" w:line="234" w:lineRule="exact"/>
              <w:ind w:left="-3"/>
              <w:rPr>
                <w:rFonts w:ascii="Times New Roman" w:hAnsi="Times New Roman" w:cs="Times New Roman"/>
                <w:color w:val="000000" w:themeColor="text1"/>
                <w:sz w:val="20"/>
                <w:lang w:val="tr-TR"/>
              </w:rPr>
            </w:pPr>
          </w:p>
          <w:p w:rsidR="008A0F7A" w:rsidRPr="000B2F02" w:rsidRDefault="008A0F7A" w:rsidP="00B65446">
            <w:pPr>
              <w:pStyle w:val="TableParagraph"/>
              <w:spacing w:line="214" w:lineRule="exact"/>
              <w:ind w:left="-3"/>
              <w:rPr>
                <w:rFonts w:ascii="Times New Roman" w:hAnsi="Times New Roman" w:cs="Times New Roman"/>
                <w:color w:val="000000" w:themeColor="text1"/>
                <w:sz w:val="20"/>
                <w:lang w:val="tr-TR"/>
              </w:rPr>
            </w:pPr>
          </w:p>
        </w:tc>
      </w:tr>
      <w:tr w:rsidR="008A0F7A" w:rsidRPr="000B2F02" w:rsidTr="008A0F7A">
        <w:trPr>
          <w:trHeight w:val="900"/>
        </w:trPr>
        <w:tc>
          <w:tcPr>
            <w:tcW w:w="5388" w:type="dxa"/>
            <w:shd w:val="clear" w:color="auto" w:fill="E2EFD9"/>
          </w:tcPr>
          <w:p w:rsidR="008A0F7A" w:rsidRPr="000B2F02" w:rsidRDefault="008A0F7A" w:rsidP="00B65446">
            <w:pPr>
              <w:pStyle w:val="TableParagraph"/>
              <w:ind w:left="98"/>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Sosyokültürel etkenler</w:t>
            </w:r>
          </w:p>
          <w:p w:rsidR="008A0F7A" w:rsidRPr="000B2F02" w:rsidRDefault="008A0F7A" w:rsidP="00B65446">
            <w:pPr>
              <w:pStyle w:val="TableParagraph"/>
              <w:ind w:left="98"/>
              <w:rPr>
                <w:rFonts w:ascii="Times New Roman" w:hAnsi="Times New Roman" w:cs="Times New Roman"/>
                <w:color w:val="000000" w:themeColor="text1"/>
                <w:sz w:val="20"/>
                <w:lang w:val="tr-TR"/>
              </w:rPr>
            </w:pPr>
          </w:p>
        </w:tc>
        <w:tc>
          <w:tcPr>
            <w:tcW w:w="3826" w:type="dxa"/>
            <w:shd w:val="clear" w:color="auto" w:fill="E2EFD9"/>
          </w:tcPr>
          <w:p w:rsidR="008A0F7A" w:rsidRPr="000B2F02" w:rsidRDefault="008A0F7A" w:rsidP="00B65446">
            <w:pPr>
              <w:pStyle w:val="TableParagraph"/>
              <w:ind w:left="95"/>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Teknolojik etkenler</w:t>
            </w:r>
          </w:p>
        </w:tc>
      </w:tr>
      <w:tr w:rsidR="008A0F7A" w:rsidRPr="000B2F02" w:rsidTr="008A0F7A">
        <w:trPr>
          <w:trHeight w:val="3500"/>
        </w:trPr>
        <w:tc>
          <w:tcPr>
            <w:tcW w:w="5388" w:type="dxa"/>
          </w:tcPr>
          <w:p w:rsidR="008A0F7A" w:rsidRPr="000B2F02" w:rsidRDefault="008A0F7A" w:rsidP="00B65446">
            <w:pPr>
              <w:pStyle w:val="TableParagraph"/>
              <w:spacing w:before="11"/>
              <w:rPr>
                <w:rFonts w:ascii="Times New Roman" w:hAnsi="Times New Roman" w:cs="Times New Roman"/>
                <w:color w:val="000000" w:themeColor="text1"/>
                <w:sz w:val="19"/>
                <w:lang w:val="tr-TR"/>
              </w:rPr>
            </w:pPr>
          </w:p>
          <w:p w:rsidR="008A0F7A" w:rsidRPr="000B2F02" w:rsidRDefault="008A0F7A" w:rsidP="00B65446">
            <w:pPr>
              <w:pStyle w:val="TableParagraph"/>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Kariyer beklentileri, mahllede ishtihdam imkanları yok ama mahlle dışında mevcut alanlara yakın</w:t>
            </w:r>
          </w:p>
          <w:p w:rsidR="008A0F7A" w:rsidRPr="000B2F02" w:rsidRDefault="008A0F7A" w:rsidP="00B65446">
            <w:pPr>
              <w:pStyle w:val="TableParagraph"/>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Ailelerin ve öğrenciler genel olarak bilinçli ve ilgili</w:t>
            </w:r>
          </w:p>
          <w:p w:rsidR="008A0F7A" w:rsidRPr="000B2F02" w:rsidRDefault="008A0F7A" w:rsidP="00B65446">
            <w:pPr>
              <w:pStyle w:val="TableParagraph"/>
              <w:ind w:left="282" w:hanging="284"/>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Aile yapısı genel anlamda çekirdek aile</w:t>
            </w:r>
          </w:p>
          <w:p w:rsidR="008A0F7A" w:rsidRPr="000B2F02" w:rsidRDefault="008A0F7A" w:rsidP="00B65446">
            <w:pPr>
              <w:pStyle w:val="TableParagraph"/>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Nüfus artışı olan bir bölge</w:t>
            </w:r>
          </w:p>
          <w:p w:rsidR="008A0F7A" w:rsidRPr="000B2F02" w:rsidRDefault="008A0F7A" w:rsidP="00B65446">
            <w:pPr>
              <w:pStyle w:val="TableParagraph"/>
              <w:spacing w:line="234" w:lineRule="exact"/>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Göç almakta</w:t>
            </w:r>
          </w:p>
          <w:p w:rsidR="008A0F7A" w:rsidRPr="000B2F02" w:rsidRDefault="008A0F7A" w:rsidP="00B65446">
            <w:pPr>
              <w:pStyle w:val="TableParagraph"/>
              <w:spacing w:before="1"/>
              <w:ind w:left="282" w:right="127" w:hanging="284"/>
              <w:rPr>
                <w:rFonts w:ascii="Times New Roman" w:hAnsi="Times New Roman" w:cs="Times New Roman"/>
                <w:color w:val="000000" w:themeColor="text1"/>
                <w:sz w:val="20"/>
                <w:lang w:val="tr-TR"/>
              </w:rPr>
            </w:pPr>
          </w:p>
          <w:p w:rsidR="008A0F7A" w:rsidRPr="000B2F02" w:rsidRDefault="008A0F7A" w:rsidP="00B65446">
            <w:pPr>
              <w:pStyle w:val="TableParagraph"/>
              <w:ind w:left="-1"/>
              <w:rPr>
                <w:rFonts w:ascii="Times New Roman" w:hAnsi="Times New Roman" w:cs="Times New Roman"/>
                <w:color w:val="000000" w:themeColor="text1"/>
                <w:sz w:val="20"/>
                <w:lang w:val="tr-TR"/>
              </w:rPr>
            </w:pPr>
          </w:p>
        </w:tc>
        <w:tc>
          <w:tcPr>
            <w:tcW w:w="3826" w:type="dxa"/>
          </w:tcPr>
          <w:p w:rsidR="008A0F7A" w:rsidRPr="000B2F02" w:rsidRDefault="008A0F7A" w:rsidP="00B65446">
            <w:pPr>
              <w:pStyle w:val="TableParagraph"/>
              <w:spacing w:before="11"/>
              <w:rPr>
                <w:rFonts w:ascii="Times New Roman" w:hAnsi="Times New Roman" w:cs="Times New Roman"/>
                <w:color w:val="000000" w:themeColor="text1"/>
                <w:sz w:val="19"/>
                <w:lang w:val="tr-TR"/>
              </w:rPr>
            </w:pPr>
          </w:p>
          <w:p w:rsidR="008A0F7A" w:rsidRPr="000B2F02" w:rsidRDefault="008A0F7A" w:rsidP="00B65446">
            <w:pPr>
              <w:pStyle w:val="TableParagraph"/>
              <w:ind w:left="342" w:right="341" w:hanging="360"/>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Okul/kurumun teknoloji kullanımı yaygın,</w:t>
            </w:r>
          </w:p>
          <w:p w:rsidR="008A0F7A" w:rsidRPr="000B2F02" w:rsidRDefault="008A0F7A" w:rsidP="00B65446">
            <w:pPr>
              <w:pStyle w:val="TableParagraph"/>
              <w:spacing w:line="234" w:lineRule="exact"/>
              <w:ind w:left="-18"/>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e- Devlet uygulamaları,</w:t>
            </w:r>
          </w:p>
          <w:p w:rsidR="008A0F7A" w:rsidRPr="000B2F02" w:rsidRDefault="008A0F7A" w:rsidP="00B65446">
            <w:pPr>
              <w:pStyle w:val="TableParagraph"/>
              <w:ind w:left="342" w:hanging="360"/>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Dijital Platformlar üzerinden uzaktan eğitim imkânları,</w:t>
            </w:r>
          </w:p>
          <w:p w:rsidR="008A0F7A" w:rsidRPr="000B2F02" w:rsidRDefault="008A0F7A" w:rsidP="00B65446">
            <w:pPr>
              <w:pStyle w:val="TableParagraph"/>
              <w:spacing w:before="1"/>
              <w:ind w:left="342" w:right="341" w:hanging="360"/>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Okul/kurumun sahip olmadığı teknolojik araçlar Drone, Fotoğraf Makinası</w:t>
            </w:r>
          </w:p>
          <w:p w:rsidR="008A0F7A" w:rsidRPr="000B2F02" w:rsidRDefault="008A0F7A" w:rsidP="00B65446">
            <w:pPr>
              <w:pStyle w:val="TableParagraph"/>
              <w:ind w:left="342" w:hanging="360"/>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 xml:space="preserve">Personelin ve öğrencilerin teknoloji kullanım kapasiteleri oldukça iyi düzeyde </w:t>
            </w:r>
          </w:p>
          <w:p w:rsidR="008A0F7A" w:rsidRPr="000B2F02" w:rsidRDefault="008A0F7A" w:rsidP="00B65446">
            <w:pPr>
              <w:pStyle w:val="TableParagraph"/>
              <w:spacing w:before="2"/>
              <w:ind w:left="-18"/>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Teknoloji alanındaki gelişmeler</w:t>
            </w:r>
          </w:p>
          <w:p w:rsidR="008A0F7A" w:rsidRPr="000B2F02" w:rsidRDefault="008A0F7A" w:rsidP="00B65446">
            <w:pPr>
              <w:pStyle w:val="TableParagraph"/>
              <w:ind w:left="-18"/>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Teknolojinin eğitimde kullanımı akıllı tahtalar ile aktif kullanılmakta</w:t>
            </w:r>
          </w:p>
        </w:tc>
      </w:tr>
      <w:tr w:rsidR="008A0F7A" w:rsidRPr="000B2F02" w:rsidTr="008A0F7A">
        <w:trPr>
          <w:trHeight w:val="440"/>
        </w:trPr>
        <w:tc>
          <w:tcPr>
            <w:tcW w:w="9214" w:type="dxa"/>
            <w:gridSpan w:val="2"/>
            <w:shd w:val="clear" w:color="auto" w:fill="E2EFD9"/>
          </w:tcPr>
          <w:p w:rsidR="008A0F7A" w:rsidRPr="000B2F02" w:rsidRDefault="008A0F7A" w:rsidP="00B65446">
            <w:pPr>
              <w:pStyle w:val="TableParagraph"/>
              <w:spacing w:line="234" w:lineRule="exact"/>
              <w:ind w:left="98"/>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Çevresel Etkenler</w:t>
            </w:r>
          </w:p>
        </w:tc>
      </w:tr>
      <w:tr w:rsidR="008A0F7A" w:rsidRPr="000B2F02" w:rsidTr="008A0F7A">
        <w:trPr>
          <w:trHeight w:val="1940"/>
        </w:trPr>
        <w:tc>
          <w:tcPr>
            <w:tcW w:w="9214" w:type="dxa"/>
            <w:gridSpan w:val="2"/>
          </w:tcPr>
          <w:p w:rsidR="008A0F7A" w:rsidRPr="000B2F02" w:rsidRDefault="008A0F7A" w:rsidP="00B65446">
            <w:pPr>
              <w:pStyle w:val="TableParagraph"/>
              <w:spacing w:before="11"/>
              <w:rPr>
                <w:rFonts w:ascii="Times New Roman" w:hAnsi="Times New Roman" w:cs="Times New Roman"/>
                <w:color w:val="000000" w:themeColor="text1"/>
                <w:sz w:val="19"/>
                <w:lang w:val="tr-TR"/>
              </w:rPr>
            </w:pPr>
          </w:p>
          <w:p w:rsidR="008A0F7A" w:rsidRPr="000B2F02" w:rsidRDefault="008A0F7A" w:rsidP="00B65446">
            <w:pPr>
              <w:pStyle w:val="TableParagraph"/>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ormanlık alanlara yakın olması temiz hava imkanı sunmakta</w:t>
            </w:r>
          </w:p>
          <w:p w:rsidR="008A0F7A" w:rsidRPr="000B2F02" w:rsidRDefault="008A0F7A" w:rsidP="00B65446">
            <w:pPr>
              <w:pStyle w:val="TableParagraph"/>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Toprak yapısı, kiraçtaşı</w:t>
            </w:r>
          </w:p>
          <w:p w:rsidR="008A0F7A" w:rsidRPr="000B2F02" w:rsidRDefault="008A0F7A" w:rsidP="00B65446">
            <w:pPr>
              <w:pStyle w:val="TableParagraph"/>
              <w:spacing w:line="234" w:lineRule="exact"/>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Bitki örtüsü, çam ve maki</w:t>
            </w:r>
          </w:p>
          <w:p w:rsidR="008A0F7A" w:rsidRPr="000B2F02" w:rsidRDefault="008A0F7A" w:rsidP="00B65446">
            <w:pPr>
              <w:pStyle w:val="TableParagraph"/>
              <w:spacing w:line="234" w:lineRule="exact"/>
              <w:ind w:left="-1"/>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 xml:space="preserve">Doğal kaynakların korunması için yapılan çalışmalar, </w:t>
            </w:r>
          </w:p>
          <w:p w:rsidR="008A0F7A" w:rsidRPr="000B2F02" w:rsidRDefault="008A0F7A" w:rsidP="00B65446">
            <w:pPr>
              <w:pStyle w:val="TableParagraph"/>
              <w:spacing w:before="1"/>
              <w:ind w:left="-1"/>
              <w:rPr>
                <w:rFonts w:ascii="Times New Roman" w:hAnsi="Times New Roman" w:cs="Times New Roman"/>
                <w:color w:val="000000" w:themeColor="text1"/>
                <w:sz w:val="20"/>
                <w:lang w:val="tr-TR"/>
              </w:rPr>
            </w:pPr>
          </w:p>
          <w:p w:rsidR="008A0F7A" w:rsidRPr="000B2F02" w:rsidRDefault="008A0F7A" w:rsidP="00B65446">
            <w:pPr>
              <w:pStyle w:val="TableParagraph"/>
              <w:ind w:left="-1"/>
              <w:rPr>
                <w:rFonts w:ascii="Times New Roman" w:hAnsi="Times New Roman" w:cs="Times New Roman"/>
                <w:color w:val="000000" w:themeColor="text1"/>
                <w:sz w:val="20"/>
                <w:lang w:val="tr-TR"/>
              </w:rPr>
            </w:pPr>
          </w:p>
        </w:tc>
      </w:tr>
    </w:tbl>
    <w:p w:rsidR="00A967A6" w:rsidRDefault="00A967A6" w:rsidP="009C6C05"/>
    <w:p w:rsidR="008A0F7A" w:rsidRDefault="008A0F7A" w:rsidP="008A0F7A">
      <w:pPr>
        <w:pStyle w:val="Balk3"/>
        <w:keepNext w:val="0"/>
        <w:keepLines w:val="0"/>
        <w:widowControl w:val="0"/>
        <w:autoSpaceDE w:val="0"/>
        <w:autoSpaceDN w:val="0"/>
        <w:spacing w:before="78" w:after="0"/>
        <w:jc w:val="both"/>
        <w:rPr>
          <w:rFonts w:ascii="Times New Roman" w:eastAsia="Cambria" w:hAnsi="Times New Roman"/>
          <w:b/>
          <w:bCs/>
          <w:color w:val="00B0F0"/>
          <w:sz w:val="28"/>
          <w:szCs w:val="28"/>
        </w:rPr>
      </w:pPr>
      <w:r w:rsidRPr="008A0F7A">
        <w:rPr>
          <w:rFonts w:ascii="Times New Roman" w:eastAsia="Cambria" w:hAnsi="Times New Roman"/>
          <w:b/>
          <w:bCs/>
          <w:color w:val="00B0F0"/>
          <w:sz w:val="28"/>
          <w:szCs w:val="28"/>
        </w:rPr>
        <w:t>GZFT Analizi</w:t>
      </w:r>
    </w:p>
    <w:p w:rsidR="008A0F7A" w:rsidRDefault="008A0F7A" w:rsidP="008A0F7A">
      <w:pPr>
        <w:rPr>
          <w:rFonts w:eastAsia="Cambria"/>
        </w:rPr>
      </w:pPr>
    </w:p>
    <w:p w:rsidR="00D67FDA" w:rsidRPr="00D67FDA" w:rsidRDefault="00D67FDA" w:rsidP="00D67FDA">
      <w:pPr>
        <w:pStyle w:val="GvdeMetni"/>
        <w:spacing w:before="118" w:line="360" w:lineRule="auto"/>
        <w:ind w:left="118" w:right="112" w:firstLine="590"/>
        <w:jc w:val="both"/>
        <w:rPr>
          <w:rFonts w:ascii="Times New Roman" w:hAnsi="Times New Roman"/>
          <w:color w:val="000000" w:themeColor="text1"/>
          <w:sz w:val="24"/>
          <w:szCs w:val="24"/>
          <w:lang w:val="tr-TR"/>
        </w:rPr>
      </w:pPr>
      <w:r w:rsidRPr="00D67FDA">
        <w:rPr>
          <w:rFonts w:ascii="Times New Roman" w:hAnsi="Times New Roman"/>
          <w:color w:val="000000" w:themeColor="text1"/>
          <w:sz w:val="24"/>
          <w:szCs w:val="24"/>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rsidR="00D67FDA" w:rsidRPr="00D67FDA" w:rsidRDefault="00D67FDA" w:rsidP="00D67FDA">
      <w:pPr>
        <w:pStyle w:val="GvdeMetni"/>
        <w:spacing w:line="360" w:lineRule="auto"/>
        <w:ind w:left="118" w:right="114" w:firstLine="590"/>
        <w:jc w:val="both"/>
        <w:rPr>
          <w:rFonts w:ascii="Times New Roman" w:hAnsi="Times New Roman"/>
          <w:color w:val="000000" w:themeColor="text1"/>
          <w:sz w:val="24"/>
          <w:szCs w:val="24"/>
          <w:lang w:val="tr-TR"/>
        </w:rPr>
      </w:pPr>
      <w:r w:rsidRPr="00D67FDA">
        <w:rPr>
          <w:rFonts w:ascii="Times New Roman" w:hAnsi="Times New Roman"/>
          <w:color w:val="000000" w:themeColor="text1"/>
          <w:sz w:val="24"/>
          <w:szCs w:val="24"/>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rsidR="00121F77" w:rsidRDefault="00121F77" w:rsidP="00121F77">
      <w:pPr>
        <w:pStyle w:val="Balk4"/>
        <w:keepNext w:val="0"/>
        <w:keepLines w:val="0"/>
        <w:widowControl w:val="0"/>
        <w:tabs>
          <w:tab w:val="left" w:pos="873"/>
        </w:tabs>
        <w:autoSpaceDE w:val="0"/>
        <w:autoSpaceDN w:val="0"/>
        <w:spacing w:before="0" w:line="240" w:lineRule="auto"/>
        <w:jc w:val="both"/>
        <w:rPr>
          <w:rFonts w:ascii="Times New Roman" w:eastAsia="Cambria" w:hAnsi="Times New Roman"/>
          <w:b/>
          <w:bCs/>
          <w:i w:val="0"/>
          <w:iCs w:val="0"/>
          <w:color w:val="000000" w:themeColor="text1"/>
          <w:sz w:val="28"/>
          <w:szCs w:val="28"/>
        </w:rPr>
      </w:pPr>
    </w:p>
    <w:p w:rsidR="00121F77" w:rsidRDefault="00121F77" w:rsidP="00121F77">
      <w:pPr>
        <w:pStyle w:val="Balk4"/>
        <w:keepNext w:val="0"/>
        <w:keepLines w:val="0"/>
        <w:widowControl w:val="0"/>
        <w:tabs>
          <w:tab w:val="left" w:pos="873"/>
        </w:tabs>
        <w:autoSpaceDE w:val="0"/>
        <w:autoSpaceDN w:val="0"/>
        <w:spacing w:before="0" w:line="240" w:lineRule="auto"/>
        <w:jc w:val="both"/>
        <w:rPr>
          <w:rFonts w:ascii="Times New Roman" w:eastAsia="Cambria" w:hAnsi="Times New Roman"/>
          <w:b/>
          <w:bCs/>
          <w:i w:val="0"/>
          <w:iCs w:val="0"/>
          <w:color w:val="000000" w:themeColor="text1"/>
          <w:sz w:val="28"/>
          <w:szCs w:val="28"/>
        </w:rPr>
      </w:pPr>
    </w:p>
    <w:p w:rsidR="00121F77" w:rsidRDefault="00121F77" w:rsidP="00121F77">
      <w:pPr>
        <w:pStyle w:val="Balk4"/>
        <w:keepNext w:val="0"/>
        <w:keepLines w:val="0"/>
        <w:widowControl w:val="0"/>
        <w:tabs>
          <w:tab w:val="left" w:pos="873"/>
        </w:tabs>
        <w:autoSpaceDE w:val="0"/>
        <w:autoSpaceDN w:val="0"/>
        <w:spacing w:before="0" w:line="240" w:lineRule="auto"/>
        <w:jc w:val="both"/>
        <w:rPr>
          <w:rFonts w:ascii="Times New Roman" w:eastAsia="Cambria" w:hAnsi="Times New Roman"/>
          <w:b/>
          <w:bCs/>
          <w:i w:val="0"/>
          <w:iCs w:val="0"/>
          <w:color w:val="00B0F0"/>
          <w:sz w:val="24"/>
          <w:szCs w:val="24"/>
        </w:rPr>
      </w:pPr>
      <w:r w:rsidRPr="00121F77">
        <w:rPr>
          <w:rFonts w:ascii="Times New Roman" w:eastAsia="Cambria" w:hAnsi="Times New Roman"/>
          <w:b/>
          <w:bCs/>
          <w:i w:val="0"/>
          <w:iCs w:val="0"/>
          <w:color w:val="00B0F0"/>
          <w:sz w:val="24"/>
          <w:szCs w:val="24"/>
        </w:rPr>
        <w:t>Güçlü ve Zayıf Yönler</w:t>
      </w:r>
    </w:p>
    <w:p w:rsidR="00121F77" w:rsidRDefault="00121F77" w:rsidP="00121F77">
      <w:pPr>
        <w:rPr>
          <w:rFonts w:eastAsia="Cambria"/>
        </w:rPr>
      </w:pPr>
    </w:p>
    <w:p w:rsidR="00121F77" w:rsidRPr="000B2F02" w:rsidRDefault="00121F77" w:rsidP="00121F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color w:val="000000" w:themeColor="text1"/>
          <w:szCs w:val="30"/>
        </w:rPr>
      </w:pPr>
      <w:r w:rsidRPr="000B2F02">
        <w:rPr>
          <w:rStyle w:val="Gl"/>
          <w:color w:val="000000" w:themeColor="text1"/>
          <w:szCs w:val="30"/>
          <w:bdr w:val="single" w:sz="2" w:space="0" w:color="E3E3E3" w:frame="1"/>
        </w:rPr>
        <w:t>Zayıf Yanlar:</w:t>
      </w:r>
    </w:p>
    <w:p w:rsidR="00121F77" w:rsidRPr="00121F77" w:rsidRDefault="00121F77" w:rsidP="00121F77">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121F77">
        <w:rPr>
          <w:rStyle w:val="Gl"/>
          <w:color w:val="000000" w:themeColor="text1"/>
          <w:bdr w:val="single" w:sz="2" w:space="0" w:color="E3E3E3" w:frame="1"/>
        </w:rPr>
        <w:t>İş İmkanlarının Kısıtlı Olması:</w:t>
      </w:r>
      <w:r w:rsidRPr="00121F77">
        <w:rPr>
          <w:color w:val="000000" w:themeColor="text1"/>
        </w:rPr>
        <w:t xml:space="preserve"> Mahalledeki iş imkanlarının sınırlı olması, ailelerin gelir seviyelerini etkileyebilir ve okulun bağış ve destek toplama sürecini zorlaştırabilir.</w:t>
      </w:r>
    </w:p>
    <w:p w:rsidR="00121F77" w:rsidRPr="00121F77" w:rsidRDefault="00121F77" w:rsidP="00121F77">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121F77">
        <w:rPr>
          <w:rStyle w:val="Gl"/>
          <w:color w:val="000000" w:themeColor="text1"/>
          <w:bdr w:val="single" w:sz="2" w:space="0" w:color="E3E3E3" w:frame="1"/>
        </w:rPr>
        <w:t>Öğrenci Tutum ve Davranışları:</w:t>
      </w:r>
      <w:r w:rsidRPr="00121F77">
        <w:rPr>
          <w:color w:val="000000" w:themeColor="text1"/>
        </w:rPr>
        <w:t xml:space="preserve"> Öğrencilerin tutumsuz kullanımı, okul/kurumun giderlerini artırabilir. Öğrencilerin eğitim materyallerine gereken özeni göstermemesi, kaynak israfına ve maliyet artışına neden olabilir.</w:t>
      </w:r>
    </w:p>
    <w:p w:rsidR="00121F77" w:rsidRPr="00121F77" w:rsidRDefault="00121F77" w:rsidP="00121F77">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121F77">
        <w:rPr>
          <w:rStyle w:val="Gl"/>
          <w:color w:val="000000" w:themeColor="text1"/>
          <w:bdr w:val="single" w:sz="2" w:space="0" w:color="E3E3E3" w:frame="1"/>
        </w:rPr>
        <w:t>İstihdam İmkanlarının Mahalle Dışında Olması:</w:t>
      </w:r>
      <w:r w:rsidRPr="00121F77">
        <w:rPr>
          <w:color w:val="000000" w:themeColor="text1"/>
        </w:rPr>
        <w:t xml:space="preserve"> Mahallede istihdam imkanlarının kısıtlı olması, öğrencilerin kariyer beklentilerini etkileyebilir. İş imkanlarının mahalle dışında olması, öğrencilerin okuldan uzaklaşmalarına veya eğitimlerini tamamladıktan sonra mahallelerine geri dönmemelerine neden olabilir.</w:t>
      </w:r>
    </w:p>
    <w:p w:rsidR="00121F77" w:rsidRPr="00121F77" w:rsidRDefault="00121F77" w:rsidP="00121F77">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121F77">
        <w:rPr>
          <w:rStyle w:val="Gl"/>
          <w:color w:val="000000" w:themeColor="text1"/>
          <w:bdr w:val="single" w:sz="2" w:space="0" w:color="E3E3E3" w:frame="1"/>
        </w:rPr>
        <w:t>Teknolojik Altyapının Eksikliği:</w:t>
      </w:r>
      <w:r w:rsidRPr="00121F77">
        <w:rPr>
          <w:color w:val="000000" w:themeColor="text1"/>
        </w:rPr>
        <w:t xml:space="preserve"> Okulun sahip olmadığı teknolojik araçlar, eğitim kalitesini etkileyebilir ve öğrencilerin teknolojiye erişimini sınırlayabilir. Özellikle fotoğraf makinesi gibi araçların eksikliği, öğrencilerin görsel ve sanatsal alanlardaki gelişimini kısıtlayabilir.</w:t>
      </w:r>
    </w:p>
    <w:p w:rsidR="00121F77" w:rsidRPr="00121F77" w:rsidRDefault="00121F77" w:rsidP="00121F77">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121F77">
        <w:rPr>
          <w:rStyle w:val="Gl"/>
          <w:color w:val="000000" w:themeColor="text1"/>
          <w:bdr w:val="single" w:sz="2" w:space="0" w:color="E3E3E3" w:frame="1"/>
        </w:rPr>
        <w:t>Teknolojik Gelişmelere Uyumsuzluk:</w:t>
      </w:r>
      <w:r w:rsidRPr="00121F77">
        <w:rPr>
          <w:color w:val="000000" w:themeColor="text1"/>
        </w:rPr>
        <w:t xml:space="preserve"> Okulun sahip olduğu teknolojik araçlarla teknolojik gelişmelere uyum sağlayamaması, öğrencilerin dijital becerilerini geliştirmelerini ve çağdaş eğitim tekniklerini uygulamalarını engelleyebilir.</w:t>
      </w:r>
    </w:p>
    <w:p w:rsidR="00121F77" w:rsidRPr="00121F77" w:rsidRDefault="00121F77" w:rsidP="00121F77">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121F77">
        <w:rPr>
          <w:rStyle w:val="Gl"/>
          <w:color w:val="000000" w:themeColor="text1"/>
          <w:bdr w:val="single" w:sz="2" w:space="0" w:color="E3E3E3" w:frame="1"/>
        </w:rPr>
        <w:t>Kırsal Yerleşim Yeri Olması:</w:t>
      </w:r>
      <w:r w:rsidRPr="00121F77">
        <w:rPr>
          <w:color w:val="000000" w:themeColor="text1"/>
        </w:rPr>
        <w:t xml:space="preserve"> Mahallenin kırsal bir yerleşim yeri olması, ulaşım ve altyapı konularında sınırlılıklara neden olabilir. Bu durum, öğrenci ve personelin okula ulaşımını zorlaştırabilir ve okulun dış dünyayla etkileşimini kısıtlayabilir.</w:t>
      </w:r>
    </w:p>
    <w:p w:rsidR="00121F77" w:rsidRPr="00121F77" w:rsidRDefault="00121F77" w:rsidP="00121F77">
      <w:pPr>
        <w:pStyle w:val="NormalWeb"/>
        <w:numPr>
          <w:ilvl w:val="0"/>
          <w:numId w:val="22"/>
        </w:numPr>
        <w:pBdr>
          <w:top w:val="single" w:sz="2" w:space="0" w:color="E3E3E3"/>
          <w:left w:val="single" w:sz="2" w:space="31" w:color="E3E3E3"/>
          <w:bottom w:val="single" w:sz="2" w:space="0" w:color="E3E3E3"/>
          <w:right w:val="single" w:sz="2" w:space="0" w:color="E3E3E3"/>
        </w:pBdr>
        <w:shd w:val="clear" w:color="auto" w:fill="FFFFFF"/>
        <w:tabs>
          <w:tab w:val="clear" w:pos="360"/>
          <w:tab w:val="num" w:pos="0"/>
        </w:tabs>
        <w:spacing w:before="0" w:beforeAutospacing="0" w:after="0" w:afterAutospacing="0"/>
        <w:ind w:left="0" w:firstLine="0"/>
        <w:rPr>
          <w:color w:val="000000" w:themeColor="text1"/>
        </w:rPr>
      </w:pPr>
      <w:r w:rsidRPr="00121F77">
        <w:rPr>
          <w:rStyle w:val="Gl"/>
          <w:color w:val="000000" w:themeColor="text1"/>
          <w:bdr w:val="single" w:sz="2" w:space="0" w:color="E3E3E3" w:frame="1"/>
        </w:rPr>
        <w:lastRenderedPageBreak/>
        <w:t>Kazandırılan Davranışların Aile Ortamında Devam Ettirilmemesi:</w:t>
      </w:r>
      <w:r w:rsidRPr="00121F77">
        <w:rPr>
          <w:color w:val="000000" w:themeColor="text1"/>
        </w:rPr>
        <w:t xml:space="preserve"> Okulda kazandırılan olumlu davranışların aile ortamında devam ettirilmemesi, öğrencilerin disiplin ve değerler konusundaki tutumlarının zayıflamasına neden olabilir.</w:t>
      </w:r>
    </w:p>
    <w:p w:rsidR="00121F77" w:rsidRPr="00121F77" w:rsidRDefault="00121F77" w:rsidP="00121F77">
      <w:pPr>
        <w:pStyle w:val="NormalWeb"/>
        <w:numPr>
          <w:ilvl w:val="0"/>
          <w:numId w:val="22"/>
        </w:numPr>
        <w:pBdr>
          <w:top w:val="single" w:sz="2" w:space="0" w:color="E3E3E3"/>
          <w:left w:val="single" w:sz="2" w:space="31" w:color="E3E3E3"/>
          <w:bottom w:val="single" w:sz="2" w:space="0" w:color="E3E3E3"/>
          <w:right w:val="single" w:sz="2" w:space="0" w:color="E3E3E3"/>
        </w:pBdr>
        <w:shd w:val="clear" w:color="auto" w:fill="FFFFFF"/>
        <w:spacing w:before="0" w:beforeAutospacing="0" w:after="0" w:afterAutospacing="0"/>
        <w:rPr>
          <w:color w:val="000000" w:themeColor="text1"/>
        </w:rPr>
      </w:pPr>
      <w:r w:rsidRPr="00121F77">
        <w:rPr>
          <w:rStyle w:val="Gl"/>
          <w:color w:val="000000" w:themeColor="text1"/>
          <w:bdr w:val="single" w:sz="2" w:space="0" w:color="E3E3E3" w:frame="1"/>
        </w:rPr>
        <w:t>Velilerin Ders Notlarını Ön Planda Tutması:</w:t>
      </w:r>
      <w:r w:rsidRPr="00121F77">
        <w:rPr>
          <w:color w:val="000000" w:themeColor="text1"/>
        </w:rPr>
        <w:t xml:space="preserve"> Öğrenci başarısı söz konusu olduğunda, velilerin ders notlarını davranış eğitiminden ön planda tutması, öğrencilerin sadece akademik başarıya odaklanmasına ve kişisel gelişimlerini ihmal etmelerine yol açabilir.</w:t>
      </w:r>
    </w:p>
    <w:p w:rsidR="00121F77" w:rsidRPr="00121F77" w:rsidRDefault="00121F77" w:rsidP="00121F77">
      <w:pPr>
        <w:pStyle w:val="NormalWeb"/>
        <w:numPr>
          <w:ilvl w:val="0"/>
          <w:numId w:val="22"/>
        </w:numPr>
        <w:pBdr>
          <w:top w:val="single" w:sz="2" w:space="0" w:color="E3E3E3"/>
          <w:left w:val="single" w:sz="2" w:space="31" w:color="E3E3E3"/>
          <w:bottom w:val="single" w:sz="2" w:space="0" w:color="E3E3E3"/>
          <w:right w:val="single" w:sz="2" w:space="0" w:color="E3E3E3"/>
        </w:pBdr>
        <w:shd w:val="clear" w:color="auto" w:fill="FFFFFF"/>
        <w:spacing w:before="0" w:beforeAutospacing="0" w:after="0" w:afterAutospacing="0"/>
        <w:rPr>
          <w:color w:val="000000" w:themeColor="text1"/>
        </w:rPr>
      </w:pPr>
      <w:r w:rsidRPr="00121F77">
        <w:rPr>
          <w:rStyle w:val="Gl"/>
          <w:color w:val="000000" w:themeColor="text1"/>
          <w:bdr w:val="single" w:sz="2" w:space="0" w:color="E3E3E3" w:frame="1"/>
        </w:rPr>
        <w:t>Veli Müdahalelerinin Fazla Olması ve Mental Yorgunluk:</w:t>
      </w:r>
      <w:r w:rsidRPr="00121F77">
        <w:rPr>
          <w:color w:val="000000" w:themeColor="text1"/>
        </w:rPr>
        <w:t xml:space="preserve"> Öğrenci velilerinin eğitimcilere yönelik fazla müdahalelerinin olması, eğitimcilerde mental yorgunluğa neden olabilir ve öğrenciye daha az odaklanmalarına yol açabilir.</w:t>
      </w:r>
    </w:p>
    <w:p w:rsidR="00121F77" w:rsidRPr="00121F77" w:rsidRDefault="00121F77" w:rsidP="00121F77">
      <w:pPr>
        <w:pStyle w:val="NormalWeb"/>
        <w:numPr>
          <w:ilvl w:val="0"/>
          <w:numId w:val="22"/>
        </w:numPr>
        <w:pBdr>
          <w:top w:val="single" w:sz="2" w:space="0" w:color="E3E3E3"/>
          <w:left w:val="single" w:sz="2" w:space="31" w:color="E3E3E3"/>
          <w:bottom w:val="single" w:sz="2" w:space="0" w:color="E3E3E3"/>
          <w:right w:val="single" w:sz="2" w:space="0" w:color="E3E3E3"/>
        </w:pBdr>
        <w:shd w:val="clear" w:color="auto" w:fill="FFFFFF"/>
        <w:spacing w:before="0" w:beforeAutospacing="0" w:after="0" w:afterAutospacing="0"/>
        <w:rPr>
          <w:color w:val="000000" w:themeColor="text1"/>
        </w:rPr>
      </w:pPr>
      <w:r w:rsidRPr="00121F77">
        <w:rPr>
          <w:rStyle w:val="Gl"/>
          <w:color w:val="000000" w:themeColor="text1"/>
          <w:bdr w:val="single" w:sz="2" w:space="0" w:color="E3E3E3" w:frame="1"/>
        </w:rPr>
        <w:t>Veli Toplantılarına Düşük Katılım Oranı:</w:t>
      </w:r>
      <w:r w:rsidRPr="00121F77">
        <w:rPr>
          <w:color w:val="000000" w:themeColor="text1"/>
        </w:rPr>
        <w:t xml:space="preserve"> Veli toplantılarına genel katılım oranlarının beklenen düzeyde olmaması, okul-veli iş birliğini zayıflatabilir ve öğrencinin eğitim sürecindeki destek mekanizmalarını etkileyebilir.</w:t>
      </w:r>
    </w:p>
    <w:p w:rsidR="00121F77" w:rsidRPr="00121F77" w:rsidRDefault="00121F77" w:rsidP="00121F77">
      <w:pPr>
        <w:pStyle w:val="NormalWeb"/>
        <w:numPr>
          <w:ilvl w:val="0"/>
          <w:numId w:val="22"/>
        </w:numPr>
        <w:pBdr>
          <w:top w:val="single" w:sz="2" w:space="0" w:color="E3E3E3"/>
          <w:left w:val="single" w:sz="2" w:space="31" w:color="E3E3E3"/>
          <w:bottom w:val="single" w:sz="2" w:space="0" w:color="E3E3E3"/>
          <w:right w:val="single" w:sz="2" w:space="0" w:color="E3E3E3"/>
        </w:pBdr>
        <w:shd w:val="clear" w:color="auto" w:fill="FFFFFF"/>
        <w:spacing w:before="0" w:beforeAutospacing="0" w:after="0" w:afterAutospacing="0"/>
        <w:rPr>
          <w:color w:val="000000" w:themeColor="text1"/>
        </w:rPr>
      </w:pPr>
      <w:r w:rsidRPr="00121F77">
        <w:rPr>
          <w:rStyle w:val="Gl"/>
          <w:color w:val="000000" w:themeColor="text1"/>
          <w:bdr w:val="single" w:sz="2" w:space="0" w:color="E3E3E3" w:frame="1"/>
        </w:rPr>
        <w:t>Özel Eğitim Hizmetlerinden Yararlanma Engelleri:</w:t>
      </w:r>
      <w:r w:rsidRPr="00121F77">
        <w:rPr>
          <w:color w:val="000000" w:themeColor="text1"/>
        </w:rPr>
        <w:t xml:space="preserve"> Özel eğitim hizmetlerinden yararlanması gereken velilerin önyargıları ve çevresel etmenlerden kaynaklanan çekinceleri, öğrencilerin eğitim ve gelişimine yönelik desteklerin yetersiz kalmasına neden olabilir.</w:t>
      </w:r>
    </w:p>
    <w:p w:rsidR="00121F77" w:rsidRPr="00121F77" w:rsidRDefault="00121F77" w:rsidP="00121F77">
      <w:pPr>
        <w:pStyle w:val="NormalWeb"/>
        <w:numPr>
          <w:ilvl w:val="0"/>
          <w:numId w:val="22"/>
        </w:numPr>
        <w:pBdr>
          <w:top w:val="single" w:sz="2" w:space="0" w:color="E3E3E3"/>
          <w:left w:val="single" w:sz="2" w:space="31" w:color="E3E3E3"/>
          <w:bottom w:val="single" w:sz="2" w:space="0" w:color="E3E3E3"/>
          <w:right w:val="single" w:sz="2" w:space="0" w:color="E3E3E3"/>
        </w:pBdr>
        <w:shd w:val="clear" w:color="auto" w:fill="FFFFFF"/>
        <w:spacing w:before="0" w:beforeAutospacing="0" w:after="0" w:afterAutospacing="0"/>
        <w:rPr>
          <w:color w:val="000000" w:themeColor="text1"/>
        </w:rPr>
      </w:pPr>
      <w:r w:rsidRPr="00121F77">
        <w:rPr>
          <w:rStyle w:val="Gl"/>
          <w:color w:val="000000" w:themeColor="text1"/>
          <w:bdr w:val="single" w:sz="2" w:space="0" w:color="E3E3E3" w:frame="1"/>
        </w:rPr>
        <w:t>Randevu Sisteminin Eksikliği:</w:t>
      </w:r>
      <w:r w:rsidRPr="00121F77">
        <w:rPr>
          <w:color w:val="000000" w:themeColor="text1"/>
        </w:rPr>
        <w:t xml:space="preserve"> Okul ve kurumlarda veli görüşme randevu sisteminin bulunmaması, velilerin ders saatlerinde görüşme talepleriyle uyumsuzluk ve eğitimcilerin zaman yönetimi zorluklarına yol açabilir.</w:t>
      </w:r>
    </w:p>
    <w:p w:rsidR="00121F77" w:rsidRPr="00121F77" w:rsidRDefault="00121F77" w:rsidP="00121F77">
      <w:pPr>
        <w:pStyle w:val="NormalWeb"/>
        <w:numPr>
          <w:ilvl w:val="0"/>
          <w:numId w:val="22"/>
        </w:numPr>
        <w:pBdr>
          <w:top w:val="single" w:sz="2" w:space="0" w:color="E3E3E3"/>
          <w:left w:val="single" w:sz="2" w:space="31" w:color="E3E3E3"/>
          <w:bottom w:val="single" w:sz="2" w:space="0" w:color="E3E3E3"/>
          <w:right w:val="single" w:sz="2" w:space="0" w:color="E3E3E3"/>
        </w:pBdr>
        <w:shd w:val="clear" w:color="auto" w:fill="FFFFFF"/>
        <w:spacing w:before="0" w:beforeAutospacing="0" w:after="0" w:afterAutospacing="0"/>
        <w:rPr>
          <w:color w:val="000000" w:themeColor="text1"/>
        </w:rPr>
      </w:pPr>
      <w:r w:rsidRPr="00121F77">
        <w:rPr>
          <w:rStyle w:val="Gl"/>
          <w:color w:val="000000" w:themeColor="text1"/>
          <w:bdr w:val="single" w:sz="2" w:space="0" w:color="E3E3E3" w:frame="1"/>
        </w:rPr>
        <w:t>Okul-Aile Birliklerinin İş ve İşlemlerinin Yönetim Tarafından Yüklenmesi:</w:t>
      </w:r>
      <w:r w:rsidRPr="00121F77">
        <w:rPr>
          <w:color w:val="000000" w:themeColor="text1"/>
        </w:rPr>
        <w:t xml:space="preserve"> Okul-Aile Birliklerinin iş ve işlemlerinin okul yönetimince yüklenilmesi, okul personelinin fazladan sorumluluk almasına ve zamanlarının yönetiminde zorluk yaşamalarına neden olabilir.</w:t>
      </w:r>
    </w:p>
    <w:p w:rsidR="008A0F7A" w:rsidRPr="00176418" w:rsidRDefault="00121F77" w:rsidP="009C6C05">
      <w:pPr>
        <w:pStyle w:val="NormalWeb"/>
        <w:numPr>
          <w:ilvl w:val="0"/>
          <w:numId w:val="22"/>
        </w:numPr>
        <w:pBdr>
          <w:top w:val="single" w:sz="2" w:space="0" w:color="E3E3E3"/>
          <w:left w:val="single" w:sz="2" w:space="31" w:color="E3E3E3"/>
          <w:bottom w:val="single" w:sz="2" w:space="0" w:color="E3E3E3"/>
          <w:right w:val="single" w:sz="2" w:space="0" w:color="E3E3E3"/>
        </w:pBdr>
        <w:shd w:val="clear" w:color="auto" w:fill="FFFFFF"/>
        <w:spacing w:before="0" w:beforeAutospacing="0" w:after="0" w:afterAutospacing="0"/>
        <w:rPr>
          <w:color w:val="000000" w:themeColor="text1"/>
        </w:rPr>
      </w:pPr>
      <w:r w:rsidRPr="00121F77">
        <w:rPr>
          <w:rStyle w:val="Gl"/>
          <w:color w:val="000000" w:themeColor="text1"/>
          <w:bdr w:val="single" w:sz="2" w:space="0" w:color="E3E3E3" w:frame="1"/>
        </w:rPr>
        <w:t>İlçe Merkezindeki Okulların Daha Başarılı Olacağı Yanlış Kaygılar:</w:t>
      </w:r>
      <w:r w:rsidRPr="00121F77">
        <w:rPr>
          <w:color w:val="000000" w:themeColor="text1"/>
        </w:rPr>
        <w:t xml:space="preserve"> İlçe merkezinde bulunan okulların daha başarılı olacağı yönündeki yanlış kaygılar, mahalledeki okulların desteklenme ve gelişme fırsatlarının azalmasına neden olabilir.</w:t>
      </w:r>
    </w:p>
    <w:p w:rsidR="00BE6A56" w:rsidRDefault="00BE6A56" w:rsidP="00BE6A56">
      <w:pPr>
        <w:rPr>
          <w:rFonts w:ascii="Times New Roman" w:hAnsi="Times New Roman"/>
          <w:b/>
          <w:color w:val="000000" w:themeColor="text1"/>
        </w:rPr>
      </w:pPr>
    </w:p>
    <w:p w:rsidR="00BE6A56" w:rsidRPr="00BE6A56" w:rsidRDefault="00BE6A56" w:rsidP="00BE6A56">
      <w:pPr>
        <w:rPr>
          <w:rFonts w:ascii="Times New Roman" w:hAnsi="Times New Roman"/>
          <w:b/>
          <w:color w:val="00B0F0"/>
        </w:rPr>
      </w:pPr>
      <w:r w:rsidRPr="00BE6A56">
        <w:rPr>
          <w:rFonts w:ascii="Times New Roman" w:hAnsi="Times New Roman"/>
          <w:b/>
          <w:color w:val="00B0F0"/>
        </w:rPr>
        <w:t>GÜÇLÜ YANLAR</w:t>
      </w:r>
    </w:p>
    <w:p w:rsidR="001145F3" w:rsidRPr="000B2F02" w:rsidRDefault="001145F3" w:rsidP="001145F3">
      <w:pPr>
        <w:numPr>
          <w:ilvl w:val="0"/>
          <w:numId w:val="2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Orta Gelir Seviyesi:</w:t>
      </w:r>
      <w:r w:rsidRPr="000B2F02">
        <w:rPr>
          <w:rFonts w:ascii="Times New Roman" w:hAnsi="Times New Roman"/>
          <w:color w:val="000000" w:themeColor="text1"/>
          <w:szCs w:val="24"/>
        </w:rPr>
        <w:t xml:space="preserve"> Mahallenin genel gelir düzeyinin orta gelirlinin üstünde olması, ailelerin ekonomik olarak istikrarlı bir durumda olmalarını sağlayabilir. Bu durum, okulun ailelerden gelen destek ve katkıları artırabilir.</w:t>
      </w:r>
    </w:p>
    <w:p w:rsidR="001145F3" w:rsidRPr="000B2F02" w:rsidRDefault="001145F3" w:rsidP="001145F3">
      <w:pPr>
        <w:numPr>
          <w:ilvl w:val="0"/>
          <w:numId w:val="2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Teknoloji Kullanımının Yaygınlığı:</w:t>
      </w:r>
      <w:r w:rsidRPr="000B2F02">
        <w:rPr>
          <w:rFonts w:ascii="Times New Roman" w:hAnsi="Times New Roman"/>
          <w:color w:val="000000" w:themeColor="text1"/>
          <w:szCs w:val="24"/>
        </w:rPr>
        <w:t xml:space="preserve"> Okulun teknoloji kullanımının yaygın olması, eğitimde çağdaş yöntemlerin kullanılmasına ve öğrencilerin dijital becerilerinin gelişimine katkı sağlayabilir.</w:t>
      </w:r>
    </w:p>
    <w:p w:rsidR="001145F3" w:rsidRPr="000B2F02" w:rsidRDefault="001145F3" w:rsidP="001145F3">
      <w:pPr>
        <w:numPr>
          <w:ilvl w:val="0"/>
          <w:numId w:val="2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Sosyokültürel Bilinç ve İlgi:</w:t>
      </w:r>
      <w:r w:rsidRPr="000B2F02">
        <w:rPr>
          <w:rFonts w:ascii="Times New Roman" w:hAnsi="Times New Roman"/>
          <w:color w:val="000000" w:themeColor="text1"/>
          <w:szCs w:val="24"/>
        </w:rPr>
        <w:t xml:space="preserve"> Ailelerin ve öğrencilerin genel olarak bilinçli ve ilgili olmaları, eğitim sürecine aktif katılımı teşvik edebilir ve öğrenci başarısını destekleyebilir.</w:t>
      </w:r>
    </w:p>
    <w:p w:rsidR="001145F3" w:rsidRPr="000B2F02" w:rsidRDefault="001145F3" w:rsidP="001145F3">
      <w:pPr>
        <w:numPr>
          <w:ilvl w:val="0"/>
          <w:numId w:val="2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Doğal Çevrenin Olumlu Özellikleri:</w:t>
      </w:r>
      <w:r w:rsidRPr="000B2F02">
        <w:rPr>
          <w:rFonts w:ascii="Times New Roman" w:hAnsi="Times New Roman"/>
          <w:color w:val="000000" w:themeColor="text1"/>
          <w:szCs w:val="24"/>
        </w:rPr>
        <w:t xml:space="preserve"> Mahallenin ormanlık alanlara yakın olması ve temiz hava imkanı sunması, öğrencilerin sağlıklı bir çevrede eğitim almalarını destekleyebilir.</w:t>
      </w:r>
    </w:p>
    <w:p w:rsidR="001145F3" w:rsidRPr="000B2F02" w:rsidRDefault="001145F3" w:rsidP="001145F3">
      <w:pPr>
        <w:numPr>
          <w:ilvl w:val="0"/>
          <w:numId w:val="2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Nüfus Artışı ve Göç Alma:</w:t>
      </w:r>
      <w:r w:rsidRPr="000B2F02">
        <w:rPr>
          <w:rFonts w:ascii="Times New Roman" w:hAnsi="Times New Roman"/>
          <w:color w:val="000000" w:themeColor="text1"/>
          <w:szCs w:val="24"/>
        </w:rPr>
        <w:t xml:space="preserve"> Mahalledeki nüfus artışı ve göç alması, okulun öğrenci potansiyelini artırabilir ve çeşitli kültürel ve sosyal dinamiklerin oluşmasına katkı sağlayabilir.</w:t>
      </w:r>
    </w:p>
    <w:p w:rsidR="001145F3" w:rsidRPr="000B2F02" w:rsidRDefault="001145F3" w:rsidP="001145F3">
      <w:pPr>
        <w:numPr>
          <w:ilvl w:val="0"/>
          <w:numId w:val="2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Teknolojik Altyapının Kısmen Güçlü Olması:</w:t>
      </w:r>
      <w:r w:rsidRPr="000B2F02">
        <w:rPr>
          <w:rFonts w:ascii="Times New Roman" w:hAnsi="Times New Roman"/>
          <w:color w:val="000000" w:themeColor="text1"/>
          <w:szCs w:val="24"/>
        </w:rPr>
        <w:t xml:space="preserve"> Okulun teknoloji kullanımı yaygın olmasına rağmen bazı eksikliklerin bulunması, bu alanlarda iyileştirme fırsatları sunabilir.</w:t>
      </w:r>
    </w:p>
    <w:p w:rsidR="001145F3" w:rsidRPr="000B2F02" w:rsidRDefault="001145F3" w:rsidP="001145F3">
      <w:pPr>
        <w:numPr>
          <w:ilvl w:val="0"/>
          <w:numId w:val="2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Yerel İşbirlikleri ve Destekler:</w:t>
      </w:r>
      <w:r w:rsidRPr="000B2F02">
        <w:rPr>
          <w:rFonts w:ascii="Times New Roman" w:hAnsi="Times New Roman"/>
          <w:color w:val="000000" w:themeColor="text1"/>
          <w:szCs w:val="24"/>
        </w:rPr>
        <w:t xml:space="preserve"> Mahalledeki yerel işletmelerin ve toplulukların okula destek olması ve işbirliği yapması, okulun kaynaklarını artırabilir ve toplulukla daha sıkı bir bağ kurmasını sağlayabilir.</w:t>
      </w:r>
    </w:p>
    <w:p w:rsidR="001145F3" w:rsidRPr="000B2F02" w:rsidRDefault="001145F3" w:rsidP="001145F3">
      <w:pPr>
        <w:numPr>
          <w:ilvl w:val="0"/>
          <w:numId w:val="24"/>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Kadın Velilerin Aktif Katılımı:</w:t>
      </w:r>
      <w:r w:rsidRPr="000B2F02">
        <w:rPr>
          <w:rFonts w:ascii="Times New Roman" w:hAnsi="Times New Roman"/>
          <w:color w:val="000000" w:themeColor="text1"/>
          <w:szCs w:val="24"/>
        </w:rPr>
        <w:t xml:space="preserve"> Kadın velilerin eğitim faaliyetlerine beklenen düzeyde katılım sağlaması, okul-kurum ile veliler arasındaki iş birliğini güçlendirebilir ve öğrenci başarısını artırabilir.</w:t>
      </w:r>
    </w:p>
    <w:p w:rsidR="001145F3" w:rsidRPr="000B2F02" w:rsidRDefault="001145F3" w:rsidP="001145F3">
      <w:pPr>
        <w:numPr>
          <w:ilvl w:val="0"/>
          <w:numId w:val="24"/>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İl ve İlçe MEM Çalışmalarının Sahiplenilmesi:</w:t>
      </w:r>
      <w:r w:rsidRPr="000B2F02">
        <w:rPr>
          <w:rFonts w:ascii="Times New Roman" w:hAnsi="Times New Roman"/>
          <w:color w:val="000000" w:themeColor="text1"/>
          <w:szCs w:val="24"/>
        </w:rPr>
        <w:t xml:space="preserve"> İl ve ilçe Milli Eğitim Müdürlükleri tarafından yürütülen çalışmaların sahiplenilmesi, okulun dış paydaşlarla iş birliğini artırabilir ve yerel düzeyde destek almasını sağlayabilir.</w:t>
      </w:r>
    </w:p>
    <w:p w:rsidR="001145F3" w:rsidRPr="000B2F02" w:rsidRDefault="001145F3" w:rsidP="001145F3">
      <w:pPr>
        <w:numPr>
          <w:ilvl w:val="0"/>
          <w:numId w:val="24"/>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Mevzuata Uygun İşleyiş:</w:t>
      </w:r>
      <w:r w:rsidRPr="000B2F02">
        <w:rPr>
          <w:rFonts w:ascii="Times New Roman" w:hAnsi="Times New Roman"/>
          <w:color w:val="000000" w:themeColor="text1"/>
          <w:szCs w:val="24"/>
        </w:rPr>
        <w:t xml:space="preserve"> Öğrenci ve personel işleri ile eğitim-öğretim faaliyetlerinin mevzuata uygun olarak yürütülmesi, okulun yasal gerekliliklere uyumunu sağlar ve kurumsal güvenilirliğini artırabilir.</w:t>
      </w:r>
    </w:p>
    <w:p w:rsidR="001145F3" w:rsidRPr="000B2F02" w:rsidRDefault="001145F3" w:rsidP="001145F3">
      <w:pPr>
        <w:numPr>
          <w:ilvl w:val="0"/>
          <w:numId w:val="24"/>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lastRenderedPageBreak/>
        <w:t>Halkla İlişkilerin Etkin Yürütülmesi:</w:t>
      </w:r>
      <w:r w:rsidRPr="000B2F02">
        <w:rPr>
          <w:rFonts w:ascii="Times New Roman" w:hAnsi="Times New Roman"/>
          <w:color w:val="000000" w:themeColor="text1"/>
          <w:szCs w:val="24"/>
        </w:rPr>
        <w:t xml:space="preserve"> Bilgi edinme ve halkla ilişkiler sürecinin mevzuatın belirlediği yasal sürede gerçekleşmesi, okulun şeffaflığını artırır ve toplumla olan iletişimini güçlendirir.</w:t>
      </w:r>
    </w:p>
    <w:p w:rsidR="001145F3" w:rsidRPr="000B2F02" w:rsidRDefault="001145F3" w:rsidP="001145F3">
      <w:pPr>
        <w:numPr>
          <w:ilvl w:val="0"/>
          <w:numId w:val="24"/>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İletişim ve Yazışma Süreçlerinin Etkinliği:</w:t>
      </w:r>
      <w:r w:rsidRPr="000B2F02">
        <w:rPr>
          <w:rFonts w:ascii="Times New Roman" w:hAnsi="Times New Roman"/>
          <w:color w:val="000000" w:themeColor="text1"/>
          <w:szCs w:val="24"/>
        </w:rPr>
        <w:t xml:space="preserve"> İletişim ve yazışma süreçlerinin aksatılmadan gerçekleşmesi, okul içi iletişimi güçlendirir ve karar alma süreçlerini hızlandırabilir.</w:t>
      </w:r>
    </w:p>
    <w:p w:rsidR="001145F3" w:rsidRPr="000B2F02" w:rsidRDefault="001145F3" w:rsidP="001145F3">
      <w:pPr>
        <w:numPr>
          <w:ilvl w:val="0"/>
          <w:numId w:val="24"/>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Yerel Toplulukla Yakın İlişkiler:</w:t>
      </w:r>
      <w:r w:rsidRPr="000B2F02">
        <w:rPr>
          <w:rFonts w:ascii="Times New Roman" w:hAnsi="Times New Roman"/>
          <w:color w:val="000000" w:themeColor="text1"/>
          <w:szCs w:val="24"/>
        </w:rPr>
        <w:t xml:space="preserve"> Öğrenci velilerinin okul civarında ikamet etmesi, okul-kurum ile yerel topluluk arasındaki bağı kuvvetlendirir ve toplumla entegrasyonu artırır.</w:t>
      </w:r>
    </w:p>
    <w:p w:rsidR="001145F3" w:rsidRPr="000B2F02" w:rsidRDefault="001145F3" w:rsidP="001145F3">
      <w:pPr>
        <w:numPr>
          <w:ilvl w:val="0"/>
          <w:numId w:val="24"/>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İşbirliği Kültürü:</w:t>
      </w:r>
      <w:r w:rsidRPr="000B2F02">
        <w:rPr>
          <w:rFonts w:ascii="Times New Roman" w:hAnsi="Times New Roman"/>
          <w:color w:val="000000" w:themeColor="text1"/>
          <w:szCs w:val="24"/>
        </w:rPr>
        <w:t xml:space="preserve"> Personelin işbirliği içerisinde çalışması, okul içi uyumu artırır ve ortak hedeflere ulaşmayı kolaylaştırır.</w:t>
      </w:r>
    </w:p>
    <w:p w:rsidR="001145F3" w:rsidRPr="000B2F02" w:rsidRDefault="001145F3" w:rsidP="001145F3">
      <w:pPr>
        <w:numPr>
          <w:ilvl w:val="0"/>
          <w:numId w:val="24"/>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Gelişmiş Kurumsal Kültür:</w:t>
      </w:r>
      <w:r w:rsidRPr="000B2F02">
        <w:rPr>
          <w:rFonts w:ascii="Times New Roman" w:hAnsi="Times New Roman"/>
          <w:color w:val="000000" w:themeColor="text1"/>
          <w:szCs w:val="24"/>
        </w:rPr>
        <w:t xml:space="preserve"> Kurumsal kültürün gelişmiş olması, okulun değerlerini ve misyonunu vurgular ve çalışanların motivasyonunu artırır.</w:t>
      </w:r>
    </w:p>
    <w:p w:rsidR="001145F3" w:rsidRPr="000B2F02" w:rsidRDefault="001145F3" w:rsidP="001145F3">
      <w:pPr>
        <w:numPr>
          <w:ilvl w:val="0"/>
          <w:numId w:val="24"/>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Düşük Devamsızlık Oranları:</w:t>
      </w:r>
      <w:r w:rsidRPr="000B2F02">
        <w:rPr>
          <w:rFonts w:ascii="Times New Roman" w:hAnsi="Times New Roman"/>
          <w:color w:val="000000" w:themeColor="text1"/>
          <w:szCs w:val="24"/>
        </w:rPr>
        <w:t xml:space="preserve"> Devamsızlık oranlarının düşük olması, öğrencilerin eğitimine olan bağlılığını ve katılımını gösterir ve eğitim kalitesini artırır.</w:t>
      </w:r>
    </w:p>
    <w:p w:rsidR="005A4FAE" w:rsidRPr="005A4FAE" w:rsidRDefault="001145F3" w:rsidP="005A4FAE">
      <w:pPr>
        <w:numPr>
          <w:ilvl w:val="0"/>
          <w:numId w:val="24"/>
        </w:numPr>
        <w:pBdr>
          <w:top w:val="single" w:sz="2" w:space="0" w:color="E3E3E3"/>
          <w:left w:val="single" w:sz="2" w:space="5" w:color="E3E3E3"/>
          <w:bottom w:val="single" w:sz="2" w:space="0" w:color="E3E3E3"/>
          <w:right w:val="single" w:sz="2" w:space="0" w:color="E3E3E3"/>
        </w:pBdr>
        <w:spacing w:after="10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Destek ve Hizmet Altyapısı:</w:t>
      </w:r>
      <w:r w:rsidRPr="000B2F02">
        <w:rPr>
          <w:rFonts w:ascii="Times New Roman" w:hAnsi="Times New Roman"/>
          <w:color w:val="000000" w:themeColor="text1"/>
          <w:szCs w:val="24"/>
        </w:rPr>
        <w:t xml:space="preserve"> Destek odası, kütüphane ve yemekhane gibi olanakların bulunması, öğrencilerin ve personelin ihtiyaçlarını karşılar ve okulun etkinliğini artırır.</w:t>
      </w:r>
      <w:r w:rsidRPr="000B2F02">
        <w:rPr>
          <w:rFonts w:ascii="Times New Roman" w:hAnsi="Times New Roman"/>
          <w:vanish/>
          <w:color w:val="000000" w:themeColor="text1"/>
          <w:sz w:val="16"/>
          <w:szCs w:val="16"/>
        </w:rPr>
        <w:t>Formun Üstü</w:t>
      </w:r>
    </w:p>
    <w:p w:rsidR="005A4FAE" w:rsidRDefault="005A4FAE" w:rsidP="005A4FAE">
      <w:pPr>
        <w:pBdr>
          <w:top w:val="single" w:sz="2" w:space="0" w:color="E3E3E3"/>
          <w:left w:val="single" w:sz="2" w:space="5" w:color="E3E3E3"/>
          <w:bottom w:val="single" w:sz="2" w:space="0" w:color="E3E3E3"/>
          <w:right w:val="single" w:sz="2" w:space="0" w:color="E3E3E3"/>
        </w:pBdr>
        <w:spacing w:after="100" w:line="240" w:lineRule="auto"/>
        <w:rPr>
          <w:rFonts w:ascii="Times New Roman" w:hAnsi="Times New Roman"/>
          <w:color w:val="000000" w:themeColor="text1"/>
          <w:sz w:val="16"/>
          <w:szCs w:val="16"/>
        </w:rPr>
      </w:pPr>
    </w:p>
    <w:p w:rsidR="005A4FAE" w:rsidRDefault="005A4FAE" w:rsidP="005A4FAE">
      <w:pPr>
        <w:pBdr>
          <w:top w:val="single" w:sz="2" w:space="0" w:color="E3E3E3"/>
          <w:left w:val="single" w:sz="2" w:space="5" w:color="E3E3E3"/>
          <w:bottom w:val="single" w:sz="2" w:space="0" w:color="E3E3E3"/>
          <w:right w:val="single" w:sz="2" w:space="0" w:color="E3E3E3"/>
        </w:pBdr>
        <w:spacing w:after="100" w:line="240" w:lineRule="auto"/>
        <w:rPr>
          <w:rFonts w:ascii="Times New Roman" w:hAnsi="Times New Roman"/>
          <w:color w:val="000000" w:themeColor="text1"/>
          <w:sz w:val="16"/>
          <w:szCs w:val="16"/>
        </w:rPr>
      </w:pPr>
    </w:p>
    <w:p w:rsidR="005A4FAE" w:rsidRPr="005A4FAE" w:rsidRDefault="005A4FAE" w:rsidP="005A4FAE">
      <w:pPr>
        <w:pBdr>
          <w:top w:val="single" w:sz="2" w:space="0" w:color="E3E3E3"/>
          <w:left w:val="single" w:sz="2" w:space="5" w:color="E3E3E3"/>
          <w:bottom w:val="single" w:sz="2" w:space="0" w:color="E3E3E3"/>
          <w:right w:val="single" w:sz="2" w:space="0" w:color="E3E3E3"/>
        </w:pBdr>
        <w:spacing w:after="100" w:line="240" w:lineRule="auto"/>
        <w:rPr>
          <w:rFonts w:ascii="Times New Roman" w:hAnsi="Times New Roman"/>
          <w:color w:val="00B0F0"/>
          <w:szCs w:val="24"/>
        </w:rPr>
      </w:pPr>
      <w:r w:rsidRPr="005A4FAE">
        <w:rPr>
          <w:rFonts w:ascii="Times New Roman" w:eastAsia="Cambria" w:hAnsi="Times New Roman"/>
          <w:b/>
          <w:bCs/>
          <w:color w:val="00B0F0"/>
          <w:szCs w:val="24"/>
        </w:rPr>
        <w:t>Fırsatlar ve Tehditler</w:t>
      </w:r>
    </w:p>
    <w:p w:rsidR="005A4FAE" w:rsidRPr="005A4FAE" w:rsidRDefault="005A4FAE" w:rsidP="005A4FA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color w:val="000000" w:themeColor="text1"/>
        </w:rPr>
      </w:pPr>
      <w:r w:rsidRPr="005A4FAE">
        <w:rPr>
          <w:rStyle w:val="Gl"/>
          <w:color w:val="000000" w:themeColor="text1"/>
          <w:bdr w:val="single" w:sz="2" w:space="0" w:color="E3E3E3" w:frame="1"/>
        </w:rPr>
        <w:t>Fırsatlar:</w:t>
      </w:r>
    </w:p>
    <w:p w:rsidR="005A4FAE" w:rsidRPr="005A4FAE" w:rsidRDefault="005A4FAE" w:rsidP="005A4FAE">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5A4FAE">
        <w:rPr>
          <w:rStyle w:val="Gl"/>
          <w:color w:val="000000" w:themeColor="text1"/>
          <w:bdr w:val="single" w:sz="2" w:space="0" w:color="E3E3E3" w:frame="1"/>
        </w:rPr>
        <w:t>Gelişen Teknoloji Kullanımı:</w:t>
      </w:r>
      <w:r w:rsidRPr="005A4FAE">
        <w:rPr>
          <w:color w:val="000000" w:themeColor="text1"/>
        </w:rPr>
        <w:t xml:space="preserve"> Teknolojinin yaygınlaşması ve kullanımının artması, okulun dijital eğitim yöntemlerini daha etkin bir şekilde kullanmasını sağlayabilir. Uzaktan eğitim imkanları ve dijital platformlar, öğrencilere daha geniş bir öğrenme deneyimi sunabilir.</w:t>
      </w:r>
    </w:p>
    <w:p w:rsidR="005A4FAE" w:rsidRPr="005A4FAE" w:rsidRDefault="005A4FAE" w:rsidP="005A4FAE">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5A4FAE">
        <w:rPr>
          <w:rStyle w:val="Gl"/>
          <w:color w:val="000000" w:themeColor="text1"/>
          <w:bdr w:val="single" w:sz="2" w:space="0" w:color="E3E3E3" w:frame="1"/>
        </w:rPr>
        <w:t>Yerel İşbirlikleri ve Destekler:</w:t>
      </w:r>
      <w:r w:rsidRPr="005A4FAE">
        <w:rPr>
          <w:color w:val="000000" w:themeColor="text1"/>
        </w:rPr>
        <w:t xml:space="preserve"> Mahalledeki yerel işletmelerin ve toplulukların okula destek olması ve iş birliği yapması, okulun kaynaklarını artırabilir ve çeşitli projelerin hayata geçirilmesini sağlayabilir.</w:t>
      </w:r>
    </w:p>
    <w:p w:rsidR="005A4FAE" w:rsidRPr="005A4FAE" w:rsidRDefault="005A4FAE" w:rsidP="005A4FAE">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5A4FAE">
        <w:rPr>
          <w:rStyle w:val="Gl"/>
          <w:color w:val="000000" w:themeColor="text1"/>
          <w:bdr w:val="single" w:sz="2" w:space="0" w:color="E3E3E3" w:frame="1"/>
        </w:rPr>
        <w:t>Artan Nüfus ve Göç:</w:t>
      </w:r>
      <w:r w:rsidRPr="005A4FAE">
        <w:rPr>
          <w:color w:val="000000" w:themeColor="text1"/>
        </w:rPr>
        <w:t xml:space="preserve"> Mahalledeki nüfus artışı ve göç, okulun öğrenci potansiyelini artırabilir ve çeşitli kültürel ve sosyal dinamiklerin oluşmasına katkı sağlayabilir.</w:t>
      </w:r>
    </w:p>
    <w:p w:rsidR="005A4FAE" w:rsidRPr="005A4FAE" w:rsidRDefault="005A4FAE" w:rsidP="005A4FAE">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5A4FAE">
        <w:rPr>
          <w:rStyle w:val="Gl"/>
          <w:color w:val="000000" w:themeColor="text1"/>
          <w:bdr w:val="single" w:sz="2" w:space="0" w:color="E3E3E3" w:frame="1"/>
        </w:rPr>
        <w:t>Yerel Eğitim İmkanları:</w:t>
      </w:r>
      <w:r w:rsidRPr="005A4FAE">
        <w:rPr>
          <w:color w:val="000000" w:themeColor="text1"/>
        </w:rPr>
        <w:t xml:space="preserve"> Mahalledeki yerel eğitim kaynaklarının ve etkinliklerin çeşitlenmesi, öğrencilerin eğitimine ek katkılar sunabilir ve öğrenme deneyimlerini zenginleştirebilir.</w:t>
      </w:r>
    </w:p>
    <w:p w:rsidR="005A4FAE" w:rsidRPr="005A4FAE" w:rsidRDefault="005A4FAE" w:rsidP="005A4FA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color w:val="000000" w:themeColor="text1"/>
        </w:rPr>
      </w:pPr>
      <w:r w:rsidRPr="005A4FAE">
        <w:rPr>
          <w:rStyle w:val="Gl"/>
          <w:color w:val="000000" w:themeColor="text1"/>
          <w:bdr w:val="single" w:sz="2" w:space="0" w:color="E3E3E3" w:frame="1"/>
        </w:rPr>
        <w:t>Tehditler:</w:t>
      </w:r>
    </w:p>
    <w:p w:rsidR="005A4FAE" w:rsidRPr="005A4FAE" w:rsidRDefault="005A4FAE" w:rsidP="005A4FAE">
      <w:pPr>
        <w:pStyle w:val="NormalWeb"/>
        <w:numPr>
          <w:ilvl w:val="0"/>
          <w:numId w:val="2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5A4FAE">
        <w:rPr>
          <w:rStyle w:val="Gl"/>
          <w:color w:val="000000" w:themeColor="text1"/>
          <w:bdr w:val="single" w:sz="2" w:space="0" w:color="E3E3E3" w:frame="1"/>
        </w:rPr>
        <w:t>Ekonomik Belirsizlikler:</w:t>
      </w:r>
      <w:r w:rsidRPr="005A4FAE">
        <w:rPr>
          <w:color w:val="000000" w:themeColor="text1"/>
        </w:rPr>
        <w:t xml:space="preserve"> Ekonomik olarak orta gelir seviyesinde olan mahalledeki ailelerin, ekonomik belirsizliklerden etkilenmesi, öğrenci devamsızlığı ve kayıtların azalmasına neden olabilir.</w:t>
      </w:r>
    </w:p>
    <w:p w:rsidR="005A4FAE" w:rsidRPr="005A4FAE" w:rsidRDefault="005A4FAE" w:rsidP="005A4FAE">
      <w:pPr>
        <w:pStyle w:val="NormalWeb"/>
        <w:numPr>
          <w:ilvl w:val="0"/>
          <w:numId w:val="2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5A4FAE">
        <w:rPr>
          <w:rStyle w:val="Gl"/>
          <w:color w:val="000000" w:themeColor="text1"/>
          <w:bdr w:val="single" w:sz="2" w:space="0" w:color="E3E3E3" w:frame="1"/>
        </w:rPr>
        <w:t>Teknolojik Altyapı Eksiklikleri:</w:t>
      </w:r>
      <w:r w:rsidRPr="005A4FAE">
        <w:rPr>
          <w:color w:val="000000" w:themeColor="text1"/>
        </w:rPr>
        <w:t xml:space="preserve"> Okulun sahip olmadığı teknolojik araçlar ve altyapı eksiklikleri, dijital eğitim ve uzaktan eğitim süreçlerini olumsuz etkileyebilir ve öğrencilerin eğitimine sınırlamalar getirebilir.</w:t>
      </w:r>
    </w:p>
    <w:p w:rsidR="005A4FAE" w:rsidRPr="005A4FAE" w:rsidRDefault="005A4FAE" w:rsidP="005A4FAE">
      <w:pPr>
        <w:pStyle w:val="NormalWeb"/>
        <w:numPr>
          <w:ilvl w:val="0"/>
          <w:numId w:val="2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5A4FAE">
        <w:rPr>
          <w:rStyle w:val="Gl"/>
          <w:color w:val="000000" w:themeColor="text1"/>
          <w:bdr w:val="single" w:sz="2" w:space="0" w:color="E3E3E3" w:frame="1"/>
        </w:rPr>
        <w:t>Yerel Toplumun Değişen Dinamikleri:</w:t>
      </w:r>
      <w:r w:rsidRPr="005A4FAE">
        <w:rPr>
          <w:color w:val="000000" w:themeColor="text1"/>
        </w:rPr>
        <w:t xml:space="preserve"> Mahalledeki sosyal ve kültürel değişimler, okulun öğrenci ve velilerle ilişkilerini etkileyebilir ve toplumsal değerlerin okulun misyonuyla çatışmasına yol açabilir.</w:t>
      </w:r>
    </w:p>
    <w:p w:rsidR="005A4FAE" w:rsidRPr="005A4FAE" w:rsidRDefault="005A4FAE" w:rsidP="005A4FAE">
      <w:pPr>
        <w:pStyle w:val="NormalWeb"/>
        <w:numPr>
          <w:ilvl w:val="0"/>
          <w:numId w:val="2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00000" w:themeColor="text1"/>
        </w:rPr>
      </w:pPr>
      <w:r w:rsidRPr="005A4FAE">
        <w:rPr>
          <w:rStyle w:val="Gl"/>
          <w:color w:val="000000" w:themeColor="text1"/>
          <w:bdr w:val="single" w:sz="2" w:space="0" w:color="E3E3E3" w:frame="1"/>
        </w:rPr>
        <w:t>Rekabetin Artması:</w:t>
      </w:r>
      <w:r w:rsidRPr="005A4FAE">
        <w:rPr>
          <w:color w:val="000000" w:themeColor="text1"/>
        </w:rPr>
        <w:t xml:space="preserve"> Çevredeki diğer okulların başarısı ve rekabetin artması, öğrenci kayıtlarını etkileyebilir ve okulun öğrenci çekme ve tutma konusunda zorluklar yaşamasına neden olabilir.</w:t>
      </w:r>
    </w:p>
    <w:p w:rsidR="005A4FAE" w:rsidRPr="005A4FAE" w:rsidRDefault="005A4FAE" w:rsidP="005A4FAE">
      <w:pPr>
        <w:pStyle w:val="GvdeMetni"/>
        <w:spacing w:before="2"/>
        <w:rPr>
          <w:rFonts w:ascii="Times New Roman" w:hAnsi="Times New Roman"/>
          <w:color w:val="000000" w:themeColor="text1"/>
          <w:sz w:val="24"/>
          <w:szCs w:val="24"/>
          <w:lang w:val="tr-TR"/>
        </w:rPr>
      </w:pPr>
    </w:p>
    <w:p w:rsidR="008A0F7A" w:rsidRPr="005A4FAE" w:rsidRDefault="008A0F7A" w:rsidP="009C6C05">
      <w:pPr>
        <w:rPr>
          <w:szCs w:val="24"/>
        </w:rPr>
      </w:pPr>
    </w:p>
    <w:p w:rsidR="008A0F7A" w:rsidRDefault="008A0F7A" w:rsidP="009C6C05"/>
    <w:p w:rsidR="00B32A12" w:rsidRDefault="00B32A12" w:rsidP="000A3080">
      <w:pPr>
        <w:ind w:left="118"/>
        <w:rPr>
          <w:rFonts w:ascii="Times New Roman" w:hAnsi="Times New Roman"/>
          <w:color w:val="000000" w:themeColor="text1"/>
          <w:szCs w:val="24"/>
        </w:rPr>
      </w:pPr>
    </w:p>
    <w:p w:rsidR="00B32A12" w:rsidRDefault="00B32A12" w:rsidP="000A3080">
      <w:pPr>
        <w:ind w:left="118"/>
        <w:rPr>
          <w:rFonts w:ascii="Times New Roman" w:hAnsi="Times New Roman"/>
          <w:color w:val="000000" w:themeColor="text1"/>
          <w:szCs w:val="24"/>
        </w:rPr>
      </w:pPr>
    </w:p>
    <w:p w:rsidR="00B32A12" w:rsidRDefault="00B32A12" w:rsidP="000A3080">
      <w:pPr>
        <w:ind w:left="118"/>
        <w:rPr>
          <w:rFonts w:ascii="Times New Roman" w:hAnsi="Times New Roman"/>
          <w:color w:val="000000" w:themeColor="text1"/>
          <w:szCs w:val="24"/>
        </w:rPr>
      </w:pPr>
    </w:p>
    <w:p w:rsidR="000A3080" w:rsidRDefault="000A3080" w:rsidP="000A3080">
      <w:pPr>
        <w:ind w:left="118"/>
        <w:rPr>
          <w:rFonts w:ascii="Times New Roman" w:hAnsi="Times New Roman"/>
          <w:color w:val="000000" w:themeColor="text1"/>
          <w:szCs w:val="24"/>
        </w:rPr>
      </w:pPr>
      <w:r w:rsidRPr="000A3080">
        <w:rPr>
          <w:rFonts w:ascii="Times New Roman" w:hAnsi="Times New Roman"/>
          <w:color w:val="000000" w:themeColor="text1"/>
          <w:szCs w:val="24"/>
        </w:rPr>
        <w:lastRenderedPageBreak/>
        <w:t xml:space="preserve">Tablo 21. GZFT Listesi </w:t>
      </w:r>
    </w:p>
    <w:p w:rsidR="000A3080" w:rsidRDefault="000A3080" w:rsidP="000A3080">
      <w:pPr>
        <w:ind w:left="118"/>
        <w:rPr>
          <w:rFonts w:ascii="Times New Roman" w:hAnsi="Times New Roman"/>
          <w:color w:val="000000" w:themeColor="text1"/>
          <w:szCs w:val="24"/>
        </w:rPr>
      </w:pPr>
    </w:p>
    <w:tbl>
      <w:tblPr>
        <w:tblStyle w:val="TableNormal"/>
        <w:tblW w:w="9497" w:type="dxa"/>
        <w:tblInd w:w="106" w:type="dxa"/>
        <w:tblLook w:val="04A0"/>
      </w:tblPr>
      <w:tblGrid>
        <w:gridCol w:w="4476"/>
        <w:gridCol w:w="5021"/>
      </w:tblGrid>
      <w:tr w:rsidR="000A3080" w:rsidRPr="000A3080" w:rsidTr="00B65446">
        <w:trPr>
          <w:trHeight w:val="206"/>
        </w:trPr>
        <w:tc>
          <w:tcPr>
            <w:tcW w:w="0" w:type="auto"/>
            <w:tcBorders>
              <w:top w:val="single" w:sz="4" w:space="0" w:color="auto"/>
              <w:left w:val="single" w:sz="4" w:space="0" w:color="auto"/>
              <w:bottom w:val="single" w:sz="4" w:space="0" w:color="auto"/>
              <w:right w:val="single" w:sz="4" w:space="0" w:color="auto"/>
            </w:tcBorders>
            <w:hideMark/>
          </w:tcPr>
          <w:p w:rsidR="000A3080" w:rsidRPr="000A3080" w:rsidRDefault="000A3080" w:rsidP="00B65446">
            <w:pPr>
              <w:jc w:val="center"/>
              <w:rPr>
                <w:rFonts w:ascii="Times New Roman" w:eastAsia="Times New Roman" w:hAnsi="Times New Roman" w:cs="Times New Roman"/>
                <w:bCs/>
                <w:color w:val="000000" w:themeColor="text1"/>
                <w:sz w:val="24"/>
                <w:szCs w:val="24"/>
                <w:lang w:eastAsia="tr-TR"/>
              </w:rPr>
            </w:pPr>
            <w:r w:rsidRPr="000A3080">
              <w:rPr>
                <w:rFonts w:ascii="Times New Roman" w:eastAsia="Times New Roman" w:hAnsi="Times New Roman" w:cs="Times New Roman"/>
                <w:bCs/>
                <w:color w:val="000000" w:themeColor="text1"/>
                <w:sz w:val="24"/>
                <w:szCs w:val="24"/>
                <w:lang w:eastAsia="tr-TR"/>
              </w:rPr>
              <w:t>İç Çevre (Güçlü Yanlar - Zayıf Yanlar)</w:t>
            </w:r>
          </w:p>
        </w:tc>
        <w:tc>
          <w:tcPr>
            <w:tcW w:w="0" w:type="auto"/>
            <w:tcBorders>
              <w:top w:val="single" w:sz="4" w:space="0" w:color="auto"/>
              <w:left w:val="single" w:sz="4" w:space="0" w:color="auto"/>
              <w:bottom w:val="single" w:sz="4" w:space="0" w:color="auto"/>
              <w:right w:val="single" w:sz="4" w:space="0" w:color="auto"/>
            </w:tcBorders>
            <w:hideMark/>
          </w:tcPr>
          <w:p w:rsidR="000A3080" w:rsidRPr="000A3080" w:rsidRDefault="000A3080" w:rsidP="00B65446">
            <w:pPr>
              <w:jc w:val="center"/>
              <w:rPr>
                <w:rFonts w:ascii="Times New Roman" w:eastAsia="Times New Roman" w:hAnsi="Times New Roman" w:cs="Times New Roman"/>
                <w:bCs/>
                <w:color w:val="000000" w:themeColor="text1"/>
                <w:sz w:val="24"/>
                <w:szCs w:val="24"/>
                <w:lang w:eastAsia="tr-TR"/>
              </w:rPr>
            </w:pPr>
            <w:r w:rsidRPr="000A3080">
              <w:rPr>
                <w:rFonts w:ascii="Times New Roman" w:eastAsia="Times New Roman" w:hAnsi="Times New Roman" w:cs="Times New Roman"/>
                <w:bCs/>
                <w:color w:val="000000" w:themeColor="text1"/>
                <w:sz w:val="24"/>
                <w:szCs w:val="24"/>
                <w:lang w:eastAsia="tr-TR"/>
              </w:rPr>
              <w:t>Dış Çevre (Fırsatlar - Tehditler)</w:t>
            </w:r>
          </w:p>
        </w:tc>
      </w:tr>
      <w:tr w:rsidR="000A3080" w:rsidRPr="000A3080" w:rsidTr="00B65446">
        <w:trPr>
          <w:trHeight w:val="37"/>
        </w:trPr>
        <w:tc>
          <w:tcPr>
            <w:tcW w:w="0" w:type="auto"/>
            <w:tcBorders>
              <w:top w:val="single" w:sz="4" w:space="0" w:color="auto"/>
              <w:left w:val="single" w:sz="4" w:space="0" w:color="auto"/>
              <w:right w:val="single" w:sz="4" w:space="0" w:color="auto"/>
            </w:tcBorders>
            <w:hideMark/>
          </w:tcPr>
          <w:p w:rsidR="000A3080" w:rsidRPr="000A3080" w:rsidRDefault="000A3080" w:rsidP="00B65446">
            <w:pPr>
              <w:jc w:val="center"/>
              <w:rPr>
                <w:rFonts w:ascii="Times New Roman" w:eastAsia="Times New Roman" w:hAnsi="Times New Roman" w:cs="Times New Roman"/>
                <w:bCs/>
                <w:color w:val="000000" w:themeColor="text1"/>
                <w:sz w:val="24"/>
                <w:szCs w:val="24"/>
                <w:lang w:eastAsia="tr-TR"/>
              </w:rPr>
            </w:pPr>
          </w:p>
        </w:tc>
        <w:tc>
          <w:tcPr>
            <w:tcW w:w="0" w:type="auto"/>
            <w:tcBorders>
              <w:top w:val="single" w:sz="4" w:space="0" w:color="auto"/>
              <w:left w:val="single" w:sz="4" w:space="0" w:color="auto"/>
              <w:right w:val="single" w:sz="4" w:space="0" w:color="auto"/>
            </w:tcBorders>
            <w:hideMark/>
          </w:tcPr>
          <w:p w:rsidR="000A3080" w:rsidRPr="000A3080" w:rsidRDefault="000A3080" w:rsidP="00B65446">
            <w:pPr>
              <w:jc w:val="center"/>
              <w:rPr>
                <w:rFonts w:ascii="Times New Roman" w:eastAsia="Times New Roman" w:hAnsi="Times New Roman" w:cs="Times New Roman"/>
                <w:bCs/>
                <w:color w:val="000000" w:themeColor="text1"/>
                <w:sz w:val="24"/>
                <w:szCs w:val="24"/>
                <w:lang w:eastAsia="tr-TR"/>
              </w:rPr>
            </w:pP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bCs/>
                <w:color w:val="000000" w:themeColor="text1"/>
                <w:sz w:val="24"/>
                <w:szCs w:val="24"/>
                <w:lang w:eastAsia="tr-TR"/>
              </w:rPr>
              <w:t>Güçlü Yanlar:</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bCs/>
                <w:color w:val="000000" w:themeColor="text1"/>
                <w:sz w:val="24"/>
                <w:szCs w:val="24"/>
                <w:lang w:eastAsia="tr-TR"/>
              </w:rPr>
              <w:t>Fırsatlar:</w:t>
            </w: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Kadın velilerin aktif katılımı ve destek sağlaması</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Gelişen teknoloji kullanımı ve dijital eğitim imkanları</w:t>
            </w: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İl ve İlçe MEM tarafından yürütülen çalışmaların sahiplenilmesi</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Yerel işbirlikleri ve desteklerin artması</w:t>
            </w: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Mevzuata uygun işleyiş ve yönetim sistemi</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Artan nüfus ve göçle öğrenci potansiyelinin artması</w:t>
            </w: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Halkla ilişkilerin etkin yürütülmesi</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Yerel eğitim imkanlarının çeşitlenmesi</w:t>
            </w: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İletişim ve yazışma süreçlerinin düzenli ve etkin olması</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Öğrenci velilerinin okul civarında ikamet etmesi</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Personel iş birliği içerisinde çalışması</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Kurumsal kültürün gelişmiş olması</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Devamsızlık oranlarının düşük olması</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r>
      <w:tr w:rsidR="000A3080" w:rsidRPr="000A3080" w:rsidTr="00B65446">
        <w:tc>
          <w:tcPr>
            <w:tcW w:w="0" w:type="auto"/>
            <w:tcBorders>
              <w:left w:val="single" w:sz="4" w:space="0" w:color="auto"/>
              <w:bottom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Destek odası, kütüphane ve yemekhane bulunması</w:t>
            </w:r>
          </w:p>
        </w:tc>
        <w:tc>
          <w:tcPr>
            <w:tcW w:w="0" w:type="auto"/>
            <w:tcBorders>
              <w:left w:val="single" w:sz="4" w:space="0" w:color="auto"/>
              <w:bottom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r>
      <w:tr w:rsidR="000A3080" w:rsidRPr="000A3080" w:rsidTr="00B65446">
        <w:tc>
          <w:tcPr>
            <w:tcW w:w="0" w:type="auto"/>
            <w:tcBorders>
              <w:top w:val="single" w:sz="4" w:space="0" w:color="auto"/>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bCs/>
                <w:color w:val="000000" w:themeColor="text1"/>
                <w:sz w:val="24"/>
                <w:szCs w:val="24"/>
                <w:lang w:eastAsia="tr-TR"/>
              </w:rPr>
              <w:t>Zayıf Yanlar:</w:t>
            </w:r>
          </w:p>
        </w:tc>
        <w:tc>
          <w:tcPr>
            <w:tcW w:w="0" w:type="auto"/>
            <w:tcBorders>
              <w:top w:val="single" w:sz="4" w:space="0" w:color="auto"/>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bCs/>
                <w:color w:val="000000" w:themeColor="text1"/>
                <w:sz w:val="24"/>
                <w:szCs w:val="24"/>
                <w:lang w:eastAsia="tr-TR"/>
              </w:rPr>
              <w:t>Tehditler:</w:t>
            </w: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Kazandırılan davranışların aile ortamında devam ettirilmemesi</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Ekonomik belirsizlikler ve orta gelir seviyesindeki ailelerin ekonomik zorlukları</w:t>
            </w: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Öğrenci başarısında ders notlarının öne çıkması</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Teknolojik altyapı eksiklikleri ve dijital eğitim imkanlarının sınırlı olması</w:t>
            </w: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Veli müdahalelerinin fazla olması ve mental yorgunluk</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Yerel toplumun değişen dinamikleri ve kültürel çatışmalar</w:t>
            </w: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Veli toplantılarına genel katılım oranlarının düşük olması</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Rekabetin artması ve diğer okulların başarısı</w:t>
            </w: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Özel eğitim hizmetlerinden kaynaklı önyargılar ve çevresel etmenler</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lastRenderedPageBreak/>
              <w:t>- Veli görüşme randevu sisteminin bulunmaması</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r>
      <w:tr w:rsidR="000A3080" w:rsidRPr="000A3080" w:rsidTr="00B65446">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Okul-aile birliğinin iş ve işlemlerinin okul yönetimince yüklenmesi</w:t>
            </w:r>
          </w:p>
        </w:tc>
        <w:tc>
          <w:tcPr>
            <w:tcW w:w="0" w:type="auto"/>
            <w:tcBorders>
              <w:left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r>
      <w:tr w:rsidR="000A3080" w:rsidRPr="000A3080" w:rsidTr="00B65446">
        <w:trPr>
          <w:trHeight w:val="879"/>
        </w:trPr>
        <w:tc>
          <w:tcPr>
            <w:tcW w:w="0" w:type="auto"/>
            <w:tcBorders>
              <w:left w:val="single" w:sz="4" w:space="0" w:color="auto"/>
              <w:bottom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r w:rsidRPr="000A3080">
              <w:rPr>
                <w:rFonts w:ascii="Times New Roman" w:eastAsia="Times New Roman" w:hAnsi="Times New Roman" w:cs="Times New Roman"/>
                <w:color w:val="000000" w:themeColor="text1"/>
                <w:sz w:val="24"/>
                <w:szCs w:val="24"/>
                <w:lang w:eastAsia="tr-TR"/>
              </w:rPr>
              <w:t>- İlçe merkezinde bulunan okulların daha başarılı olacağı kaygısı</w:t>
            </w:r>
            <w:r w:rsidRPr="000A3080">
              <w:rPr>
                <w:rFonts w:ascii="Times New Roman" w:eastAsia="Times New Roman" w:hAnsi="Times New Roman" w:cs="Times New Roman"/>
                <w:color w:val="000000" w:themeColor="text1"/>
                <w:sz w:val="24"/>
                <w:szCs w:val="24"/>
                <w:lang w:eastAsia="tr-TR"/>
              </w:rPr>
              <w:br/>
            </w:r>
          </w:p>
        </w:tc>
        <w:tc>
          <w:tcPr>
            <w:tcW w:w="0" w:type="auto"/>
            <w:tcBorders>
              <w:left w:val="single" w:sz="4" w:space="0" w:color="auto"/>
              <w:bottom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r>
      <w:tr w:rsidR="000A3080" w:rsidRPr="000A3080" w:rsidTr="00B65446">
        <w:trPr>
          <w:trHeight w:val="168"/>
        </w:trPr>
        <w:tc>
          <w:tcPr>
            <w:tcW w:w="0" w:type="auto"/>
            <w:tcBorders>
              <w:top w:val="single" w:sz="4" w:space="0" w:color="auto"/>
              <w:lef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c>
          <w:tcPr>
            <w:tcW w:w="0" w:type="auto"/>
            <w:tcBorders>
              <w:top w:val="single" w:sz="4" w:space="0" w:color="auto"/>
              <w:right w:val="single" w:sz="4" w:space="0" w:color="auto"/>
            </w:tcBorders>
            <w:hideMark/>
          </w:tcPr>
          <w:p w:rsidR="000A3080" w:rsidRPr="000A3080" w:rsidRDefault="000A3080" w:rsidP="00B65446">
            <w:pPr>
              <w:rPr>
                <w:rFonts w:ascii="Times New Roman" w:eastAsia="Times New Roman" w:hAnsi="Times New Roman" w:cs="Times New Roman"/>
                <w:color w:val="000000" w:themeColor="text1"/>
                <w:sz w:val="24"/>
                <w:szCs w:val="24"/>
                <w:lang w:eastAsia="tr-TR"/>
              </w:rPr>
            </w:pPr>
          </w:p>
        </w:tc>
      </w:tr>
    </w:tbl>
    <w:p w:rsidR="000A3080" w:rsidRPr="000A3080" w:rsidRDefault="000A3080" w:rsidP="000A3080">
      <w:pPr>
        <w:ind w:left="118"/>
        <w:jc w:val="both"/>
        <w:rPr>
          <w:rFonts w:ascii="Times New Roman" w:hAnsi="Times New Roman"/>
          <w:color w:val="000000" w:themeColor="text1"/>
          <w:szCs w:val="24"/>
        </w:rPr>
      </w:pPr>
    </w:p>
    <w:p w:rsidR="00D055BD" w:rsidRDefault="00D055BD" w:rsidP="00D055BD">
      <w:pPr>
        <w:ind w:left="118"/>
        <w:rPr>
          <w:rFonts w:ascii="Times New Roman" w:hAnsi="Times New Roman"/>
          <w:color w:val="000000" w:themeColor="text1"/>
          <w:szCs w:val="24"/>
        </w:rPr>
      </w:pPr>
      <w:r w:rsidRPr="00D055BD">
        <w:rPr>
          <w:rFonts w:ascii="Times New Roman" w:hAnsi="Times New Roman"/>
          <w:color w:val="000000" w:themeColor="text1"/>
          <w:szCs w:val="24"/>
        </w:rPr>
        <w:t xml:space="preserve">Tablo 22. GZFT Stratejileri </w:t>
      </w:r>
    </w:p>
    <w:tbl>
      <w:tblPr>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2526"/>
        <w:gridCol w:w="7928"/>
      </w:tblGrid>
      <w:tr w:rsidR="00D055BD" w:rsidRPr="00D055BD" w:rsidTr="00B65446">
        <w:trPr>
          <w:tblHeader/>
          <w:tblCellSpacing w:w="15" w:type="dxa"/>
        </w:trPr>
        <w:tc>
          <w:tcPr>
            <w:tcW w:w="0" w:type="auto"/>
            <w:tcBorders>
              <w:top w:val="single" w:sz="8" w:space="0" w:color="auto"/>
              <w:left w:val="single" w:sz="8" w:space="0" w:color="auto"/>
              <w:bottom w:val="single" w:sz="8" w:space="0" w:color="auto"/>
              <w:right w:val="single" w:sz="2" w:space="0" w:color="auto"/>
            </w:tcBorders>
            <w:shd w:val="clear" w:color="auto" w:fill="FFFFFF"/>
            <w:vAlign w:val="bottom"/>
            <w:hideMark/>
          </w:tcPr>
          <w:p w:rsidR="00D055BD" w:rsidRPr="00D055BD" w:rsidRDefault="00D055BD" w:rsidP="00B65446">
            <w:pPr>
              <w:spacing w:after="0" w:line="240" w:lineRule="auto"/>
              <w:jc w:val="center"/>
              <w:rPr>
                <w:rFonts w:ascii="Times New Roman" w:hAnsi="Times New Roman"/>
                <w:bCs/>
                <w:color w:val="000000" w:themeColor="text1"/>
                <w:szCs w:val="24"/>
              </w:rPr>
            </w:pPr>
            <w:r w:rsidRPr="00D055BD">
              <w:rPr>
                <w:rFonts w:ascii="Times New Roman" w:hAnsi="Times New Roman"/>
                <w:bCs/>
                <w:color w:val="000000" w:themeColor="text1"/>
                <w:szCs w:val="24"/>
              </w:rPr>
              <w:t>Strateji</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055BD" w:rsidRPr="00D055BD" w:rsidRDefault="00D055BD" w:rsidP="00B65446">
            <w:pPr>
              <w:spacing w:after="0" w:line="240" w:lineRule="auto"/>
              <w:jc w:val="center"/>
              <w:rPr>
                <w:rFonts w:ascii="Times New Roman" w:hAnsi="Times New Roman"/>
                <w:bCs/>
                <w:color w:val="000000" w:themeColor="text1"/>
                <w:szCs w:val="24"/>
              </w:rPr>
            </w:pPr>
            <w:r w:rsidRPr="00D055BD">
              <w:rPr>
                <w:rFonts w:ascii="Times New Roman" w:hAnsi="Times New Roman"/>
                <w:bCs/>
                <w:color w:val="000000" w:themeColor="text1"/>
                <w:szCs w:val="24"/>
              </w:rPr>
              <w:t>Açıklama</w:t>
            </w:r>
          </w:p>
        </w:tc>
      </w:tr>
      <w:tr w:rsidR="00D055BD" w:rsidRPr="00D055BD"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Güçlü Yanları Kullanma</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Kadın velilerin aktif katılımını artırmak için özel etkinlikler veya atölyeler düzenlemek.</w:t>
            </w:r>
          </w:p>
        </w:tc>
      </w:tr>
      <w:tr w:rsidR="00D055BD" w:rsidRPr="00D055BD"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Zayıf Yanları Geliştirme</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Aile ortamında kazandırılan davranışların devamlılığını sağlamak için aile katılımını teşvik edici programlar oluşturmak.</w:t>
            </w:r>
          </w:p>
        </w:tc>
      </w:tr>
      <w:tr w:rsidR="00D055BD" w:rsidRPr="00D055BD"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Fırsatları Değerlendirme</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Gelişen teknolojiyi kullanarak dijital eğitim imkanları sağlamak veya yerel işbirlikleri ile ortak projeler gerçekleştirmek.</w:t>
            </w:r>
          </w:p>
        </w:tc>
      </w:tr>
      <w:tr w:rsidR="00D055BD" w:rsidRPr="00D055BD"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Tehditleri Azaltma veya Bertaraf Etme</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Teknolojik altyapı eksikliklerini gidermek için teknolojik yatırımlar yapmak veya yerel toplumun değişen dinamiklerine uyum sağlayacak esnek politikalar oluşturmak.</w:t>
            </w:r>
          </w:p>
        </w:tc>
      </w:tr>
      <w:tr w:rsidR="00D055BD" w:rsidRPr="00D055BD"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Yenilik ve İnovasyon</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Öğrenme ortamlarını daha etkileyici hale getirecek yeni pedagojik yaklaşımlar geliştirmek veya öğrencilerin ilgisini çekecek yeni programlar başlatmak.</w:t>
            </w:r>
          </w:p>
        </w:tc>
      </w:tr>
      <w:tr w:rsidR="00D055BD" w:rsidRPr="00D055BD"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İş Birlikleri ve Ortaklıklar</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Yerel işletmelerle veya sivil toplum kuruluşlarıyla iş birliği yaparak kaynakları paylaşmak ve projeler gerçekleştirmek.</w:t>
            </w:r>
          </w:p>
        </w:tc>
      </w:tr>
      <w:tr w:rsidR="00D055BD" w:rsidRPr="00D055BD"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Personel Gelişimi</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Eğitim ve gelişim programları düzenleyerek personelin becerilerini artırmak veya personel memnuniyetini artırmak için iletişim ve destek sistemleri oluşturmak.</w:t>
            </w:r>
          </w:p>
        </w:tc>
      </w:tr>
      <w:tr w:rsidR="00D055BD" w:rsidRPr="00D055BD"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Risk Yönetimi</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055BD" w:rsidRPr="00D055BD" w:rsidRDefault="00D055BD" w:rsidP="00B65446">
            <w:pPr>
              <w:spacing w:after="0" w:line="240" w:lineRule="auto"/>
              <w:rPr>
                <w:rFonts w:ascii="Times New Roman" w:hAnsi="Times New Roman"/>
                <w:color w:val="000000" w:themeColor="text1"/>
                <w:szCs w:val="24"/>
              </w:rPr>
            </w:pPr>
            <w:r w:rsidRPr="00D055BD">
              <w:rPr>
                <w:rFonts w:ascii="Times New Roman" w:hAnsi="Times New Roman"/>
                <w:color w:val="000000" w:themeColor="text1"/>
                <w:szCs w:val="24"/>
              </w:rPr>
              <w:t>Potansiyel riskleri tanımlamak ve yönetmek için alternatif finansal planlar oluşturmak veya çatışma durumlarına karşı etkili iletişim ve çözüm süreçleri belirlemek.</w:t>
            </w:r>
          </w:p>
        </w:tc>
      </w:tr>
    </w:tbl>
    <w:p w:rsidR="00D055BD" w:rsidRPr="00D055BD" w:rsidRDefault="00D055BD" w:rsidP="00D055BD">
      <w:pPr>
        <w:ind w:left="118"/>
        <w:rPr>
          <w:rFonts w:ascii="Times New Roman" w:hAnsi="Times New Roman"/>
          <w:color w:val="000000" w:themeColor="text1"/>
          <w:szCs w:val="24"/>
        </w:rPr>
      </w:pPr>
    </w:p>
    <w:p w:rsidR="008A0F7A" w:rsidRDefault="008A0F7A" w:rsidP="009C6C05"/>
    <w:p w:rsidR="008A0F7A" w:rsidRDefault="008A0F7A" w:rsidP="009C6C05"/>
    <w:p w:rsidR="00D055BD" w:rsidRDefault="00D055BD" w:rsidP="009C6C05"/>
    <w:p w:rsidR="00D055BD" w:rsidRDefault="00D055BD" w:rsidP="009C6C05"/>
    <w:p w:rsidR="00D055BD" w:rsidRDefault="00D055BD" w:rsidP="009C6C05"/>
    <w:p w:rsidR="007470C5" w:rsidRDefault="007470C5" w:rsidP="009C6C05">
      <w:pPr>
        <w:rPr>
          <w:rFonts w:ascii="Times New Roman" w:eastAsia="Cambria" w:hAnsi="Times New Roman"/>
          <w:b/>
          <w:bCs/>
          <w:color w:val="00B0F0"/>
          <w:sz w:val="28"/>
          <w:szCs w:val="28"/>
        </w:rPr>
      </w:pPr>
    </w:p>
    <w:p w:rsidR="00D055BD" w:rsidRDefault="006619C0" w:rsidP="009C6C05">
      <w:pPr>
        <w:rPr>
          <w:rFonts w:ascii="Times New Roman" w:eastAsia="Cambria" w:hAnsi="Times New Roman"/>
          <w:b/>
          <w:bCs/>
          <w:color w:val="00B0F0"/>
          <w:sz w:val="28"/>
          <w:szCs w:val="28"/>
        </w:rPr>
      </w:pPr>
      <w:r w:rsidRPr="006619C0">
        <w:rPr>
          <w:rFonts w:ascii="Times New Roman" w:eastAsia="Cambria" w:hAnsi="Times New Roman"/>
          <w:b/>
          <w:bCs/>
          <w:color w:val="00B0F0"/>
          <w:sz w:val="28"/>
          <w:szCs w:val="28"/>
        </w:rPr>
        <w:lastRenderedPageBreak/>
        <w:t>Tespit ve İhtiyaçların Belirlenmesi</w:t>
      </w:r>
    </w:p>
    <w:p w:rsidR="00D30470" w:rsidRDefault="007C52EB" w:rsidP="006619C0">
      <w:pPr>
        <w:jc w:val="both"/>
        <w:rPr>
          <w:rFonts w:ascii="Times New Roman" w:hAnsi="Times New Roman"/>
          <w:color w:val="000000" w:themeColor="text1"/>
          <w:szCs w:val="24"/>
        </w:rPr>
      </w:pPr>
      <w:r w:rsidRPr="007C52EB">
        <w:rPr>
          <w:rFonts w:ascii="Times New Roman" w:hAnsi="Times New Roman"/>
          <w:color w:val="000000" w:themeColor="text1"/>
          <w:szCs w:val="24"/>
        </w:rPr>
        <w:t>Tablo 23. Tespit ve İhtiyaçları Belirlenmesi</w:t>
      </w:r>
    </w:p>
    <w:tbl>
      <w:tblPr>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1408"/>
        <w:gridCol w:w="5246"/>
        <w:gridCol w:w="3800"/>
      </w:tblGrid>
      <w:tr w:rsidR="00D30470" w:rsidRPr="00D30470" w:rsidTr="00B65446">
        <w:trPr>
          <w:tblHeader/>
          <w:tblCellSpacing w:w="15" w:type="dxa"/>
        </w:trPr>
        <w:tc>
          <w:tcPr>
            <w:tcW w:w="0" w:type="auto"/>
            <w:tcBorders>
              <w:top w:val="single" w:sz="8"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jc w:val="center"/>
              <w:rPr>
                <w:rFonts w:ascii="Times New Roman" w:hAnsi="Times New Roman"/>
                <w:bCs/>
                <w:color w:val="000000" w:themeColor="text1"/>
                <w:szCs w:val="24"/>
              </w:rPr>
            </w:pPr>
            <w:r w:rsidRPr="00D30470">
              <w:rPr>
                <w:rFonts w:ascii="Times New Roman" w:hAnsi="Times New Roman"/>
                <w:bCs/>
                <w:color w:val="000000" w:themeColor="text1"/>
                <w:szCs w:val="24"/>
              </w:rPr>
              <w:t>Durum Analizi</w:t>
            </w:r>
          </w:p>
        </w:tc>
        <w:tc>
          <w:tcPr>
            <w:tcW w:w="0" w:type="auto"/>
            <w:tcBorders>
              <w:top w:val="single" w:sz="8"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jc w:val="center"/>
              <w:rPr>
                <w:rFonts w:ascii="Times New Roman" w:hAnsi="Times New Roman"/>
                <w:bCs/>
                <w:color w:val="000000" w:themeColor="text1"/>
                <w:szCs w:val="24"/>
              </w:rPr>
            </w:pPr>
            <w:r w:rsidRPr="00D30470">
              <w:rPr>
                <w:rFonts w:ascii="Times New Roman" w:hAnsi="Times New Roman"/>
                <w:bCs/>
                <w:color w:val="000000" w:themeColor="text1"/>
                <w:szCs w:val="24"/>
              </w:rPr>
              <w:t>Tespitler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jc w:val="center"/>
              <w:rPr>
                <w:rFonts w:ascii="Times New Roman" w:hAnsi="Times New Roman"/>
                <w:bCs/>
                <w:color w:val="000000" w:themeColor="text1"/>
                <w:szCs w:val="24"/>
              </w:rPr>
            </w:pPr>
            <w:r w:rsidRPr="00D30470">
              <w:rPr>
                <w:rFonts w:ascii="Times New Roman" w:hAnsi="Times New Roman"/>
                <w:bCs/>
                <w:color w:val="000000" w:themeColor="text1"/>
                <w:szCs w:val="24"/>
              </w:rPr>
              <w:t>İhtiyaçlar</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bCs/>
                <w:color w:val="000000" w:themeColor="text1"/>
                <w:szCs w:val="24"/>
              </w:rPr>
              <w:t>Amaçlar ve Hedefler</w:t>
            </w: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Okulun/kurumun belirlediği amaçlar ve hedefler</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Hedeflere ulaşmak için gereken kaynaklar ve stratejiler</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bCs/>
                <w:color w:val="000000" w:themeColor="text1"/>
                <w:szCs w:val="24"/>
              </w:rPr>
              <w:t>Güçlü Yanlar</w:t>
            </w: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Kadın velilerin aktif katılımı ve destek sağlaması</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Kadın velilerin katılımını artırmak için özel etkinlikler düzenleme</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İl ve İlçe MEM tarafından yürütülen çalışmaların sahiplenilmesi</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MEM ile iş birliklerini güçlendirme</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Mevzuata uygun işleyiş ve yönetim sistemi</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Mevzuata uygunluğu sağlamak için eğitim ve denetimler</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bCs/>
                <w:color w:val="000000" w:themeColor="text1"/>
                <w:szCs w:val="24"/>
              </w:rPr>
              <w:t>Zayıf Yanlar</w:t>
            </w: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Kazandırılan davranışların aile ortamında devam ettirilmemesi</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Ailelerle iş birliği yaparak kazandırılan davranışların devamını sağlama</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Öğrenci başarısında ders notlarının öne çıkması</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Öğrenci başarısında ders notları yerine davranış eğitimine daha fazla önem verme</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Veli müdahalelerinin fazla olması ve mental yorgunluk</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Veli müdahalelerini yönetmek ve personelin motivasyonunu artırmak</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bCs/>
                <w:color w:val="000000" w:themeColor="text1"/>
                <w:szCs w:val="24"/>
              </w:rPr>
              <w:t>Fırsatlar</w:t>
            </w: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Gelişen teknolojiyi kullanarak dijital eğitim imkanları sağlamak</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Teknolojik altyapıyı güçlendirme ve dijital eğitim imkanlarını geliştirme</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Yerel işbirlikleri ile ortak projeler gerçekleştirmek</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Yerel işbirlikleri ve ortak projeler için işbirliği ortamı oluşturma</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bCs/>
                <w:color w:val="000000" w:themeColor="text1"/>
                <w:szCs w:val="24"/>
              </w:rPr>
              <w:t>Tehditler</w:t>
            </w: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Teknolojik altyapı eksiklikleri ve dijital eğitim imkanlarının sınırlı olması</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Teknolojik altyapı eksikliklerini giderme ve alternatif çözümler bulma</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Yerel toplumun değişen dinamikleri ve kültürel çatışmalar</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Kültürel farklılıkları anlama ve çatışmaları yönetme</w:t>
            </w:r>
          </w:p>
        </w:tc>
      </w:tr>
      <w:tr w:rsidR="00D30470" w:rsidRPr="00D30470" w:rsidTr="00B65446">
        <w:trPr>
          <w:tblCellSpacing w:w="15" w:type="dxa"/>
        </w:trPr>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bCs/>
                <w:color w:val="000000" w:themeColor="text1"/>
                <w:szCs w:val="24"/>
              </w:rPr>
              <w:t>Stratejiler</w:t>
            </w:r>
          </w:p>
        </w:tc>
        <w:tc>
          <w:tcPr>
            <w:tcW w:w="0" w:type="auto"/>
            <w:tcBorders>
              <w:top w:val="single" w:sz="2" w:space="0" w:color="auto"/>
              <w:left w:val="single" w:sz="8" w:space="0" w:color="auto"/>
              <w:bottom w:val="single" w:sz="8" w:space="0" w:color="auto"/>
              <w:right w:val="single" w:sz="2"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Yukarıda belirtilen güçlü yanları kullanma, zayıf yanları geliştirme, fırsatları değerlendirme ve tehditleri azaltma stratejileri</w:t>
            </w:r>
          </w:p>
        </w:tc>
        <w:tc>
          <w:tcPr>
            <w:tcW w:w="0" w:type="auto"/>
            <w:tcBorders>
              <w:top w:val="single" w:sz="2" w:space="0" w:color="auto"/>
              <w:left w:val="single" w:sz="8" w:space="0" w:color="auto"/>
              <w:bottom w:val="single" w:sz="8" w:space="0" w:color="auto"/>
              <w:right w:val="single" w:sz="8" w:space="0" w:color="auto"/>
            </w:tcBorders>
            <w:shd w:val="clear" w:color="auto" w:fill="FFFFFF"/>
            <w:vAlign w:val="bottom"/>
            <w:hideMark/>
          </w:tcPr>
          <w:p w:rsidR="00D30470" w:rsidRPr="00D30470" w:rsidRDefault="00D30470" w:rsidP="00B65446">
            <w:pPr>
              <w:spacing w:after="0" w:line="240" w:lineRule="auto"/>
              <w:rPr>
                <w:rFonts w:ascii="Times New Roman" w:hAnsi="Times New Roman"/>
                <w:color w:val="000000" w:themeColor="text1"/>
                <w:szCs w:val="24"/>
              </w:rPr>
            </w:pPr>
            <w:r w:rsidRPr="00D30470">
              <w:rPr>
                <w:rFonts w:ascii="Times New Roman" w:hAnsi="Times New Roman"/>
                <w:color w:val="000000" w:themeColor="text1"/>
                <w:szCs w:val="24"/>
              </w:rPr>
              <w:t>- Stratejilerin belirlenmesi ve uygulanması için aksiyon planlarının oluşturulması</w:t>
            </w:r>
          </w:p>
        </w:tc>
      </w:tr>
    </w:tbl>
    <w:p w:rsidR="00E8060A" w:rsidRDefault="00E8060A" w:rsidP="007D30A1">
      <w:pPr>
        <w:pStyle w:val="Balk2"/>
        <w:keepNext w:val="0"/>
        <w:keepLines w:val="0"/>
        <w:widowControl w:val="0"/>
        <w:tabs>
          <w:tab w:val="left" w:pos="839"/>
        </w:tabs>
        <w:autoSpaceDE w:val="0"/>
        <w:autoSpaceDN w:val="0"/>
        <w:spacing w:before="78" w:after="0" w:line="240" w:lineRule="auto"/>
        <w:ind w:left="405"/>
        <w:rPr>
          <w:rFonts w:ascii="Times New Roman" w:eastAsia="Cambria" w:hAnsi="Times New Roman"/>
          <w:bCs/>
          <w:color w:val="00B0F0"/>
          <w:spacing w:val="-9"/>
          <w:szCs w:val="28"/>
        </w:rPr>
      </w:pPr>
    </w:p>
    <w:p w:rsidR="00E8060A" w:rsidRDefault="00E8060A" w:rsidP="007D30A1">
      <w:pPr>
        <w:pStyle w:val="Balk2"/>
        <w:keepNext w:val="0"/>
        <w:keepLines w:val="0"/>
        <w:widowControl w:val="0"/>
        <w:tabs>
          <w:tab w:val="left" w:pos="839"/>
        </w:tabs>
        <w:autoSpaceDE w:val="0"/>
        <w:autoSpaceDN w:val="0"/>
        <w:spacing w:before="78" w:after="0" w:line="240" w:lineRule="auto"/>
        <w:ind w:left="405"/>
        <w:rPr>
          <w:rFonts w:ascii="Times New Roman" w:eastAsia="Cambria" w:hAnsi="Times New Roman"/>
          <w:bCs/>
          <w:color w:val="00B0F0"/>
          <w:spacing w:val="-9"/>
          <w:szCs w:val="28"/>
        </w:rPr>
      </w:pPr>
    </w:p>
    <w:p w:rsidR="00E8060A" w:rsidRDefault="00E8060A" w:rsidP="007D30A1">
      <w:pPr>
        <w:pStyle w:val="Balk2"/>
        <w:keepNext w:val="0"/>
        <w:keepLines w:val="0"/>
        <w:widowControl w:val="0"/>
        <w:tabs>
          <w:tab w:val="left" w:pos="839"/>
        </w:tabs>
        <w:autoSpaceDE w:val="0"/>
        <w:autoSpaceDN w:val="0"/>
        <w:spacing w:before="78" w:after="0" w:line="240" w:lineRule="auto"/>
        <w:ind w:left="405"/>
        <w:rPr>
          <w:rFonts w:ascii="Times New Roman" w:eastAsia="Cambria" w:hAnsi="Times New Roman"/>
          <w:bCs/>
          <w:color w:val="00B0F0"/>
          <w:spacing w:val="-9"/>
          <w:szCs w:val="28"/>
        </w:rPr>
      </w:pPr>
    </w:p>
    <w:p w:rsidR="00E8060A" w:rsidRDefault="00E8060A" w:rsidP="007D30A1">
      <w:pPr>
        <w:pStyle w:val="Balk2"/>
        <w:keepNext w:val="0"/>
        <w:keepLines w:val="0"/>
        <w:widowControl w:val="0"/>
        <w:tabs>
          <w:tab w:val="left" w:pos="839"/>
        </w:tabs>
        <w:autoSpaceDE w:val="0"/>
        <w:autoSpaceDN w:val="0"/>
        <w:spacing w:before="78" w:after="0" w:line="240" w:lineRule="auto"/>
        <w:ind w:left="405"/>
        <w:rPr>
          <w:rFonts w:ascii="Times New Roman" w:eastAsia="Cambria" w:hAnsi="Times New Roman"/>
          <w:bCs/>
          <w:color w:val="00B0F0"/>
          <w:spacing w:val="-9"/>
          <w:szCs w:val="28"/>
        </w:rPr>
      </w:pPr>
    </w:p>
    <w:p w:rsidR="00E8060A" w:rsidRDefault="00E8060A" w:rsidP="007D30A1">
      <w:pPr>
        <w:pStyle w:val="Balk2"/>
        <w:keepNext w:val="0"/>
        <w:keepLines w:val="0"/>
        <w:widowControl w:val="0"/>
        <w:tabs>
          <w:tab w:val="left" w:pos="839"/>
        </w:tabs>
        <w:autoSpaceDE w:val="0"/>
        <w:autoSpaceDN w:val="0"/>
        <w:spacing w:before="78" w:after="0" w:line="240" w:lineRule="auto"/>
        <w:ind w:left="405"/>
        <w:rPr>
          <w:rFonts w:ascii="Times New Roman" w:eastAsia="Cambria" w:hAnsi="Times New Roman"/>
          <w:bCs/>
          <w:color w:val="00B0F0"/>
          <w:spacing w:val="-9"/>
          <w:szCs w:val="28"/>
        </w:rPr>
      </w:pPr>
    </w:p>
    <w:p w:rsidR="00E8060A" w:rsidRDefault="00E8060A" w:rsidP="007D30A1">
      <w:pPr>
        <w:pStyle w:val="Balk2"/>
        <w:keepNext w:val="0"/>
        <w:keepLines w:val="0"/>
        <w:widowControl w:val="0"/>
        <w:tabs>
          <w:tab w:val="left" w:pos="839"/>
        </w:tabs>
        <w:autoSpaceDE w:val="0"/>
        <w:autoSpaceDN w:val="0"/>
        <w:spacing w:before="78" w:after="0" w:line="240" w:lineRule="auto"/>
        <w:ind w:left="405"/>
        <w:rPr>
          <w:rFonts w:ascii="Times New Roman" w:eastAsia="Cambria" w:hAnsi="Times New Roman"/>
          <w:bCs/>
          <w:color w:val="00B0F0"/>
          <w:spacing w:val="-9"/>
          <w:szCs w:val="28"/>
        </w:rPr>
      </w:pPr>
    </w:p>
    <w:p w:rsidR="00E8060A" w:rsidRDefault="00E8060A" w:rsidP="007D30A1">
      <w:pPr>
        <w:pStyle w:val="Balk2"/>
        <w:keepNext w:val="0"/>
        <w:keepLines w:val="0"/>
        <w:widowControl w:val="0"/>
        <w:tabs>
          <w:tab w:val="left" w:pos="839"/>
        </w:tabs>
        <w:autoSpaceDE w:val="0"/>
        <w:autoSpaceDN w:val="0"/>
        <w:spacing w:before="78" w:after="0" w:line="240" w:lineRule="auto"/>
        <w:ind w:left="405"/>
        <w:rPr>
          <w:rFonts w:ascii="Times New Roman" w:eastAsia="Cambria" w:hAnsi="Times New Roman"/>
          <w:bCs/>
          <w:color w:val="00B0F0"/>
          <w:spacing w:val="-9"/>
          <w:szCs w:val="28"/>
        </w:rPr>
      </w:pPr>
    </w:p>
    <w:p w:rsidR="00E8060A" w:rsidRDefault="00E8060A" w:rsidP="007D30A1">
      <w:pPr>
        <w:pStyle w:val="Balk2"/>
        <w:keepNext w:val="0"/>
        <w:keepLines w:val="0"/>
        <w:widowControl w:val="0"/>
        <w:tabs>
          <w:tab w:val="left" w:pos="839"/>
        </w:tabs>
        <w:autoSpaceDE w:val="0"/>
        <w:autoSpaceDN w:val="0"/>
        <w:spacing w:before="78" w:after="0" w:line="240" w:lineRule="auto"/>
        <w:ind w:left="405"/>
        <w:rPr>
          <w:rFonts w:ascii="Times New Roman" w:eastAsia="Cambria" w:hAnsi="Times New Roman"/>
          <w:bCs/>
          <w:color w:val="00B0F0"/>
          <w:spacing w:val="-9"/>
          <w:szCs w:val="28"/>
        </w:rPr>
      </w:pPr>
    </w:p>
    <w:p w:rsidR="00E8060A" w:rsidRDefault="00E8060A" w:rsidP="007D30A1">
      <w:pPr>
        <w:pStyle w:val="Balk2"/>
        <w:keepNext w:val="0"/>
        <w:keepLines w:val="0"/>
        <w:widowControl w:val="0"/>
        <w:tabs>
          <w:tab w:val="left" w:pos="839"/>
        </w:tabs>
        <w:autoSpaceDE w:val="0"/>
        <w:autoSpaceDN w:val="0"/>
        <w:spacing w:before="78" w:after="0" w:line="240" w:lineRule="auto"/>
        <w:ind w:left="405"/>
        <w:rPr>
          <w:rFonts w:ascii="Times New Roman" w:eastAsia="Cambria" w:hAnsi="Times New Roman"/>
          <w:bCs/>
          <w:color w:val="00B0F0"/>
          <w:spacing w:val="-9"/>
          <w:szCs w:val="28"/>
        </w:rPr>
      </w:pPr>
    </w:p>
    <w:p w:rsidR="00E8060A" w:rsidRDefault="00E8060A" w:rsidP="007D30A1">
      <w:pPr>
        <w:pStyle w:val="Balk2"/>
        <w:keepNext w:val="0"/>
        <w:keepLines w:val="0"/>
        <w:widowControl w:val="0"/>
        <w:tabs>
          <w:tab w:val="left" w:pos="839"/>
        </w:tabs>
        <w:autoSpaceDE w:val="0"/>
        <w:autoSpaceDN w:val="0"/>
        <w:spacing w:before="78" w:after="0" w:line="240" w:lineRule="auto"/>
        <w:ind w:left="405"/>
        <w:rPr>
          <w:rFonts w:ascii="Times New Roman" w:eastAsia="Cambria" w:hAnsi="Times New Roman"/>
          <w:bCs/>
          <w:color w:val="00B0F0"/>
          <w:spacing w:val="-9"/>
          <w:szCs w:val="28"/>
        </w:rPr>
      </w:pPr>
    </w:p>
    <w:p w:rsidR="007D30A1" w:rsidRDefault="007D30A1" w:rsidP="007D30A1">
      <w:pPr>
        <w:pStyle w:val="Balk2"/>
        <w:keepNext w:val="0"/>
        <w:keepLines w:val="0"/>
        <w:widowControl w:val="0"/>
        <w:tabs>
          <w:tab w:val="left" w:pos="839"/>
        </w:tabs>
        <w:autoSpaceDE w:val="0"/>
        <w:autoSpaceDN w:val="0"/>
        <w:spacing w:before="78" w:after="0" w:line="240" w:lineRule="auto"/>
        <w:ind w:left="405"/>
        <w:rPr>
          <w:rFonts w:ascii="Times New Roman" w:eastAsia="Cambria" w:hAnsi="Times New Roman"/>
          <w:bCs/>
          <w:color w:val="00B0F0"/>
          <w:spacing w:val="-9"/>
          <w:szCs w:val="28"/>
        </w:rPr>
      </w:pPr>
      <w:r w:rsidRPr="007D30A1">
        <w:rPr>
          <w:rFonts w:ascii="Times New Roman" w:eastAsia="Cambria" w:hAnsi="Times New Roman"/>
          <w:bCs/>
          <w:color w:val="00B0F0"/>
          <w:spacing w:val="-9"/>
          <w:szCs w:val="28"/>
        </w:rPr>
        <w:lastRenderedPageBreak/>
        <w:t>GELECEĞE BAKIŞ</w:t>
      </w:r>
    </w:p>
    <w:p w:rsidR="007D30A1" w:rsidRDefault="007D30A1" w:rsidP="007D30A1">
      <w:pPr>
        <w:rPr>
          <w:rFonts w:eastAsia="Cambria"/>
        </w:rPr>
      </w:pPr>
    </w:p>
    <w:p w:rsidR="007D30A1" w:rsidRDefault="007D30A1" w:rsidP="007D30A1">
      <w:pPr>
        <w:pStyle w:val="Balk3"/>
        <w:keepNext w:val="0"/>
        <w:keepLines w:val="0"/>
        <w:widowControl w:val="0"/>
        <w:tabs>
          <w:tab w:val="left" w:pos="648"/>
        </w:tabs>
        <w:autoSpaceDE w:val="0"/>
        <w:autoSpaceDN w:val="0"/>
        <w:spacing w:before="78" w:after="0"/>
        <w:ind w:left="838"/>
        <w:jc w:val="both"/>
        <w:rPr>
          <w:rFonts w:ascii="Times New Roman" w:eastAsia="Cambria" w:hAnsi="Times New Roman"/>
          <w:bCs/>
          <w:color w:val="000000" w:themeColor="text1"/>
          <w:sz w:val="24"/>
          <w:szCs w:val="24"/>
        </w:rPr>
      </w:pPr>
      <w:r w:rsidRPr="007D30A1">
        <w:rPr>
          <w:rFonts w:ascii="Times New Roman" w:eastAsia="Cambria" w:hAnsi="Times New Roman"/>
          <w:bCs/>
          <w:color w:val="000000" w:themeColor="text1"/>
          <w:sz w:val="24"/>
          <w:szCs w:val="24"/>
        </w:rPr>
        <w:t>Misyon</w:t>
      </w:r>
    </w:p>
    <w:p w:rsidR="007D30A1" w:rsidRPr="007D30A1" w:rsidRDefault="007D30A1" w:rsidP="007D30A1">
      <w:pPr>
        <w:rPr>
          <w:rFonts w:eastAsia="Cambria"/>
        </w:rPr>
      </w:pPr>
    </w:p>
    <w:p w:rsidR="007D30A1" w:rsidRDefault="007D30A1" w:rsidP="007D30A1">
      <w:pPr>
        <w:jc w:val="both"/>
        <w:rPr>
          <w:rFonts w:ascii="Times New Roman" w:hAnsi="Times New Roman"/>
          <w:color w:val="000000" w:themeColor="text1"/>
          <w:szCs w:val="24"/>
        </w:rPr>
      </w:pPr>
      <w:r w:rsidRPr="007D30A1">
        <w:rPr>
          <w:rStyle w:val="Gl"/>
          <w:rFonts w:ascii="Times New Roman" w:hAnsi="Times New Roman"/>
          <w:color w:val="000000" w:themeColor="text1"/>
          <w:szCs w:val="24"/>
          <w:bdr w:val="single" w:sz="2" w:space="0" w:color="E3E3E3" w:frame="1"/>
        </w:rPr>
        <w:t>Misyon:</w:t>
      </w:r>
      <w:r w:rsidRPr="007D30A1">
        <w:rPr>
          <w:rFonts w:ascii="Times New Roman" w:hAnsi="Times New Roman"/>
          <w:color w:val="000000" w:themeColor="text1"/>
          <w:szCs w:val="24"/>
        </w:rPr>
        <w:t xml:space="preserve"> "Okulumuz, öğrencilerimize nitelikli bir eğitim sağlayarak onları akademik başarıya, karakter gelişimine ve topluma katkı sağlayacak bireyler olarak yetiştirmeyi amaçlar. Öğrencilerimizin potansiyellerini keşfetmelerine olanak tanıyarak, özgün düşünme, problem çözme ve işbirliği becerilerini geliştirmeyi hedefleriz. Çeşitliliği kucaklayan bir ortamda, öğrencilerimize öğrenmeyi sevdirirken, etik değerlere, sosyal sorumluluk anlayışına ve sürekli öğrenme kültürüne değer veririz</w:t>
      </w:r>
    </w:p>
    <w:p w:rsidR="007D30A1" w:rsidRDefault="007D30A1" w:rsidP="007D30A1">
      <w:pPr>
        <w:pStyle w:val="Balk3"/>
        <w:keepNext w:val="0"/>
        <w:keepLines w:val="0"/>
        <w:widowControl w:val="0"/>
        <w:tabs>
          <w:tab w:val="left" w:pos="647"/>
        </w:tabs>
        <w:autoSpaceDE w:val="0"/>
        <w:autoSpaceDN w:val="0"/>
        <w:spacing w:before="0" w:after="0"/>
        <w:jc w:val="both"/>
        <w:rPr>
          <w:rFonts w:ascii="Times New Roman" w:eastAsia="Cambria" w:hAnsi="Times New Roman"/>
          <w:bCs/>
          <w:color w:val="000000" w:themeColor="text1"/>
        </w:rPr>
      </w:pPr>
    </w:p>
    <w:p w:rsidR="007D30A1" w:rsidRPr="00F06461" w:rsidRDefault="007D30A1" w:rsidP="007D30A1">
      <w:pPr>
        <w:pStyle w:val="Balk3"/>
        <w:keepNext w:val="0"/>
        <w:keepLines w:val="0"/>
        <w:widowControl w:val="0"/>
        <w:tabs>
          <w:tab w:val="left" w:pos="647"/>
        </w:tabs>
        <w:autoSpaceDE w:val="0"/>
        <w:autoSpaceDN w:val="0"/>
        <w:spacing w:before="0" w:after="0"/>
        <w:jc w:val="both"/>
        <w:rPr>
          <w:rFonts w:ascii="Times New Roman" w:eastAsia="Cambria" w:hAnsi="Times New Roman"/>
          <w:b/>
          <w:bCs/>
          <w:color w:val="000000" w:themeColor="text1"/>
          <w:sz w:val="24"/>
          <w:szCs w:val="24"/>
        </w:rPr>
      </w:pPr>
      <w:r w:rsidRPr="00F06461">
        <w:rPr>
          <w:rFonts w:ascii="Times New Roman" w:eastAsia="Cambria" w:hAnsi="Times New Roman"/>
          <w:b/>
          <w:bCs/>
          <w:color w:val="000000" w:themeColor="text1"/>
          <w:sz w:val="24"/>
          <w:szCs w:val="24"/>
        </w:rPr>
        <w:t>Vizyon</w:t>
      </w:r>
    </w:p>
    <w:p w:rsidR="008A0F7A" w:rsidRPr="0021681F" w:rsidRDefault="007D30A1" w:rsidP="0021681F">
      <w:pPr>
        <w:pStyle w:val="NormalWeb"/>
        <w:pBdr>
          <w:top w:val="single" w:sz="2" w:space="0" w:color="E3E3E3"/>
          <w:left w:val="single" w:sz="2" w:space="0" w:color="E3E3E3"/>
          <w:bottom w:val="single" w:sz="2" w:space="0" w:color="E3E3E3"/>
          <w:right w:val="single" w:sz="2" w:space="0" w:color="E3E3E3"/>
        </w:pBdr>
        <w:spacing w:before="300" w:beforeAutospacing="0" w:after="0" w:afterAutospacing="0"/>
        <w:rPr>
          <w:color w:val="000000" w:themeColor="text1"/>
        </w:rPr>
      </w:pPr>
      <w:r w:rsidRPr="000B2F02">
        <w:rPr>
          <w:rStyle w:val="Gl"/>
          <w:color w:val="000000" w:themeColor="text1"/>
          <w:bdr w:val="single" w:sz="2" w:space="0" w:color="E3E3E3" w:frame="1"/>
        </w:rPr>
        <w:t>Vizyon:</w:t>
      </w:r>
      <w:r w:rsidRPr="000B2F02">
        <w:rPr>
          <w:color w:val="000000" w:themeColor="text1"/>
        </w:rPr>
        <w:t xml:space="preserve"> "Okulumuz, öğrencilerin bireysel potansiyellerini en üst düzeyde geliştirdiği, bilgiye aç, yaratıcı ve yenilikçi bireylerin yetiştiği bir eğitim kurumu olmayı hedefler. Sürekli olarak gelişen eğitim teknolojilerini kullanarak öğrenme deneyimini zenginleştirir, çağın gereksinimlerine uygun olarak öğretim metodlarını ve içeriğini güncelleriz. Her öğrencinin kendini ifade edebileceği, özgün yeteneklerini keşfedeceği ve kendine güveneceği bir ortam sağlamak için çalışırız."</w:t>
      </w:r>
    </w:p>
    <w:p w:rsidR="005A4FAE" w:rsidRDefault="005A4FAE" w:rsidP="009C6C05"/>
    <w:p w:rsidR="00AA6DC2" w:rsidRPr="00AA6DC2" w:rsidRDefault="00AA6DC2" w:rsidP="00AA6DC2">
      <w:pPr>
        <w:pStyle w:val="Balk3"/>
        <w:keepNext w:val="0"/>
        <w:keepLines w:val="0"/>
        <w:widowControl w:val="0"/>
        <w:tabs>
          <w:tab w:val="left" w:pos="647"/>
        </w:tabs>
        <w:autoSpaceDE w:val="0"/>
        <w:autoSpaceDN w:val="0"/>
        <w:spacing w:before="0" w:after="0"/>
        <w:ind w:left="118"/>
        <w:jc w:val="both"/>
        <w:rPr>
          <w:rFonts w:ascii="Times New Roman" w:eastAsia="Cambria" w:hAnsi="Times New Roman"/>
          <w:b/>
          <w:bCs/>
          <w:color w:val="00B0F0"/>
          <w:sz w:val="24"/>
          <w:szCs w:val="24"/>
        </w:rPr>
      </w:pPr>
      <w:r w:rsidRPr="00AA6DC2">
        <w:rPr>
          <w:rFonts w:ascii="Times New Roman" w:eastAsia="Cambria" w:hAnsi="Times New Roman"/>
          <w:b/>
          <w:bCs/>
          <w:color w:val="00B0F0"/>
          <w:sz w:val="24"/>
          <w:szCs w:val="24"/>
        </w:rPr>
        <w:t>Temel Değerler</w:t>
      </w:r>
    </w:p>
    <w:p w:rsidR="005A4FAE" w:rsidRDefault="005A4FAE" w:rsidP="009C6C05"/>
    <w:p w:rsidR="00AA6DC2" w:rsidRPr="00AA6DC2" w:rsidRDefault="00AA6DC2" w:rsidP="00AA6DC2">
      <w:pPr>
        <w:pStyle w:val="NormalWeb"/>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AA6DC2">
        <w:rPr>
          <w:rStyle w:val="Gl"/>
          <w:color w:val="000000" w:themeColor="text1"/>
          <w:bdr w:val="single" w:sz="2" w:space="0" w:color="E3E3E3" w:frame="1"/>
        </w:rPr>
        <w:t>İyi Karakter ve Etik Değerler:</w:t>
      </w:r>
      <w:r w:rsidRPr="00AA6DC2">
        <w:rPr>
          <w:color w:val="000000" w:themeColor="text1"/>
        </w:rPr>
        <w:t xml:space="preserve"> Öğrencilere dürüstlük, adalet, saygı ve sorumluluk gibi temel etik değerleri kazandırmak önemlidir. Bu değerler, öğrencilerin toplum içinde başarılı ve değerli bireyler olmalarına yardımcı olur.</w:t>
      </w:r>
    </w:p>
    <w:p w:rsidR="00AA6DC2" w:rsidRPr="00AA6DC2" w:rsidRDefault="00AA6DC2" w:rsidP="00AA6DC2">
      <w:pPr>
        <w:pStyle w:val="NormalWeb"/>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AA6DC2">
        <w:rPr>
          <w:rStyle w:val="Gl"/>
          <w:color w:val="000000" w:themeColor="text1"/>
          <w:bdr w:val="single" w:sz="2" w:space="0" w:color="E3E3E3" w:frame="1"/>
        </w:rPr>
        <w:t>Eşitlik ve Adalet:</w:t>
      </w:r>
      <w:r w:rsidRPr="00AA6DC2">
        <w:rPr>
          <w:color w:val="000000" w:themeColor="text1"/>
        </w:rPr>
        <w:t xml:space="preserve"> Her öğrencinin eşit fırsatlara sahip olması ve adaletli bir ortamda öğrenim görmesi sağlanmalıdır. Ayrımcılığa karşı sıfır tolerans politikası benimsenmelidir.</w:t>
      </w:r>
    </w:p>
    <w:p w:rsidR="00AA6DC2" w:rsidRPr="00AA6DC2" w:rsidRDefault="00AA6DC2" w:rsidP="00AA6DC2">
      <w:pPr>
        <w:pStyle w:val="NormalWeb"/>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AA6DC2">
        <w:rPr>
          <w:rStyle w:val="Gl"/>
          <w:color w:val="000000" w:themeColor="text1"/>
          <w:bdr w:val="single" w:sz="2" w:space="0" w:color="E3E3E3" w:frame="1"/>
        </w:rPr>
        <w:t>Çeşitlilik ve Hoşgörü:</w:t>
      </w:r>
      <w:r w:rsidRPr="00AA6DC2">
        <w:rPr>
          <w:color w:val="000000" w:themeColor="text1"/>
        </w:rPr>
        <w:t xml:space="preserve"> Farklı kültürlerden gelen öğrencilerin bir arada yaşadığı ve öğrendiği bir ortamda, çeşitliliği kucaklamak ve farklılıklara saygı duymak önemlidir.</w:t>
      </w:r>
    </w:p>
    <w:p w:rsidR="00AA6DC2" w:rsidRPr="00AA6DC2" w:rsidRDefault="00AA6DC2" w:rsidP="00AA6DC2">
      <w:pPr>
        <w:pStyle w:val="NormalWeb"/>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AA6DC2">
        <w:rPr>
          <w:rStyle w:val="Gl"/>
          <w:color w:val="000000" w:themeColor="text1"/>
          <w:bdr w:val="single" w:sz="2" w:space="0" w:color="E3E3E3" w:frame="1"/>
        </w:rPr>
        <w:t>Öğrenmeye Açıklık:</w:t>
      </w:r>
      <w:r w:rsidRPr="00AA6DC2">
        <w:rPr>
          <w:color w:val="000000" w:themeColor="text1"/>
        </w:rPr>
        <w:t xml:space="preserve"> Sürekli öğrenme ve gelişime açık bir ortam oluşturulmalıdır. Hem öğrenciler hem de personel, yeni bilgi ve becerileri edinmek için teşvik edilmelidir.</w:t>
      </w:r>
    </w:p>
    <w:p w:rsidR="00AA6DC2" w:rsidRPr="00AA6DC2" w:rsidRDefault="00AA6DC2" w:rsidP="00AA6DC2">
      <w:pPr>
        <w:pStyle w:val="NormalWeb"/>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AA6DC2">
        <w:rPr>
          <w:rStyle w:val="Gl"/>
          <w:color w:val="000000" w:themeColor="text1"/>
          <w:bdr w:val="single" w:sz="2" w:space="0" w:color="E3E3E3" w:frame="1"/>
        </w:rPr>
        <w:t>İşbirliği ve Dayanışma:</w:t>
      </w:r>
      <w:r w:rsidRPr="00AA6DC2">
        <w:rPr>
          <w:color w:val="000000" w:themeColor="text1"/>
        </w:rPr>
        <w:t xml:space="preserve"> Okul, öğrenciler, öğretmenler, personel ve veliler arasında işbirliği ve dayanışmayı teşvik etmelidir. Birlikte çalışma ve destek, başarılı bir eğitim ortamının temelini oluşturur.</w:t>
      </w:r>
    </w:p>
    <w:p w:rsidR="00AA6DC2" w:rsidRPr="00AA6DC2" w:rsidRDefault="00AA6DC2" w:rsidP="00AA6DC2">
      <w:pPr>
        <w:pStyle w:val="NormalWeb"/>
        <w:numPr>
          <w:ilvl w:val="0"/>
          <w:numId w:val="2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AA6DC2">
        <w:rPr>
          <w:rStyle w:val="Gl"/>
          <w:color w:val="000000" w:themeColor="text1"/>
          <w:bdr w:val="single" w:sz="2" w:space="0" w:color="E3E3E3" w:frame="1"/>
        </w:rPr>
        <w:t>Sosyal Sorumluluk:</w:t>
      </w:r>
      <w:r w:rsidRPr="00AA6DC2">
        <w:rPr>
          <w:color w:val="000000" w:themeColor="text1"/>
        </w:rPr>
        <w:t xml:space="preserve"> Öğrencilere, topluma karşı sorumluluklarını ve paylaşımcı bir tutumu öğretmek önemlidir. Topluma katkı sağlama bilinci, öğrencilerin karakter gelişiminde önemli bir rol oynar.</w:t>
      </w:r>
    </w:p>
    <w:p w:rsidR="005A4FAE" w:rsidRPr="00AA6DC2" w:rsidRDefault="00AA6DC2" w:rsidP="00AA6DC2">
      <w:pPr>
        <w:rPr>
          <w:rFonts w:ascii="Times New Roman" w:hAnsi="Times New Roman"/>
          <w:szCs w:val="24"/>
        </w:rPr>
      </w:pPr>
      <w:r w:rsidRPr="00AA6DC2">
        <w:rPr>
          <w:rStyle w:val="Gl"/>
          <w:rFonts w:ascii="Times New Roman" w:hAnsi="Times New Roman"/>
          <w:color w:val="000000" w:themeColor="text1"/>
          <w:szCs w:val="24"/>
          <w:bdr w:val="single" w:sz="2" w:space="0" w:color="E3E3E3" w:frame="1"/>
        </w:rPr>
        <w:t>Liderlik ve Öncülük:</w:t>
      </w:r>
      <w:r w:rsidRPr="00AA6DC2">
        <w:rPr>
          <w:rFonts w:ascii="Times New Roman" w:hAnsi="Times New Roman"/>
          <w:color w:val="000000" w:themeColor="text1"/>
          <w:szCs w:val="24"/>
        </w:rPr>
        <w:t xml:space="preserve"> Öğrencilere liderlik ve sorumluluk alma fırsatları sağlanarak onların liderlik becerilerini geliştirmeleri teşvik edilmelidir. Her bireyin potansiyelini keşfetmesine ve liderlik rolünü üstlenmesine destek olunmalıdır</w:t>
      </w:r>
    </w:p>
    <w:p w:rsidR="008A0F7A" w:rsidRDefault="008A0F7A" w:rsidP="009C6C05"/>
    <w:p w:rsidR="00791A52" w:rsidRDefault="00791A52" w:rsidP="009C6C05"/>
    <w:p w:rsidR="00682315" w:rsidRDefault="00682315" w:rsidP="009C6C05"/>
    <w:p w:rsidR="009A4200" w:rsidRPr="001958BD" w:rsidRDefault="009A4200" w:rsidP="009A4200">
      <w:pPr>
        <w:pStyle w:val="Balk2"/>
        <w:keepNext w:val="0"/>
        <w:keepLines w:val="0"/>
        <w:widowControl w:val="0"/>
        <w:tabs>
          <w:tab w:val="left" w:pos="839"/>
        </w:tabs>
        <w:autoSpaceDE w:val="0"/>
        <w:autoSpaceDN w:val="0"/>
        <w:spacing w:before="78" w:after="0" w:line="240" w:lineRule="auto"/>
        <w:ind w:right="491"/>
        <w:jc w:val="center"/>
        <w:rPr>
          <w:rFonts w:ascii="Times New Roman" w:eastAsia="Cambria" w:hAnsi="Times New Roman"/>
          <w:b w:val="0"/>
          <w:bCs/>
          <w:color w:val="00B0F0"/>
          <w:sz w:val="24"/>
          <w:szCs w:val="24"/>
        </w:rPr>
      </w:pPr>
      <w:r w:rsidRPr="001958BD">
        <w:rPr>
          <w:rFonts w:ascii="Times New Roman" w:eastAsia="Cambria" w:hAnsi="Times New Roman"/>
          <w:bCs/>
          <w:color w:val="00B0F0"/>
          <w:sz w:val="24"/>
          <w:szCs w:val="24"/>
        </w:rPr>
        <w:lastRenderedPageBreak/>
        <w:t>AMAÇ, HEDEF VE PERFORMANS GÖSTERGESİ İLE STRATEJİLERİN BELİRLENMESİ</w:t>
      </w:r>
    </w:p>
    <w:p w:rsidR="009A4200" w:rsidRDefault="009A4200" w:rsidP="009C6C05"/>
    <w:p w:rsidR="009A4200" w:rsidRDefault="009A4200" w:rsidP="009A4200">
      <w:pPr>
        <w:pStyle w:val="Balk3"/>
        <w:keepNext w:val="0"/>
        <w:keepLines w:val="0"/>
        <w:widowControl w:val="0"/>
        <w:tabs>
          <w:tab w:val="left" w:pos="716"/>
        </w:tabs>
        <w:autoSpaceDE w:val="0"/>
        <w:autoSpaceDN w:val="0"/>
        <w:spacing w:before="0" w:after="0"/>
        <w:jc w:val="both"/>
        <w:rPr>
          <w:rFonts w:ascii="Times New Roman" w:eastAsia="Cambria" w:hAnsi="Times New Roman"/>
          <w:bCs/>
          <w:color w:val="000000" w:themeColor="text1"/>
          <w:sz w:val="24"/>
          <w:szCs w:val="24"/>
        </w:rPr>
      </w:pPr>
      <w:r w:rsidRPr="009A4200">
        <w:rPr>
          <w:rFonts w:ascii="Times New Roman" w:eastAsia="Cambria" w:hAnsi="Times New Roman"/>
          <w:bCs/>
          <w:color w:val="000000" w:themeColor="text1"/>
          <w:sz w:val="24"/>
          <w:szCs w:val="24"/>
        </w:rPr>
        <w:t>Amaçlar</w:t>
      </w:r>
    </w:p>
    <w:p w:rsidR="009A4200" w:rsidRDefault="009A4200" w:rsidP="009A4200">
      <w:pPr>
        <w:rPr>
          <w:rFonts w:eastAsia="Cambria"/>
        </w:rPr>
      </w:pPr>
    </w:p>
    <w:p w:rsidR="009A4200" w:rsidRPr="009A4200" w:rsidRDefault="009A4200" w:rsidP="009A420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9A4200">
        <w:rPr>
          <w:rStyle w:val="Gl"/>
          <w:color w:val="000000" w:themeColor="text1"/>
          <w:bdr w:val="single" w:sz="2" w:space="0" w:color="E3E3E3" w:frame="1"/>
        </w:rPr>
        <w:t>Eğitime Erişim ve Katılımın Artırılması:</w:t>
      </w:r>
      <w:r w:rsidRPr="009A4200">
        <w:rPr>
          <w:color w:val="000000" w:themeColor="text1"/>
        </w:rPr>
        <w:t xml:space="preserve"> Tüm öğrencilerin eğitime erişimini sağlamak ve katılımını teşvik etmek amacıyla, kayıt süreçlerini kolaylaştıran ve engelleri kaldıran politikalar geliştirmek.</w:t>
      </w:r>
    </w:p>
    <w:p w:rsidR="009A4200" w:rsidRPr="009A4200" w:rsidRDefault="009A4200" w:rsidP="009A420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9A4200">
        <w:rPr>
          <w:rStyle w:val="Gl"/>
          <w:color w:val="000000" w:themeColor="text1"/>
          <w:bdr w:val="single" w:sz="2" w:space="0" w:color="E3E3E3" w:frame="1"/>
        </w:rPr>
        <w:t>Eğitim Öğretimde Kalitenin Artırılması:</w:t>
      </w:r>
      <w:r w:rsidRPr="009A4200">
        <w:rPr>
          <w:color w:val="000000" w:themeColor="text1"/>
        </w:rPr>
        <w:t xml:space="preserve"> Öğrencilerin akademik başarılarını ve öğrenme kazanımlarını artırmak için öğretim süreçlerini iyileştirmek, öğretmenlerin profesyonel gelişimlerini desteklemek ve ders içi etkileşimi artırmak.</w:t>
      </w:r>
    </w:p>
    <w:p w:rsidR="009A4200" w:rsidRPr="009A4200" w:rsidRDefault="009A4200" w:rsidP="009A420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9A4200">
        <w:rPr>
          <w:rStyle w:val="Gl"/>
          <w:color w:val="000000" w:themeColor="text1"/>
          <w:bdr w:val="single" w:sz="2" w:space="0" w:color="E3E3E3" w:frame="1"/>
        </w:rPr>
        <w:t>Öğrenci Destek Hizmetlerinin Geliştirilmesi:</w:t>
      </w:r>
      <w:r w:rsidRPr="009A4200">
        <w:rPr>
          <w:color w:val="000000" w:themeColor="text1"/>
        </w:rPr>
        <w:t xml:space="preserve"> Öğrencilerin akademik, sosyal ve duygusal ihtiyaçlarını karşılamak için rehberlik, psikolojik danışmanlık, özel eğitim ve kaynaştırma gibi destek hizmetlerini güçlendirmek.</w:t>
      </w:r>
    </w:p>
    <w:p w:rsidR="009A4200" w:rsidRPr="009A4200" w:rsidRDefault="009A4200" w:rsidP="009A420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9A4200">
        <w:rPr>
          <w:rStyle w:val="Gl"/>
          <w:color w:val="000000" w:themeColor="text1"/>
          <w:bdr w:val="single" w:sz="2" w:space="0" w:color="E3E3E3" w:frame="1"/>
        </w:rPr>
        <w:t>Kurumsal Kapasitenin Artırılması:</w:t>
      </w:r>
      <w:r w:rsidRPr="009A4200">
        <w:rPr>
          <w:color w:val="000000" w:themeColor="text1"/>
        </w:rPr>
        <w:t xml:space="preserve"> Okulun yönetim ve idari süreçlerini iyileştirmek, kaynakları etkin kullanmak, personelin profesyonel gelişimini desteklemek ve kurumsal yönetişimi güçlendirmek.</w:t>
      </w:r>
    </w:p>
    <w:p w:rsidR="009A4200" w:rsidRPr="009A4200" w:rsidRDefault="009A4200" w:rsidP="009A420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9A4200">
        <w:rPr>
          <w:rStyle w:val="Gl"/>
          <w:color w:val="000000" w:themeColor="text1"/>
          <w:bdr w:val="single" w:sz="2" w:space="0" w:color="E3E3E3" w:frame="1"/>
        </w:rPr>
        <w:t>Teknoloji Kullanımının Artırılması:</w:t>
      </w:r>
      <w:r w:rsidRPr="009A4200">
        <w:rPr>
          <w:color w:val="000000" w:themeColor="text1"/>
        </w:rPr>
        <w:t xml:space="preserve"> Dijital teknolojilerin etkin bir şekilde kullanılmasıyla öğrenme ortamlarını zenginleştirmek, dijital okuryazarlık becerilerini geliştirmek ve uzaktan eğitim imkanlarını genişletmek.</w:t>
      </w:r>
    </w:p>
    <w:p w:rsidR="009A4200" w:rsidRPr="009A4200" w:rsidRDefault="009A4200" w:rsidP="009A420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rPr>
      </w:pPr>
      <w:r w:rsidRPr="009A4200">
        <w:rPr>
          <w:rStyle w:val="Gl"/>
          <w:color w:val="000000" w:themeColor="text1"/>
          <w:bdr w:val="single" w:sz="2" w:space="0" w:color="E3E3E3" w:frame="1"/>
        </w:rPr>
        <w:t>Toplumsal Katılımın Artırılması:</w:t>
      </w:r>
      <w:r w:rsidRPr="009A4200">
        <w:rPr>
          <w:color w:val="000000" w:themeColor="text1"/>
        </w:rPr>
        <w:t xml:space="preserve"> Velilerin, yerel toplumun ve paydaşların okul faaliyetlerine daha fazla katılımını sağlamak için iletişimi güçlendirmek, toplumla daha etkin ilişkiler kurmak ve ortak projeler geliştirmek.</w:t>
      </w:r>
    </w:p>
    <w:p w:rsidR="009A4200" w:rsidRPr="009C1990" w:rsidRDefault="009A4200" w:rsidP="009C6C05">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00000" w:themeColor="text1"/>
          <w:sz w:val="30"/>
          <w:szCs w:val="30"/>
        </w:rPr>
      </w:pPr>
      <w:r w:rsidRPr="009A4200">
        <w:rPr>
          <w:rStyle w:val="Gl"/>
          <w:color w:val="000000" w:themeColor="text1"/>
          <w:bdr w:val="single" w:sz="2" w:space="0" w:color="E3E3E3" w:frame="1"/>
        </w:rPr>
        <w:t>Sürdürülebilirlik ve Çevresel Bilinçliliğin Artırılması:</w:t>
      </w:r>
      <w:r w:rsidRPr="009A4200">
        <w:rPr>
          <w:color w:val="000000" w:themeColor="text1"/>
        </w:rPr>
        <w:t xml:space="preserve"> Okulun çevresel etkisini azaltmak için çevre dostu uygulamaları teşvik etmek, atık yönetimini iyileştirmek ve öğrencilere çevre bilincini</w:t>
      </w:r>
      <w:r w:rsidRPr="000B2F02">
        <w:rPr>
          <w:color w:val="000000" w:themeColor="text1"/>
          <w:sz w:val="30"/>
          <w:szCs w:val="30"/>
        </w:rPr>
        <w:t xml:space="preserve"> aşılamak.</w:t>
      </w:r>
    </w:p>
    <w:p w:rsidR="009A4200" w:rsidRPr="000B2F02" w:rsidRDefault="009A4200" w:rsidP="009A4200">
      <w:pPr>
        <w:pStyle w:val="Balk3"/>
        <w:keepNext w:val="0"/>
        <w:keepLines w:val="0"/>
        <w:widowControl w:val="0"/>
        <w:tabs>
          <w:tab w:val="left" w:pos="716"/>
        </w:tabs>
        <w:autoSpaceDE w:val="0"/>
        <w:autoSpaceDN w:val="0"/>
        <w:spacing w:before="0" w:after="0"/>
        <w:jc w:val="both"/>
        <w:rPr>
          <w:rFonts w:ascii="Times New Roman" w:eastAsia="Cambria" w:hAnsi="Times New Roman"/>
          <w:b/>
          <w:bCs/>
          <w:color w:val="000000" w:themeColor="text1"/>
        </w:rPr>
      </w:pPr>
      <w:r w:rsidRPr="000B2F02">
        <w:rPr>
          <w:rFonts w:ascii="Times New Roman" w:eastAsia="Cambria" w:hAnsi="Times New Roman"/>
          <w:b/>
          <w:bCs/>
          <w:color w:val="000000" w:themeColor="text1"/>
        </w:rPr>
        <w:t>Hedefler</w:t>
      </w:r>
    </w:p>
    <w:p w:rsidR="00113148" w:rsidRPr="00113148" w:rsidRDefault="00113148" w:rsidP="00113148">
      <w:pPr>
        <w:pBdr>
          <w:top w:val="single" w:sz="2" w:space="0" w:color="E3E3E3"/>
          <w:left w:val="single" w:sz="2" w:space="5" w:color="E3E3E3"/>
          <w:bottom w:val="single" w:sz="2" w:space="0" w:color="E3E3E3"/>
          <w:right w:val="single" w:sz="2" w:space="0" w:color="E3E3E3"/>
        </w:pBdr>
        <w:shd w:val="clear" w:color="auto" w:fill="FFFFFF"/>
        <w:spacing w:after="0" w:line="240" w:lineRule="auto"/>
        <w:rPr>
          <w:szCs w:val="24"/>
        </w:rPr>
      </w:pPr>
    </w:p>
    <w:p w:rsidR="00113148" w:rsidRPr="00113148" w:rsidRDefault="00113148" w:rsidP="00113148">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bCs/>
          <w:color w:val="000000" w:themeColor="text1"/>
          <w:szCs w:val="24"/>
        </w:rPr>
        <w:t xml:space="preserve">    1.Eğitime Erişim ve Katılımın Artırılması:</w:t>
      </w:r>
    </w:p>
    <w:p w:rsidR="009A4200" w:rsidRDefault="009A4200" w:rsidP="009C6C05"/>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Her öğrencinin kayıt sürecini kolaylaştırmak ve erişim engellerini ortadan kaldırmak için dijital kayıt ve bilgilendirme süreçlerini iyileştirmek.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Kayıt oranlarını ve devamı teşvik etmek için velilere yönelik bilinçlendirme kampanyaları düzenlemek.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Risk altındaki gruplara yönelik destek programları oluşturarak okula devamı teşvik etmek.</w:t>
      </w:r>
    </w:p>
    <w:p w:rsidR="00113148" w:rsidRPr="00113148" w:rsidRDefault="00113148" w:rsidP="00113148">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bCs/>
          <w:color w:val="000000" w:themeColor="text1"/>
          <w:szCs w:val="24"/>
        </w:rPr>
        <w:t>Eğitim Öğretimde Kalitenin Artırılması:</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Öğrenci başarısını ve öğrenme kazanımlarını izlemek ve değerlendirmek için düzenli olarak formatif ve sumatif değerlendirme yöntemlerini kullanmak.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Öğretmenlerin pedagojik becerilerini geliştirmek ve güncel eğitim teknolojilerini kullanmalarını sağlamak için sürekli profesyonel gelişim fırsatları sunmak.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Öğrenci merkezli öğretim stratejilerini teşvik etmek ve etkileşimli öğrenme ortamlarını desteklemek.</w:t>
      </w:r>
    </w:p>
    <w:p w:rsidR="00113148" w:rsidRPr="00113148" w:rsidRDefault="00113148" w:rsidP="00113148">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bCs/>
          <w:color w:val="000000" w:themeColor="text1"/>
          <w:szCs w:val="24"/>
        </w:rPr>
        <w:t>Öğrenci Destek Hizmetlerinin Geliştirilmesi:</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Rehberlik ve psikolojik danışmanlık hizmetlerini genişleterek öğrencilerin akademik, duygusal ve sosyal ihtiyaçlarını karşılamak.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lastRenderedPageBreak/>
        <w:t>Özel eğitim ve kaynaştırma programlarını güçlendirerek öğrencilerin bireysel farklılıklarına uygun destek sağlamak.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Okul içi disiplin ve destek politikalarını gözden geçirerek öğrenci davranışlarını olumlu yönde etkileyecek stratejiler geliştirmek.</w:t>
      </w:r>
    </w:p>
    <w:p w:rsidR="00113148" w:rsidRPr="00113148" w:rsidRDefault="00113148" w:rsidP="00113148">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bCs/>
          <w:color w:val="000000" w:themeColor="text1"/>
          <w:szCs w:val="24"/>
        </w:rPr>
        <w:t>Kurumsal Kapasitenin Artırılması:</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Okul yönetim süreçlerini iyileştirmek ve etkin bir şekilde kaynakları yönetmek için veri odaklı karar alma sistemlerini güçlendirmek.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Personelin profesyonel gelişimini desteklemek için kariyer planlama ve eğitim programları oluşturmak.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İdari süreçlerdeki verimliliği artırmak ve kurumsal yönetişimi güçlendirmek için şeffaflık ve hesap verebilirlik politikalarını benimsemek.</w:t>
      </w:r>
    </w:p>
    <w:p w:rsidR="00113148" w:rsidRPr="00113148" w:rsidRDefault="00113148" w:rsidP="00113148">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bCs/>
          <w:color w:val="000000" w:themeColor="text1"/>
          <w:szCs w:val="24"/>
        </w:rPr>
        <w:t>Teknoloji Kullanımının Artırılması:</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Dijital altyapıyı güçlendirmek ve öğretimde kullanılan teknolojik araçları güncellemek.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Öğrencilerin dijital becerilerini geliştirmek için dijital eğitim kaynaklarına erişimi artırmak.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Uzaktan eğitim imkanlarını genişleterek öğrencilerin esnek öğrenme fırsatlarına erişimini sağlamak.</w:t>
      </w:r>
    </w:p>
    <w:p w:rsidR="00113148" w:rsidRPr="00113148" w:rsidRDefault="00113148" w:rsidP="00113148">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bCs/>
          <w:color w:val="000000" w:themeColor="text1"/>
          <w:szCs w:val="24"/>
        </w:rPr>
        <w:t>Toplumsal Katılımın Artırılması:</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Velilerin okul faaliyetlerine katılımını teşvik etmek için düzenli iletişim ve etkileşim platformları oluşturmak.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Yerel toplumla iş birliklerini güçlendirmek ve ortak projeler geliştirmek için açık günler ve etkinlikler düzenlemek.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Okulun çevresindeki paydaşlarla iş birlikleri kurarak sosyal sorumluluk projelerine katılmak.</w:t>
      </w:r>
    </w:p>
    <w:p w:rsidR="00113148" w:rsidRPr="00113148" w:rsidRDefault="00113148" w:rsidP="00113148">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bCs/>
          <w:color w:val="000000" w:themeColor="text1"/>
          <w:szCs w:val="24"/>
        </w:rPr>
        <w:t>Sürdürülebilirlik ve Çevresel Bilinçliliğin Artırılması:</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Okulda atık yönetimini iyileştirmek ve geri dönüşüm programları oluşturmak.</w:t>
      </w:r>
    </w:p>
    <w:p w:rsidR="00113148" w:rsidRPr="00113148" w:rsidRDefault="00113148" w:rsidP="00113148">
      <w:pPr>
        <w:numPr>
          <w:ilvl w:val="1"/>
          <w:numId w:val="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113148">
        <w:rPr>
          <w:rFonts w:ascii="Times New Roman" w:hAnsi="Times New Roman"/>
          <w:color w:val="000000" w:themeColor="text1"/>
          <w:szCs w:val="24"/>
        </w:rPr>
        <w:t>Öğrencilere çevre bilincini artırmak için eğitim programları ve çevre etkinlikleri düzenlemek.</w:t>
      </w:r>
    </w:p>
    <w:p w:rsidR="00113148" w:rsidRPr="00113148" w:rsidRDefault="00113148" w:rsidP="00113148">
      <w:pPr>
        <w:rPr>
          <w:szCs w:val="24"/>
        </w:rPr>
      </w:pPr>
      <w:r w:rsidRPr="00113148">
        <w:rPr>
          <w:rFonts w:ascii="Times New Roman" w:hAnsi="Times New Roman"/>
          <w:color w:val="000000" w:themeColor="text1"/>
          <w:szCs w:val="24"/>
        </w:rPr>
        <w:t>Okulun çevresel etkisini azaltmak için enerji tasarrufu ve çevre dostu uygulamaları teşvik etmek</w:t>
      </w:r>
    </w:p>
    <w:p w:rsidR="009A4200" w:rsidRPr="00113148" w:rsidRDefault="009A4200" w:rsidP="009C6C05">
      <w:pPr>
        <w:rPr>
          <w:szCs w:val="24"/>
        </w:rPr>
      </w:pPr>
    </w:p>
    <w:p w:rsidR="009A4200" w:rsidRPr="00113148" w:rsidRDefault="009A4200" w:rsidP="009C6C05">
      <w:pPr>
        <w:rPr>
          <w:szCs w:val="24"/>
        </w:rPr>
      </w:pPr>
    </w:p>
    <w:p w:rsidR="009A4200" w:rsidRPr="00113148" w:rsidRDefault="009A4200" w:rsidP="009C6C05">
      <w:pPr>
        <w:rPr>
          <w:szCs w:val="24"/>
        </w:rPr>
      </w:pPr>
    </w:p>
    <w:p w:rsidR="009A4200" w:rsidRPr="00113148" w:rsidRDefault="009A4200" w:rsidP="009C6C05">
      <w:pPr>
        <w:rPr>
          <w:szCs w:val="24"/>
        </w:rPr>
      </w:pPr>
    </w:p>
    <w:p w:rsidR="009A4200" w:rsidRPr="00113148" w:rsidRDefault="009A4200" w:rsidP="009C6C05">
      <w:pPr>
        <w:rPr>
          <w:szCs w:val="24"/>
        </w:rPr>
      </w:pPr>
    </w:p>
    <w:p w:rsidR="009A4200" w:rsidRPr="00113148" w:rsidRDefault="009A4200" w:rsidP="009C6C05">
      <w:pPr>
        <w:rPr>
          <w:szCs w:val="24"/>
        </w:rPr>
      </w:pPr>
    </w:p>
    <w:p w:rsidR="009A4200" w:rsidRDefault="009A4200" w:rsidP="009C6C05"/>
    <w:p w:rsidR="009A4200" w:rsidRDefault="009A4200" w:rsidP="009C6C05"/>
    <w:p w:rsidR="009A4200" w:rsidRDefault="009A4200" w:rsidP="009C6C05"/>
    <w:p w:rsidR="009A4200" w:rsidRDefault="009A4200" w:rsidP="009C6C05"/>
    <w:p w:rsidR="00463F21" w:rsidRDefault="00463F21" w:rsidP="009C6C05"/>
    <w:p w:rsidR="00463F21" w:rsidRDefault="00463F21" w:rsidP="00463F21">
      <w:pPr>
        <w:pStyle w:val="Balk3"/>
        <w:keepNext w:val="0"/>
        <w:keepLines w:val="0"/>
        <w:widowControl w:val="0"/>
        <w:autoSpaceDE w:val="0"/>
        <w:autoSpaceDN w:val="0"/>
        <w:spacing w:before="0"/>
        <w:jc w:val="both"/>
        <w:rPr>
          <w:rFonts w:ascii="Times New Roman" w:eastAsia="Cambria" w:hAnsi="Times New Roman"/>
          <w:b/>
          <w:bCs/>
          <w:color w:val="00B0F0"/>
          <w:sz w:val="28"/>
          <w:szCs w:val="28"/>
        </w:rPr>
      </w:pPr>
      <w:r w:rsidRPr="00463F21">
        <w:rPr>
          <w:rFonts w:ascii="Times New Roman" w:eastAsia="Cambria" w:hAnsi="Times New Roman"/>
          <w:b/>
          <w:bCs/>
          <w:color w:val="00B0F0"/>
          <w:sz w:val="28"/>
          <w:szCs w:val="28"/>
        </w:rPr>
        <w:t>Performans Göstergeleri</w:t>
      </w:r>
    </w:p>
    <w:p w:rsidR="00463F21" w:rsidRPr="000B2F02" w:rsidRDefault="00463F21" w:rsidP="00463F21">
      <w:pPr>
        <w:numPr>
          <w:ilvl w:val="0"/>
          <w:numId w:val="31"/>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Girdi Göstergeleri:</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Öğretmen başına düşen öğrenci sayısı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Öğrenci-öğretmen oranı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Eğitim materyali ve kaynaklarının kullanılabilirliği</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Öğrenci başına düşen okul bütçesi</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Personel eğitim seviyesi ve yeterliliği</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Okulun fiziki altyapısı ve kaynakları</w:t>
      </w:r>
    </w:p>
    <w:p w:rsidR="00463F21" w:rsidRPr="000B2F02" w:rsidRDefault="00463F21" w:rsidP="00463F21">
      <w:pPr>
        <w:numPr>
          <w:ilvl w:val="0"/>
          <w:numId w:val="31"/>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Süreç Göstergeleri:</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Ders başına düşen öğrenci devam oranı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Sınıf içi etkileşim ve katılım düzeyi</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Öğretim programlarının uygulanma başarısı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Öğretmen ve öğrenci arasındaki iletişim kalitesi</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Öğretim materyallerinin etkin kullanımı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Rehberlik hizmetlerinden yararlanma oranı</w:t>
      </w:r>
    </w:p>
    <w:p w:rsidR="00463F21" w:rsidRPr="000B2F02" w:rsidRDefault="00463F21" w:rsidP="00463F21">
      <w:pPr>
        <w:numPr>
          <w:ilvl w:val="0"/>
          <w:numId w:val="31"/>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Çıktı Göstergeleri:</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Sınav başarı oranları ve not ortalamaları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Proje ve ödevlerde öğrenci performansı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Spor ve kültürel etkinliklerde öğrenci katılımı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Öğrenci mezuniyet ve devam etme oranları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Mezun olan öğrencilerin iş bulma oranları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Okul dışı etkinliklerde öğrenci başarısı</w:t>
      </w:r>
    </w:p>
    <w:p w:rsidR="00463F21" w:rsidRPr="000B2F02" w:rsidRDefault="00463F21" w:rsidP="00463F21">
      <w:pPr>
        <w:numPr>
          <w:ilvl w:val="0"/>
          <w:numId w:val="31"/>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hAnsi="Times New Roman"/>
          <w:color w:val="000000" w:themeColor="text1"/>
          <w:szCs w:val="24"/>
        </w:rPr>
      </w:pPr>
      <w:r w:rsidRPr="000B2F02">
        <w:rPr>
          <w:rFonts w:ascii="Times New Roman" w:hAnsi="Times New Roman"/>
          <w:bCs/>
          <w:color w:val="000000" w:themeColor="text1"/>
          <w:szCs w:val="24"/>
        </w:rPr>
        <w:t>Sonuç Göstergeleri:</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Velilerin okul hakkındaki memnuniyet düzeyi</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Mezun olan öğrencilerin üniversiteye kabul oranları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Okulun yerel toplumda kabul görmesi ve itibarı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Okulun akademik ve kültürel başarılarının tanınması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Okulun başarılarına dayalı ödüller ve tanıma programları</w:t>
      </w:r>
    </w:p>
    <w:p w:rsidR="00463F21" w:rsidRPr="000B2F02" w:rsidRDefault="00463F21" w:rsidP="00463F21">
      <w:pPr>
        <w:numPr>
          <w:ilvl w:val="1"/>
          <w:numId w:val="31"/>
        </w:numPr>
        <w:pBdr>
          <w:top w:val="single" w:sz="2" w:space="0" w:color="E3E3E3"/>
          <w:left w:val="single" w:sz="2" w:space="0" w:color="E3E3E3"/>
          <w:bottom w:val="single" w:sz="2" w:space="0" w:color="E3E3E3"/>
          <w:right w:val="single" w:sz="2" w:space="0" w:color="E3E3E3"/>
        </w:pBdr>
        <w:spacing w:after="100" w:line="240" w:lineRule="auto"/>
        <w:ind w:left="720"/>
        <w:rPr>
          <w:rFonts w:ascii="Times New Roman" w:hAnsi="Times New Roman"/>
          <w:color w:val="000000" w:themeColor="text1"/>
          <w:szCs w:val="24"/>
        </w:rPr>
      </w:pPr>
      <w:r w:rsidRPr="000B2F02">
        <w:rPr>
          <w:rFonts w:ascii="Times New Roman" w:hAnsi="Times New Roman"/>
          <w:color w:val="000000" w:themeColor="text1"/>
          <w:szCs w:val="24"/>
        </w:rPr>
        <w:t>Okulun ulusal ve uluslararası karşılaştırmalarda aldığı yer</w:t>
      </w:r>
    </w:p>
    <w:p w:rsidR="00463F21" w:rsidRPr="000B2F02" w:rsidRDefault="00463F21" w:rsidP="00463F21">
      <w:pPr>
        <w:pBdr>
          <w:bottom w:val="single" w:sz="6" w:space="1" w:color="auto"/>
        </w:pBdr>
        <w:spacing w:after="0" w:line="240" w:lineRule="auto"/>
        <w:jc w:val="center"/>
        <w:rPr>
          <w:rFonts w:ascii="Times New Roman" w:hAnsi="Times New Roman"/>
          <w:vanish/>
          <w:color w:val="000000" w:themeColor="text1"/>
          <w:sz w:val="16"/>
          <w:szCs w:val="16"/>
        </w:rPr>
      </w:pPr>
      <w:r w:rsidRPr="000B2F02">
        <w:rPr>
          <w:rFonts w:ascii="Times New Roman" w:hAnsi="Times New Roman"/>
          <w:vanish/>
          <w:color w:val="000000" w:themeColor="text1"/>
          <w:sz w:val="16"/>
          <w:szCs w:val="16"/>
        </w:rPr>
        <w:t>Formun Üstü</w:t>
      </w:r>
    </w:p>
    <w:p w:rsidR="00463F21" w:rsidRPr="000B2F02" w:rsidRDefault="00463F21" w:rsidP="00463F21">
      <w:pPr>
        <w:rPr>
          <w:rFonts w:ascii="Times New Roman" w:hAnsi="Times New Roman"/>
          <w:color w:val="000000" w:themeColor="text1"/>
        </w:rPr>
        <w:sectPr w:rsidR="00463F21" w:rsidRPr="000B2F02" w:rsidSect="00F326B7">
          <w:pgSz w:w="11910" w:h="16840"/>
          <w:pgMar w:top="1320" w:right="286" w:bottom="1280" w:left="1300" w:header="0" w:footer="1037" w:gutter="0"/>
          <w:cols w:space="708"/>
        </w:sectPr>
      </w:pPr>
    </w:p>
    <w:p w:rsidR="00B65446" w:rsidRPr="00B65446" w:rsidRDefault="00B65446" w:rsidP="00B65446">
      <w:pPr>
        <w:spacing w:before="79"/>
        <w:jc w:val="both"/>
        <w:rPr>
          <w:rFonts w:ascii="Times New Roman" w:hAnsi="Times New Roman"/>
          <w:color w:val="000000" w:themeColor="text1"/>
          <w:szCs w:val="24"/>
        </w:rPr>
      </w:pPr>
      <w:r w:rsidRPr="00B65446">
        <w:rPr>
          <w:rFonts w:ascii="Times New Roman" w:hAnsi="Times New Roman"/>
          <w:color w:val="000000" w:themeColor="text1"/>
          <w:szCs w:val="24"/>
        </w:rPr>
        <w:lastRenderedPageBreak/>
        <w:t>Tablo 24. Amaç, Hedef, Gösterge ve Stratejilere İlişkin Kart Şablonu</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78"/>
        <w:gridCol w:w="8244"/>
      </w:tblGrid>
      <w:tr w:rsidR="00625053" w:rsidRPr="000B2F02" w:rsidTr="002955DF">
        <w:trPr>
          <w:trHeight w:val="420"/>
        </w:trPr>
        <w:tc>
          <w:tcPr>
            <w:tcW w:w="671" w:type="pct"/>
            <w:shd w:val="clear" w:color="auto" w:fill="E2EFD9"/>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Amaç 1</w:t>
            </w:r>
          </w:p>
        </w:tc>
        <w:tc>
          <w:tcPr>
            <w:tcW w:w="4329" w:type="pct"/>
            <w:shd w:val="clear" w:color="auto" w:fill="E2EFD9"/>
          </w:tcPr>
          <w:p w:rsidR="00625053" w:rsidRPr="000B2F02" w:rsidRDefault="00625053" w:rsidP="002955DF">
            <w:pPr>
              <w:pBdr>
                <w:top w:val="single" w:sz="2" w:space="0" w:color="E3E3E3"/>
                <w:left w:val="single" w:sz="2" w:space="5" w:color="E3E3E3"/>
                <w:bottom w:val="single" w:sz="2" w:space="0" w:color="E3E3E3"/>
                <w:right w:val="single" w:sz="2" w:space="0" w:color="E3E3E3"/>
              </w:pBdr>
              <w:shd w:val="clear" w:color="auto" w:fill="FFFFFF"/>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bCs/>
                <w:color w:val="000000" w:themeColor="text1"/>
                <w:sz w:val="30"/>
                <w:lang w:eastAsia="tr-TR"/>
              </w:rPr>
              <w:t>Eğitime Erişim ve Katılımın Artırılması:</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C5E0B3"/>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Hedef 1</w:t>
            </w:r>
          </w:p>
        </w:tc>
        <w:tc>
          <w:tcPr>
            <w:tcW w:w="4329" w:type="pct"/>
            <w:shd w:val="clear" w:color="auto" w:fill="C5E0B3"/>
          </w:tcPr>
          <w:p w:rsidR="00625053" w:rsidRPr="000B2F02" w:rsidRDefault="00625053" w:rsidP="00625053">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Her öğrencinin kayıt sürecini kolaylaştırmak ve erişim engellerini ortadan kaldırmak için dijital kayıt ve bilgilendirme süreçlerini iyileştirmek.</w:t>
            </w:r>
          </w:p>
          <w:p w:rsidR="00625053" w:rsidRPr="000B2F02" w:rsidRDefault="00625053" w:rsidP="00625053">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Kayıt oranlarını ve devamı teşvik etmek için velilere yönelik bilinçlendirme kampanyaları düzenlemek.</w:t>
            </w:r>
          </w:p>
          <w:p w:rsidR="00625053" w:rsidRPr="000B2F02" w:rsidRDefault="00625053" w:rsidP="00625053">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Risk altındaki gruplara yönelik destek programları oluşturarak okula devamı teşvik etmek.</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E2EFD9"/>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Amaç 2</w:t>
            </w:r>
          </w:p>
        </w:tc>
        <w:tc>
          <w:tcPr>
            <w:tcW w:w="4329" w:type="pct"/>
            <w:shd w:val="clear" w:color="auto" w:fill="E2EFD9"/>
          </w:tcPr>
          <w:p w:rsidR="00625053" w:rsidRPr="000B2F02" w:rsidRDefault="00625053" w:rsidP="002955DF">
            <w:pPr>
              <w:rPr>
                <w:rFonts w:ascii="Times New Roman" w:hAnsi="Times New Roman" w:cs="Times New Roman"/>
                <w:color w:val="000000" w:themeColor="text1"/>
              </w:rPr>
            </w:pPr>
            <w:r w:rsidRPr="000B2F02">
              <w:rPr>
                <w:rStyle w:val="Gl"/>
                <w:rFonts w:ascii="Times New Roman" w:hAnsi="Times New Roman" w:cs="Times New Roman"/>
                <w:color w:val="000000" w:themeColor="text1"/>
                <w:sz w:val="30"/>
                <w:szCs w:val="30"/>
                <w:bdr w:val="single" w:sz="2" w:space="0" w:color="E3E3E3" w:frame="1"/>
              </w:rPr>
              <w:t>Eğitim Öğretimde Kalitenin Artırılması</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C5E0B3"/>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Hedef 1</w:t>
            </w:r>
          </w:p>
        </w:tc>
        <w:tc>
          <w:tcPr>
            <w:tcW w:w="4329" w:type="pct"/>
            <w:shd w:val="clear" w:color="auto" w:fill="C5E0B3"/>
          </w:tcPr>
          <w:p w:rsidR="00625053" w:rsidRPr="000B2F02" w:rsidRDefault="00625053" w:rsidP="00625053">
            <w:pPr>
              <w:numPr>
                <w:ilvl w:val="1"/>
                <w:numId w:val="3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Öğrenci başarısını ve öğrenme kazanımlarını izlemek ve değerlendirmek için düzenli olarak formatif ve sumatif değerlendirme yöntemlerini kullanmak.</w:t>
            </w:r>
          </w:p>
          <w:p w:rsidR="00625053" w:rsidRPr="000B2F02" w:rsidRDefault="00625053" w:rsidP="00625053">
            <w:pPr>
              <w:numPr>
                <w:ilvl w:val="1"/>
                <w:numId w:val="3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Öğretmenlerin pedagojik becerilerini geliştirmek ve güncel eğitim teknolojilerini kullanmalarını sağlamak için sürekli profesyonel gelişim fırsatları sunmak.</w:t>
            </w:r>
          </w:p>
          <w:p w:rsidR="00625053" w:rsidRPr="000B2F02" w:rsidRDefault="00625053" w:rsidP="00625053">
            <w:pPr>
              <w:numPr>
                <w:ilvl w:val="1"/>
                <w:numId w:val="3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Öğrenci merkezli öğretim stratejilerini teşvik etmek ve etkileşimli öğrenme ortamlarını desteklemek.</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E2EFD9"/>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Amaç 3</w:t>
            </w:r>
          </w:p>
        </w:tc>
        <w:tc>
          <w:tcPr>
            <w:tcW w:w="4329" w:type="pct"/>
            <w:shd w:val="clear" w:color="auto" w:fill="E2EFD9"/>
          </w:tcPr>
          <w:p w:rsidR="00625053" w:rsidRPr="000B2F02" w:rsidRDefault="00625053" w:rsidP="002955DF">
            <w:pPr>
              <w:rPr>
                <w:rFonts w:ascii="Times New Roman" w:hAnsi="Times New Roman" w:cs="Times New Roman"/>
                <w:color w:val="000000" w:themeColor="text1"/>
              </w:rPr>
            </w:pPr>
            <w:r w:rsidRPr="000B2F02">
              <w:rPr>
                <w:rStyle w:val="Gl"/>
                <w:rFonts w:ascii="Times New Roman" w:hAnsi="Times New Roman" w:cs="Times New Roman"/>
                <w:color w:val="000000" w:themeColor="text1"/>
                <w:sz w:val="30"/>
                <w:szCs w:val="30"/>
                <w:bdr w:val="single" w:sz="2" w:space="0" w:color="E3E3E3" w:frame="1"/>
              </w:rPr>
              <w:t>Öğrenci Destek Hizmetlerinin Geliştirilmesi</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C5E0B3"/>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Hedef 1</w:t>
            </w:r>
          </w:p>
        </w:tc>
        <w:tc>
          <w:tcPr>
            <w:tcW w:w="4329" w:type="pct"/>
            <w:shd w:val="clear" w:color="auto" w:fill="C5E0B3"/>
          </w:tcPr>
          <w:p w:rsidR="00625053" w:rsidRPr="000B2F02" w:rsidRDefault="00625053" w:rsidP="00625053">
            <w:pPr>
              <w:numPr>
                <w:ilvl w:val="1"/>
                <w:numId w:val="3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Rehberlik ve psikolojik danışmanlık hizmetlerini genişleterek öğrencilerin akademik, duygusal ve sosyal ihtiyaçlarını karşılamak.</w:t>
            </w:r>
          </w:p>
          <w:p w:rsidR="00625053" w:rsidRPr="000B2F02" w:rsidRDefault="00625053" w:rsidP="00625053">
            <w:pPr>
              <w:numPr>
                <w:ilvl w:val="1"/>
                <w:numId w:val="3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Özel eğitim ve kaynaştırma programlarını güçlendirerek öğrencilerin bireysel farklılıklarına uygun destek sağlamak.</w:t>
            </w:r>
          </w:p>
          <w:p w:rsidR="00625053" w:rsidRPr="000B2F02" w:rsidRDefault="00625053" w:rsidP="00625053">
            <w:pPr>
              <w:numPr>
                <w:ilvl w:val="1"/>
                <w:numId w:val="3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Okul içi disiplin ve destek politikalarını gözden geçirerek öğrenci davranışlarını olumlu yönde etkileyecek stratejiler geliştirmek.</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E2EFD9"/>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Amaç 4</w:t>
            </w:r>
          </w:p>
        </w:tc>
        <w:tc>
          <w:tcPr>
            <w:tcW w:w="4329" w:type="pct"/>
            <w:shd w:val="clear" w:color="auto" w:fill="E2EFD9"/>
          </w:tcPr>
          <w:p w:rsidR="00625053" w:rsidRPr="000B2F02" w:rsidRDefault="00625053" w:rsidP="002955DF">
            <w:pPr>
              <w:rPr>
                <w:rFonts w:ascii="Times New Roman" w:hAnsi="Times New Roman" w:cs="Times New Roman"/>
                <w:color w:val="000000" w:themeColor="text1"/>
              </w:rPr>
            </w:pPr>
            <w:r w:rsidRPr="000B2F02">
              <w:rPr>
                <w:rStyle w:val="Gl"/>
                <w:rFonts w:ascii="Times New Roman" w:hAnsi="Times New Roman" w:cs="Times New Roman"/>
                <w:color w:val="000000" w:themeColor="text1"/>
                <w:sz w:val="30"/>
                <w:szCs w:val="30"/>
                <w:bdr w:val="single" w:sz="2" w:space="0" w:color="E3E3E3" w:frame="1"/>
              </w:rPr>
              <w:t>Kurumsal Kapasitenin Artırılması</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C5E0B3"/>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Hedef 1</w:t>
            </w:r>
          </w:p>
        </w:tc>
        <w:tc>
          <w:tcPr>
            <w:tcW w:w="4329" w:type="pct"/>
            <w:shd w:val="clear" w:color="auto" w:fill="C5E0B3"/>
          </w:tcPr>
          <w:p w:rsidR="00625053" w:rsidRPr="000B2F02" w:rsidRDefault="00625053" w:rsidP="00625053">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 xml:space="preserve">Okul yönetim süreçlerini iyileştirmek ve etkin bir şekilde kaynakları yönetmek için veri odaklı karar alma </w:t>
            </w:r>
            <w:r w:rsidRPr="000B2F02">
              <w:rPr>
                <w:rFonts w:ascii="Times New Roman" w:eastAsia="Times New Roman" w:hAnsi="Times New Roman" w:cs="Times New Roman"/>
                <w:color w:val="000000" w:themeColor="text1"/>
                <w:sz w:val="30"/>
                <w:szCs w:val="30"/>
                <w:lang w:eastAsia="tr-TR"/>
              </w:rPr>
              <w:lastRenderedPageBreak/>
              <w:t>sistemlerini güçlendirmek.</w:t>
            </w:r>
          </w:p>
          <w:p w:rsidR="00625053" w:rsidRPr="000B2F02" w:rsidRDefault="00625053" w:rsidP="00625053">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Personelin profesyonel gelişimini desteklemek için kariyer planlama ve eğitim programları oluşturmak.</w:t>
            </w:r>
          </w:p>
          <w:p w:rsidR="00625053" w:rsidRPr="000B2F02" w:rsidRDefault="00625053" w:rsidP="00625053">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İdari süreçlerdeki verimliliği artırmak ve kurumsal yönetişimi güçlendirmek için şeffaflık ve hesap verebilirlik politikalarını benimsemek.</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E2EFD9"/>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lastRenderedPageBreak/>
              <w:t>Amaç 5</w:t>
            </w:r>
          </w:p>
        </w:tc>
        <w:tc>
          <w:tcPr>
            <w:tcW w:w="4329" w:type="pct"/>
            <w:shd w:val="clear" w:color="auto" w:fill="E2EFD9"/>
          </w:tcPr>
          <w:p w:rsidR="00625053" w:rsidRPr="000B2F02" w:rsidRDefault="00625053" w:rsidP="002955DF">
            <w:pPr>
              <w:rPr>
                <w:rFonts w:ascii="Times New Roman" w:hAnsi="Times New Roman" w:cs="Times New Roman"/>
                <w:color w:val="000000" w:themeColor="text1"/>
              </w:rPr>
            </w:pPr>
            <w:r w:rsidRPr="000B2F02">
              <w:rPr>
                <w:rStyle w:val="Gl"/>
                <w:rFonts w:ascii="Times New Roman" w:hAnsi="Times New Roman" w:cs="Times New Roman"/>
                <w:color w:val="000000" w:themeColor="text1"/>
                <w:sz w:val="30"/>
                <w:szCs w:val="30"/>
                <w:bdr w:val="single" w:sz="2" w:space="0" w:color="E3E3E3" w:frame="1"/>
              </w:rPr>
              <w:t>Teknoloji Kullanımının Artırılması</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C5E0B3"/>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Hedef 1</w:t>
            </w:r>
          </w:p>
        </w:tc>
        <w:tc>
          <w:tcPr>
            <w:tcW w:w="4329" w:type="pct"/>
            <w:shd w:val="clear" w:color="auto" w:fill="C5E0B3"/>
          </w:tcPr>
          <w:p w:rsidR="00625053" w:rsidRPr="000B2F02" w:rsidRDefault="00625053" w:rsidP="00625053">
            <w:pPr>
              <w:numPr>
                <w:ilvl w:val="1"/>
                <w:numId w:val="3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Dijital altyapıyı güçlendirmek ve öğretimde kullanılan teknolojik araçları güncellemek.</w:t>
            </w:r>
          </w:p>
          <w:p w:rsidR="00625053" w:rsidRPr="000B2F02" w:rsidRDefault="00625053" w:rsidP="00625053">
            <w:pPr>
              <w:numPr>
                <w:ilvl w:val="1"/>
                <w:numId w:val="3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Öğrencilerin dijital becerilerini geliştirmek için dijital eğitim kaynaklarına erişimi artırmak.</w:t>
            </w:r>
          </w:p>
          <w:p w:rsidR="00625053" w:rsidRPr="000B2F02" w:rsidRDefault="00625053" w:rsidP="00625053">
            <w:pPr>
              <w:numPr>
                <w:ilvl w:val="1"/>
                <w:numId w:val="3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Uzaktan eğitim imkanlarını genişleterek öğrencilerin esnek öğrenme fırsatlarına erişimini sağlamak.</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E2EFD9"/>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Amaç 6</w:t>
            </w:r>
          </w:p>
        </w:tc>
        <w:tc>
          <w:tcPr>
            <w:tcW w:w="4329" w:type="pct"/>
            <w:shd w:val="clear" w:color="auto" w:fill="E2EFD9"/>
          </w:tcPr>
          <w:p w:rsidR="00625053" w:rsidRPr="000B2F02" w:rsidRDefault="00625053" w:rsidP="002955DF">
            <w:pPr>
              <w:rPr>
                <w:rFonts w:ascii="Times New Roman" w:hAnsi="Times New Roman" w:cs="Times New Roman"/>
                <w:color w:val="000000" w:themeColor="text1"/>
              </w:rPr>
            </w:pPr>
            <w:r w:rsidRPr="000B2F02">
              <w:rPr>
                <w:rStyle w:val="Gl"/>
                <w:rFonts w:ascii="Times New Roman" w:hAnsi="Times New Roman" w:cs="Times New Roman"/>
                <w:color w:val="000000" w:themeColor="text1"/>
                <w:sz w:val="30"/>
                <w:szCs w:val="30"/>
                <w:bdr w:val="single" w:sz="2" w:space="0" w:color="E3E3E3" w:frame="1"/>
              </w:rPr>
              <w:t>Toplumsal Katılımın Artırılması</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C5E0B3"/>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Hedef 1</w:t>
            </w:r>
          </w:p>
        </w:tc>
        <w:tc>
          <w:tcPr>
            <w:tcW w:w="4329" w:type="pct"/>
            <w:shd w:val="clear" w:color="auto" w:fill="C5E0B3"/>
          </w:tcPr>
          <w:p w:rsidR="00625053" w:rsidRPr="000B2F02" w:rsidRDefault="00625053" w:rsidP="00625053">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Velilerin okul faaliyetlerine katılımını teşvik etmek için düzenli iletişim ve etkileşim platformları oluşturmak.</w:t>
            </w:r>
          </w:p>
          <w:p w:rsidR="00625053" w:rsidRPr="000B2F02" w:rsidRDefault="00625053" w:rsidP="00625053">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Yerel toplumla iş birliklerini güçlendirmek ve ortak projeler geliştirmek için açık günler ve etkinlikler düzenlemek.</w:t>
            </w:r>
          </w:p>
          <w:p w:rsidR="00625053" w:rsidRPr="000B2F02" w:rsidRDefault="00625053" w:rsidP="00625053">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Okulun çevresindeki paydaşlarla iş birlikleri kurarak sosyal sorumluluk projelerine katılmak.</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E2EFD9"/>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Amaç 7</w:t>
            </w:r>
          </w:p>
        </w:tc>
        <w:tc>
          <w:tcPr>
            <w:tcW w:w="4329" w:type="pct"/>
            <w:shd w:val="clear" w:color="auto" w:fill="E2EFD9"/>
          </w:tcPr>
          <w:p w:rsidR="00625053" w:rsidRPr="000B2F02" w:rsidRDefault="00625053" w:rsidP="002955DF">
            <w:pPr>
              <w:rPr>
                <w:rFonts w:ascii="Times New Roman" w:hAnsi="Times New Roman" w:cs="Times New Roman"/>
                <w:color w:val="000000" w:themeColor="text1"/>
              </w:rPr>
            </w:pPr>
            <w:r w:rsidRPr="000B2F02">
              <w:rPr>
                <w:rStyle w:val="Gl"/>
                <w:rFonts w:ascii="Times New Roman" w:hAnsi="Times New Roman" w:cs="Times New Roman"/>
                <w:color w:val="000000" w:themeColor="text1"/>
                <w:sz w:val="30"/>
                <w:szCs w:val="30"/>
                <w:bdr w:val="single" w:sz="2" w:space="0" w:color="E3E3E3" w:frame="1"/>
              </w:rPr>
              <w:t>Sürdürülebilirlik ve Çevresel Bilinçliliğin Artırılması</w:t>
            </w:r>
          </w:p>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rPr>
          <w:trHeight w:val="420"/>
        </w:trPr>
        <w:tc>
          <w:tcPr>
            <w:tcW w:w="671" w:type="pct"/>
            <w:shd w:val="clear" w:color="auto" w:fill="C5E0B3"/>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r w:rsidRPr="000B2F02">
              <w:rPr>
                <w:rFonts w:ascii="Times New Roman" w:hAnsi="Times New Roman" w:cs="Times New Roman"/>
                <w:color w:val="000000" w:themeColor="text1"/>
                <w:sz w:val="20"/>
                <w:lang w:val="tr-TR"/>
              </w:rPr>
              <w:t>Hedef 1</w:t>
            </w:r>
          </w:p>
        </w:tc>
        <w:tc>
          <w:tcPr>
            <w:tcW w:w="4329" w:type="pct"/>
            <w:shd w:val="clear" w:color="auto" w:fill="C5E0B3"/>
          </w:tcPr>
          <w:p w:rsidR="00625053" w:rsidRPr="000B2F02" w:rsidRDefault="00625053" w:rsidP="00625053">
            <w:pPr>
              <w:numPr>
                <w:ilvl w:val="1"/>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Okulda atık yönetimini iyileştirmek ve geri dönüşüm programları oluşturmak.</w:t>
            </w:r>
          </w:p>
          <w:p w:rsidR="00625053" w:rsidRPr="000B2F02" w:rsidRDefault="00625053" w:rsidP="002955DF">
            <w:pPr>
              <w:pBdr>
                <w:top w:val="single" w:sz="2" w:space="0" w:color="E3E3E3"/>
                <w:left w:val="single" w:sz="2" w:space="0" w:color="E3E3E3"/>
                <w:bottom w:val="single" w:sz="2" w:space="0" w:color="E3E3E3"/>
                <w:right w:val="single" w:sz="2" w:space="0" w:color="E3E3E3"/>
              </w:pBdr>
              <w:shd w:val="clear" w:color="auto" w:fill="FFFFFF"/>
              <w:ind w:left="992"/>
              <w:rPr>
                <w:rFonts w:ascii="Times New Roman" w:eastAsia="Times New Roman" w:hAnsi="Times New Roman" w:cs="Times New Roman"/>
                <w:color w:val="000000" w:themeColor="text1"/>
                <w:sz w:val="30"/>
                <w:szCs w:val="30"/>
                <w:lang w:eastAsia="tr-TR"/>
              </w:rPr>
            </w:pPr>
            <w:r w:rsidRPr="000B2F02">
              <w:rPr>
                <w:rFonts w:ascii="Times New Roman" w:eastAsia="Times New Roman" w:hAnsi="Times New Roman" w:cs="Times New Roman"/>
                <w:color w:val="000000" w:themeColor="text1"/>
                <w:sz w:val="30"/>
                <w:szCs w:val="30"/>
                <w:lang w:eastAsia="tr-TR"/>
              </w:rPr>
              <w:t>2. Öğrencilere çevre bilincini artırmak için eğitim programları ve çevre etkinlikleri düzenlemek.</w:t>
            </w:r>
          </w:p>
          <w:p w:rsidR="00625053" w:rsidRPr="000B2F02" w:rsidRDefault="00625053" w:rsidP="002955DF">
            <w:pPr>
              <w:pStyle w:val="TableParagraph"/>
              <w:rPr>
                <w:rFonts w:ascii="Times New Roman" w:hAnsi="Times New Roman" w:cs="Times New Roman"/>
                <w:color w:val="000000" w:themeColor="text1"/>
                <w:sz w:val="20"/>
                <w:lang w:val="tr-TR"/>
              </w:rPr>
            </w:pPr>
            <w:r w:rsidRPr="000B2F02">
              <w:rPr>
                <w:rFonts w:ascii="Times New Roman" w:eastAsia="Times New Roman" w:hAnsi="Times New Roman" w:cs="Times New Roman"/>
                <w:color w:val="000000" w:themeColor="text1"/>
                <w:sz w:val="30"/>
                <w:szCs w:val="30"/>
                <w:lang w:eastAsia="tr-TR"/>
              </w:rPr>
              <w:t xml:space="preserve">            3.Okulun çevresel etkisini azaltmak için enerji tasarrufu ve çevre dostu uygulamaları teşvik etmek</w:t>
            </w:r>
          </w:p>
        </w:tc>
      </w:tr>
      <w:tr w:rsidR="00625053" w:rsidRPr="000B2F02" w:rsidTr="00295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trPr>
        <w:tc>
          <w:tcPr>
            <w:tcW w:w="671" w:type="pct"/>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p>
        </w:tc>
        <w:tc>
          <w:tcPr>
            <w:tcW w:w="4329" w:type="pct"/>
          </w:tcPr>
          <w:p w:rsidR="00625053" w:rsidRPr="000B2F02" w:rsidRDefault="00625053" w:rsidP="002955DF">
            <w:pPr>
              <w:pStyle w:val="TableParagraph"/>
              <w:rPr>
                <w:rFonts w:ascii="Times New Roman" w:hAnsi="Times New Roman" w:cs="Times New Roman"/>
                <w:color w:val="000000" w:themeColor="text1"/>
                <w:sz w:val="20"/>
                <w:lang w:val="tr-TR"/>
              </w:rPr>
            </w:pPr>
          </w:p>
        </w:tc>
      </w:tr>
      <w:tr w:rsidR="00625053" w:rsidRPr="000B2F02" w:rsidTr="00295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trPr>
        <w:tc>
          <w:tcPr>
            <w:tcW w:w="671" w:type="pct"/>
          </w:tcPr>
          <w:p w:rsidR="00625053" w:rsidRPr="000B2F02" w:rsidRDefault="00625053" w:rsidP="002955DF">
            <w:pPr>
              <w:pStyle w:val="TableParagraph"/>
              <w:spacing w:line="234" w:lineRule="exact"/>
              <w:ind w:left="103"/>
              <w:rPr>
                <w:rFonts w:ascii="Times New Roman" w:hAnsi="Times New Roman" w:cs="Times New Roman"/>
                <w:color w:val="000000" w:themeColor="text1"/>
                <w:sz w:val="20"/>
                <w:lang w:val="tr-TR"/>
              </w:rPr>
            </w:pPr>
          </w:p>
        </w:tc>
        <w:tc>
          <w:tcPr>
            <w:tcW w:w="4329" w:type="pct"/>
          </w:tcPr>
          <w:p w:rsidR="00625053" w:rsidRPr="000B2F02" w:rsidRDefault="00625053" w:rsidP="002955DF">
            <w:pPr>
              <w:pStyle w:val="TableParagraph"/>
              <w:rPr>
                <w:rFonts w:ascii="Times New Roman" w:hAnsi="Times New Roman" w:cs="Times New Roman"/>
                <w:color w:val="000000" w:themeColor="text1"/>
                <w:sz w:val="20"/>
                <w:lang w:val="tr-TR"/>
              </w:rPr>
            </w:pPr>
          </w:p>
        </w:tc>
      </w:tr>
    </w:tbl>
    <w:p w:rsidR="00B65446" w:rsidRDefault="00B65446" w:rsidP="00B65446">
      <w:pPr>
        <w:jc w:val="both"/>
        <w:rPr>
          <w:rFonts w:ascii="Times New Roman" w:eastAsia="Cambria" w:hAnsi="Times New Roman"/>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951287" w:rsidRPr="007345EE" w:rsidTr="002955DF">
        <w:trPr>
          <w:trHeight w:val="840"/>
        </w:trPr>
        <w:tc>
          <w:tcPr>
            <w:tcW w:w="2592" w:type="dxa"/>
            <w:shd w:val="clear" w:color="auto" w:fill="C5E0B3"/>
          </w:tcPr>
          <w:p w:rsidR="00951287" w:rsidRPr="007345EE" w:rsidRDefault="00951287" w:rsidP="002955DF">
            <w:pPr>
              <w:pStyle w:val="TableParagraph"/>
              <w:spacing w:line="234" w:lineRule="exact"/>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lastRenderedPageBreak/>
              <w:t>Performans Göstergeleri</w:t>
            </w:r>
          </w:p>
        </w:tc>
        <w:tc>
          <w:tcPr>
            <w:tcW w:w="991" w:type="dxa"/>
            <w:gridSpan w:val="2"/>
            <w:shd w:val="clear" w:color="auto" w:fill="C5E0B3"/>
          </w:tcPr>
          <w:p w:rsidR="00951287" w:rsidRPr="007345EE" w:rsidRDefault="00951287" w:rsidP="002955DF">
            <w:pPr>
              <w:pStyle w:val="TableParagraph"/>
              <w:spacing w:line="360" w:lineRule="auto"/>
              <w:ind w:left="103"/>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w w:val="95"/>
                <w:sz w:val="24"/>
                <w:szCs w:val="24"/>
                <w:lang w:val="tr-TR"/>
              </w:rPr>
              <w:t xml:space="preserve">Hedefe </w:t>
            </w:r>
            <w:r w:rsidRPr="007345EE">
              <w:rPr>
                <w:rFonts w:ascii="Times New Roman" w:hAnsi="Times New Roman" w:cs="Times New Roman"/>
                <w:color w:val="000000" w:themeColor="text1"/>
                <w:sz w:val="24"/>
                <w:szCs w:val="24"/>
                <w:lang w:val="tr-TR"/>
              </w:rPr>
              <w:t>Etkisi*</w:t>
            </w:r>
          </w:p>
        </w:tc>
        <w:tc>
          <w:tcPr>
            <w:tcW w:w="1135" w:type="dxa"/>
            <w:shd w:val="clear" w:color="auto" w:fill="C5E0B3"/>
            <w:vAlign w:val="center"/>
          </w:tcPr>
          <w:p w:rsidR="00951287" w:rsidRPr="007345EE" w:rsidRDefault="00951287" w:rsidP="002955DF">
            <w:pPr>
              <w:pStyle w:val="TableParagraph"/>
              <w:spacing w:line="360" w:lineRule="auto"/>
              <w:ind w:left="103"/>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Başlangıç Değeri**</w:t>
            </w:r>
          </w:p>
        </w:tc>
        <w:tc>
          <w:tcPr>
            <w:tcW w:w="797" w:type="dxa"/>
            <w:shd w:val="clear" w:color="auto" w:fill="C5E0B3"/>
            <w:vAlign w:val="center"/>
          </w:tcPr>
          <w:p w:rsidR="00951287" w:rsidRPr="007345EE" w:rsidRDefault="00951287" w:rsidP="002955DF">
            <w:pPr>
              <w:pStyle w:val="TableParagraph"/>
              <w:ind w:left="102"/>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2024</w:t>
            </w:r>
          </w:p>
        </w:tc>
        <w:tc>
          <w:tcPr>
            <w:tcW w:w="720" w:type="dxa"/>
            <w:shd w:val="clear" w:color="auto" w:fill="C5E0B3"/>
            <w:vAlign w:val="center"/>
          </w:tcPr>
          <w:p w:rsidR="00951287" w:rsidRPr="007345EE" w:rsidRDefault="00951287" w:rsidP="002955DF">
            <w:pPr>
              <w:pStyle w:val="TableParagraph"/>
              <w:ind w:left="100"/>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2025</w:t>
            </w:r>
          </w:p>
        </w:tc>
        <w:tc>
          <w:tcPr>
            <w:tcW w:w="718" w:type="dxa"/>
            <w:shd w:val="clear" w:color="auto" w:fill="C5E0B3"/>
            <w:vAlign w:val="center"/>
          </w:tcPr>
          <w:p w:rsidR="00951287" w:rsidRPr="007345EE" w:rsidRDefault="00951287" w:rsidP="002955DF">
            <w:pPr>
              <w:pStyle w:val="TableParagraph"/>
              <w:ind w:left="100"/>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2026</w:t>
            </w:r>
          </w:p>
        </w:tc>
        <w:tc>
          <w:tcPr>
            <w:tcW w:w="720" w:type="dxa"/>
            <w:shd w:val="clear" w:color="auto" w:fill="C5E0B3"/>
            <w:vAlign w:val="center"/>
          </w:tcPr>
          <w:p w:rsidR="00951287" w:rsidRPr="007345EE" w:rsidRDefault="00951287" w:rsidP="002955DF">
            <w:pPr>
              <w:pStyle w:val="TableParagraph"/>
              <w:ind w:left="103"/>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2027</w:t>
            </w:r>
          </w:p>
        </w:tc>
        <w:tc>
          <w:tcPr>
            <w:tcW w:w="720" w:type="dxa"/>
            <w:shd w:val="clear" w:color="auto" w:fill="C5E0B3"/>
            <w:vAlign w:val="center"/>
          </w:tcPr>
          <w:p w:rsidR="00951287" w:rsidRPr="007345EE" w:rsidRDefault="00951287" w:rsidP="002955DF">
            <w:pPr>
              <w:pStyle w:val="TableParagraph"/>
              <w:ind w:left="103"/>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2028</w:t>
            </w:r>
          </w:p>
        </w:tc>
        <w:tc>
          <w:tcPr>
            <w:tcW w:w="864" w:type="dxa"/>
            <w:shd w:val="clear" w:color="auto" w:fill="C5E0B3"/>
          </w:tcPr>
          <w:p w:rsidR="00951287" w:rsidRPr="007345EE" w:rsidRDefault="00951287" w:rsidP="002955DF">
            <w:pPr>
              <w:pStyle w:val="TableParagraph"/>
              <w:spacing w:line="360" w:lineRule="auto"/>
              <w:ind w:left="103"/>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w w:val="95"/>
                <w:sz w:val="24"/>
                <w:szCs w:val="24"/>
                <w:lang w:val="tr-TR"/>
              </w:rPr>
              <w:t xml:space="preserve">İzleme </w:t>
            </w:r>
            <w:r w:rsidRPr="007345EE">
              <w:rPr>
                <w:rFonts w:ascii="Times New Roman" w:hAnsi="Times New Roman" w:cs="Times New Roman"/>
                <w:color w:val="000000" w:themeColor="text1"/>
                <w:sz w:val="24"/>
                <w:szCs w:val="24"/>
                <w:lang w:val="tr-TR"/>
              </w:rPr>
              <w:t>Sıklığı</w:t>
            </w:r>
          </w:p>
        </w:tc>
        <w:tc>
          <w:tcPr>
            <w:tcW w:w="930" w:type="dxa"/>
            <w:shd w:val="clear" w:color="auto" w:fill="C5E0B3"/>
          </w:tcPr>
          <w:p w:rsidR="00951287" w:rsidRPr="007345EE" w:rsidRDefault="00951287" w:rsidP="002955DF">
            <w:pPr>
              <w:pStyle w:val="TableParagraph"/>
              <w:spacing w:line="360" w:lineRule="auto"/>
              <w:ind w:left="102" w:right="233"/>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 xml:space="preserve">Rapor </w:t>
            </w:r>
            <w:r w:rsidRPr="007345EE">
              <w:rPr>
                <w:rFonts w:ascii="Times New Roman" w:hAnsi="Times New Roman" w:cs="Times New Roman"/>
                <w:color w:val="000000" w:themeColor="text1"/>
                <w:w w:val="95"/>
                <w:sz w:val="24"/>
                <w:szCs w:val="24"/>
                <w:lang w:val="tr-TR"/>
              </w:rPr>
              <w:t>Sıklığı</w:t>
            </w:r>
          </w:p>
        </w:tc>
      </w:tr>
      <w:tr w:rsidR="00951287" w:rsidRPr="007345EE" w:rsidTr="002955DF">
        <w:trPr>
          <w:trHeight w:val="400"/>
        </w:trPr>
        <w:tc>
          <w:tcPr>
            <w:tcW w:w="2592" w:type="dxa"/>
            <w:shd w:val="clear" w:color="auto" w:fill="C5E0B3"/>
          </w:tcPr>
          <w:p w:rsidR="00951287" w:rsidRPr="007345EE" w:rsidRDefault="00951287" w:rsidP="002955DF">
            <w:pPr>
              <w:pStyle w:val="TableParagraph"/>
              <w:spacing w:line="234" w:lineRule="exact"/>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PG 1.1.1Okulda/kurumda iyileştirilen fiziki mekân sayısı (kümülatif olarak ilerler)</w:t>
            </w:r>
          </w:p>
        </w:tc>
        <w:tc>
          <w:tcPr>
            <w:tcW w:w="991" w:type="dxa"/>
            <w:gridSpan w:val="2"/>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20</w:t>
            </w:r>
          </w:p>
        </w:tc>
        <w:tc>
          <w:tcPr>
            <w:tcW w:w="1135"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1</w:t>
            </w:r>
          </w:p>
        </w:tc>
        <w:tc>
          <w:tcPr>
            <w:tcW w:w="797"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3</w:t>
            </w:r>
          </w:p>
        </w:tc>
        <w:tc>
          <w:tcPr>
            <w:tcW w:w="718"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4</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5</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6</w:t>
            </w:r>
          </w:p>
        </w:tc>
        <w:tc>
          <w:tcPr>
            <w:tcW w:w="864"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6 ay</w:t>
            </w:r>
          </w:p>
        </w:tc>
        <w:tc>
          <w:tcPr>
            <w:tcW w:w="93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12 ay</w:t>
            </w:r>
          </w:p>
        </w:tc>
      </w:tr>
      <w:tr w:rsidR="00951287" w:rsidRPr="007345EE" w:rsidTr="002955DF">
        <w:trPr>
          <w:trHeight w:val="400"/>
        </w:trPr>
        <w:tc>
          <w:tcPr>
            <w:tcW w:w="2592" w:type="dxa"/>
            <w:shd w:val="clear" w:color="auto" w:fill="C5E0B3"/>
          </w:tcPr>
          <w:p w:rsidR="00951287" w:rsidRPr="007345EE" w:rsidRDefault="00951287" w:rsidP="002955DF">
            <w:pPr>
              <w:pStyle w:val="TableParagraph"/>
              <w:spacing w:line="234" w:lineRule="exact"/>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PG 1.1.2Açılan ana sınıfı derslik sayısı (kümülatif olarak ilerler)</w:t>
            </w:r>
          </w:p>
        </w:tc>
        <w:tc>
          <w:tcPr>
            <w:tcW w:w="991" w:type="dxa"/>
            <w:gridSpan w:val="2"/>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20</w:t>
            </w:r>
          </w:p>
        </w:tc>
        <w:tc>
          <w:tcPr>
            <w:tcW w:w="1135"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w:t>
            </w:r>
          </w:p>
        </w:tc>
        <w:tc>
          <w:tcPr>
            <w:tcW w:w="797"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3</w:t>
            </w:r>
          </w:p>
        </w:tc>
        <w:tc>
          <w:tcPr>
            <w:tcW w:w="718"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4</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5</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6</w:t>
            </w:r>
          </w:p>
        </w:tc>
        <w:tc>
          <w:tcPr>
            <w:tcW w:w="864"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6 ay</w:t>
            </w:r>
          </w:p>
        </w:tc>
        <w:tc>
          <w:tcPr>
            <w:tcW w:w="93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12 ay</w:t>
            </w:r>
          </w:p>
        </w:tc>
      </w:tr>
      <w:tr w:rsidR="00951287" w:rsidRPr="007345EE" w:rsidTr="002955DF">
        <w:trPr>
          <w:trHeight w:val="420"/>
        </w:trPr>
        <w:tc>
          <w:tcPr>
            <w:tcW w:w="2592" w:type="dxa"/>
            <w:shd w:val="clear" w:color="auto" w:fill="C5E0B3"/>
          </w:tcPr>
          <w:p w:rsidR="00951287" w:rsidRPr="007345EE" w:rsidRDefault="00951287" w:rsidP="002955DF">
            <w:pPr>
              <w:pStyle w:val="TableParagraph"/>
              <w:spacing w:line="234" w:lineRule="exact"/>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PG 1.1.3Okulda düzenleme yapılan açık hava oyun alanı sayısı  (kümülatif olarak ilerler)</w:t>
            </w:r>
          </w:p>
        </w:tc>
        <w:tc>
          <w:tcPr>
            <w:tcW w:w="991" w:type="dxa"/>
            <w:gridSpan w:val="2"/>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20</w:t>
            </w:r>
          </w:p>
        </w:tc>
        <w:tc>
          <w:tcPr>
            <w:tcW w:w="1135"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1</w:t>
            </w:r>
          </w:p>
        </w:tc>
        <w:tc>
          <w:tcPr>
            <w:tcW w:w="797"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3</w:t>
            </w:r>
          </w:p>
        </w:tc>
        <w:tc>
          <w:tcPr>
            <w:tcW w:w="718"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4</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5</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6</w:t>
            </w:r>
          </w:p>
        </w:tc>
        <w:tc>
          <w:tcPr>
            <w:tcW w:w="864"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6 ay</w:t>
            </w:r>
          </w:p>
        </w:tc>
        <w:tc>
          <w:tcPr>
            <w:tcW w:w="93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12 ay</w:t>
            </w:r>
          </w:p>
        </w:tc>
      </w:tr>
      <w:tr w:rsidR="00951287" w:rsidRPr="007345EE" w:rsidTr="002955DF">
        <w:trPr>
          <w:trHeight w:val="400"/>
        </w:trPr>
        <w:tc>
          <w:tcPr>
            <w:tcW w:w="2592" w:type="dxa"/>
            <w:shd w:val="clear" w:color="auto" w:fill="C5E0B3"/>
          </w:tcPr>
          <w:p w:rsidR="00951287" w:rsidRPr="007345EE" w:rsidRDefault="00951287" w:rsidP="002955DF">
            <w:pPr>
              <w:pStyle w:val="TableParagraph"/>
              <w:spacing w:line="234" w:lineRule="exact"/>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PG 1.1.4İyileştirme yapılan kütüphane sayışı (kümülatif olarak ilerler)</w:t>
            </w:r>
          </w:p>
        </w:tc>
        <w:tc>
          <w:tcPr>
            <w:tcW w:w="991" w:type="dxa"/>
            <w:gridSpan w:val="2"/>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20</w:t>
            </w:r>
          </w:p>
        </w:tc>
        <w:tc>
          <w:tcPr>
            <w:tcW w:w="1135"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1</w:t>
            </w:r>
          </w:p>
        </w:tc>
        <w:tc>
          <w:tcPr>
            <w:tcW w:w="797"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3</w:t>
            </w:r>
          </w:p>
        </w:tc>
        <w:tc>
          <w:tcPr>
            <w:tcW w:w="718"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4</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5</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6</w:t>
            </w:r>
          </w:p>
        </w:tc>
        <w:tc>
          <w:tcPr>
            <w:tcW w:w="864"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6 ay</w:t>
            </w:r>
          </w:p>
        </w:tc>
        <w:tc>
          <w:tcPr>
            <w:tcW w:w="93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12 ay</w:t>
            </w:r>
          </w:p>
        </w:tc>
      </w:tr>
      <w:tr w:rsidR="00951287" w:rsidRPr="007345EE" w:rsidTr="002955DF">
        <w:trPr>
          <w:trHeight w:val="400"/>
        </w:trPr>
        <w:tc>
          <w:tcPr>
            <w:tcW w:w="2592" w:type="dxa"/>
            <w:shd w:val="clear" w:color="auto" w:fill="C5E0B3"/>
          </w:tcPr>
          <w:p w:rsidR="00951287" w:rsidRPr="007345EE" w:rsidRDefault="00951287" w:rsidP="002955DF">
            <w:pPr>
              <w:pStyle w:val="TableParagraph"/>
              <w:spacing w:line="234" w:lineRule="exact"/>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PG 1.1.5 Okulda düzenleme yapılan atölye sayısı (kümülatif olarak ilerler)</w:t>
            </w:r>
          </w:p>
        </w:tc>
        <w:tc>
          <w:tcPr>
            <w:tcW w:w="991" w:type="dxa"/>
            <w:gridSpan w:val="2"/>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20</w:t>
            </w:r>
          </w:p>
        </w:tc>
        <w:tc>
          <w:tcPr>
            <w:tcW w:w="1135"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1</w:t>
            </w:r>
          </w:p>
        </w:tc>
        <w:tc>
          <w:tcPr>
            <w:tcW w:w="797"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2</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3</w:t>
            </w:r>
          </w:p>
        </w:tc>
        <w:tc>
          <w:tcPr>
            <w:tcW w:w="718"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4</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5</w:t>
            </w:r>
          </w:p>
        </w:tc>
        <w:tc>
          <w:tcPr>
            <w:tcW w:w="72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6</w:t>
            </w:r>
          </w:p>
        </w:tc>
        <w:tc>
          <w:tcPr>
            <w:tcW w:w="864"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6 ay</w:t>
            </w:r>
          </w:p>
        </w:tc>
        <w:tc>
          <w:tcPr>
            <w:tcW w:w="930" w:type="dxa"/>
            <w:shd w:val="clear" w:color="auto" w:fill="E2EFD9"/>
            <w:vAlign w:val="center"/>
          </w:tcPr>
          <w:p w:rsidR="00951287" w:rsidRPr="007345EE" w:rsidRDefault="00951287" w:rsidP="002955DF">
            <w:pPr>
              <w:pStyle w:val="TableParagraph"/>
              <w:jc w:val="center"/>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12 ay</w:t>
            </w:r>
          </w:p>
        </w:tc>
      </w:tr>
      <w:tr w:rsidR="00951287" w:rsidRPr="007345EE" w:rsidTr="002955DF">
        <w:trPr>
          <w:trHeight w:val="920"/>
        </w:trPr>
        <w:tc>
          <w:tcPr>
            <w:tcW w:w="2592" w:type="dxa"/>
            <w:shd w:val="clear" w:color="auto" w:fill="C5E0B3"/>
          </w:tcPr>
          <w:p w:rsidR="00951287" w:rsidRPr="007345EE" w:rsidRDefault="00951287" w:rsidP="002955DF">
            <w:pPr>
              <w:pStyle w:val="TableParagraph"/>
              <w:spacing w:line="234" w:lineRule="exact"/>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Koordinatör Birim</w:t>
            </w:r>
          </w:p>
        </w:tc>
        <w:tc>
          <w:tcPr>
            <w:tcW w:w="7595" w:type="dxa"/>
            <w:gridSpan w:val="10"/>
            <w:shd w:val="clear" w:color="auto" w:fill="C5E0B3"/>
          </w:tcPr>
          <w:p w:rsidR="00951287" w:rsidRPr="007345EE" w:rsidRDefault="00951287" w:rsidP="002955DF">
            <w:pPr>
              <w:pStyle w:val="TableParagraph"/>
              <w:spacing w:line="234" w:lineRule="exact"/>
              <w:ind w:left="103"/>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Okul İdaresi</w:t>
            </w:r>
          </w:p>
        </w:tc>
      </w:tr>
      <w:tr w:rsidR="00951287" w:rsidRPr="007345EE" w:rsidTr="002955DF">
        <w:trPr>
          <w:trHeight w:val="840"/>
        </w:trPr>
        <w:tc>
          <w:tcPr>
            <w:tcW w:w="2592" w:type="dxa"/>
            <w:shd w:val="clear" w:color="auto" w:fill="C5E0B3"/>
          </w:tcPr>
          <w:p w:rsidR="00951287" w:rsidRPr="007345EE" w:rsidRDefault="00951287" w:rsidP="002955DF">
            <w:pPr>
              <w:pStyle w:val="TableParagraph"/>
              <w:rPr>
                <w:rFonts w:ascii="Times New Roman" w:hAnsi="Times New Roman" w:cs="Times New Roman"/>
                <w:color w:val="000000" w:themeColor="text1"/>
                <w:sz w:val="24"/>
                <w:szCs w:val="24"/>
                <w:lang w:val="tr-TR"/>
              </w:rPr>
            </w:pPr>
          </w:p>
          <w:p w:rsidR="00951287" w:rsidRPr="007345EE" w:rsidRDefault="00951287" w:rsidP="002955DF">
            <w:pPr>
              <w:pStyle w:val="TableParagraph"/>
              <w:spacing w:before="129"/>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İş birliği Yapılacak Birimler</w:t>
            </w:r>
          </w:p>
        </w:tc>
        <w:tc>
          <w:tcPr>
            <w:tcW w:w="7595" w:type="dxa"/>
            <w:gridSpan w:val="10"/>
            <w:shd w:val="clear" w:color="auto" w:fill="E2EFD9"/>
          </w:tcPr>
          <w:p w:rsidR="00951287" w:rsidRPr="007345EE" w:rsidRDefault="00951287" w:rsidP="002955DF">
            <w:pPr>
              <w:pStyle w:val="TableParagraph"/>
              <w:spacing w:line="357" w:lineRule="auto"/>
              <w:ind w:left="103" w:right="159"/>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İl MEM, İlçe MEM, Belediyeler, Diğer Kamu Kurum ve Kuruluşları, Sivil Toplum Örgütleri</w:t>
            </w:r>
          </w:p>
        </w:tc>
      </w:tr>
      <w:tr w:rsidR="00951287" w:rsidRPr="007345EE" w:rsidTr="002955DF">
        <w:trPr>
          <w:trHeight w:val="340"/>
        </w:trPr>
        <w:tc>
          <w:tcPr>
            <w:tcW w:w="2592" w:type="dxa"/>
            <w:vMerge w:val="restart"/>
            <w:shd w:val="clear" w:color="auto" w:fill="C5E0B3"/>
          </w:tcPr>
          <w:p w:rsidR="00951287" w:rsidRPr="007345EE" w:rsidRDefault="00951287" w:rsidP="002955DF">
            <w:pPr>
              <w:pStyle w:val="TableParagraph"/>
              <w:rPr>
                <w:rFonts w:ascii="Times New Roman" w:hAnsi="Times New Roman" w:cs="Times New Roman"/>
                <w:color w:val="000000" w:themeColor="text1"/>
                <w:sz w:val="24"/>
                <w:szCs w:val="24"/>
                <w:lang w:val="tr-TR"/>
              </w:rPr>
            </w:pPr>
          </w:p>
          <w:p w:rsidR="00951287" w:rsidRPr="007345EE" w:rsidRDefault="00951287" w:rsidP="002955DF">
            <w:pPr>
              <w:pStyle w:val="TableParagraph"/>
              <w:spacing w:before="129"/>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Riskler</w:t>
            </w:r>
          </w:p>
        </w:tc>
        <w:tc>
          <w:tcPr>
            <w:tcW w:w="7595" w:type="dxa"/>
            <w:gridSpan w:val="10"/>
            <w:tcBorders>
              <w:bottom w:val="nil"/>
            </w:tcBorders>
            <w:shd w:val="clear" w:color="auto" w:fill="C5E0B3"/>
          </w:tcPr>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 xml:space="preserve">Dijital kayıt sistemlerinde yaşanabilecek teknik arızalar. </w:t>
            </w:r>
          </w:p>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 xml:space="preserve">Velilere ulaşmada iletişim engelleri. </w:t>
            </w:r>
          </w:p>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Risk altındaki gruplara yönelik destek programlarının yetersizliği.</w:t>
            </w:r>
          </w:p>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 xml:space="preserve">Değerlendirme yöntemlerinin objektifliğinin sorgulanması. </w:t>
            </w:r>
          </w:p>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 xml:space="preserve">Öğretmenlerin teknolojiye uyum sağlamada yaşayabileceği zorluklar. </w:t>
            </w:r>
          </w:p>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Öğrencilerin etkileşimli öğrenme ortamlarına adaptasyon sorunları.</w:t>
            </w:r>
          </w:p>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Rehberlik hizmetlerinin yetersizliği.</w:t>
            </w:r>
          </w:p>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 xml:space="preserve">Özel eğitim programlarının uygulanmasındaki zorluklar. </w:t>
            </w:r>
          </w:p>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Disiplin politikalarının etkinliğinin sorgulanması.</w:t>
            </w:r>
          </w:p>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 xml:space="preserve">Veri odaklı karar alma sistemlerinin güvenilirliği. </w:t>
            </w:r>
          </w:p>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 xml:space="preserve">Personelin profesyonel gelişimine ilişkin motivasyon eksikliği. </w:t>
            </w:r>
          </w:p>
          <w:p w:rsidR="00951287" w:rsidRPr="007345EE" w:rsidRDefault="00951287" w:rsidP="00951287">
            <w:pPr>
              <w:pStyle w:val="TableParagraph"/>
              <w:numPr>
                <w:ilvl w:val="0"/>
                <w:numId w:val="39"/>
              </w:numPr>
              <w:spacing w:line="234" w:lineRule="exact"/>
              <w:rPr>
                <w:rFonts w:ascii="Times New Roman" w:hAnsi="Times New Roman" w:cs="Times New Roman"/>
                <w:color w:val="000000" w:themeColor="text1"/>
                <w:sz w:val="24"/>
                <w:szCs w:val="24"/>
                <w:shd w:val="clear" w:color="auto" w:fill="FFFFFF"/>
              </w:rPr>
            </w:pPr>
            <w:r w:rsidRPr="007345EE">
              <w:rPr>
                <w:rFonts w:ascii="Times New Roman" w:hAnsi="Times New Roman" w:cs="Times New Roman"/>
                <w:color w:val="000000" w:themeColor="text1"/>
                <w:sz w:val="24"/>
                <w:szCs w:val="24"/>
                <w:shd w:val="clear" w:color="auto" w:fill="FFFFFF"/>
              </w:rPr>
              <w:t>3. İdari süreçlerin karmaşıklığı.</w:t>
            </w:r>
          </w:p>
        </w:tc>
      </w:tr>
      <w:tr w:rsidR="00951287" w:rsidRPr="007345EE" w:rsidTr="002955DF">
        <w:trPr>
          <w:trHeight w:val="360"/>
        </w:trPr>
        <w:tc>
          <w:tcPr>
            <w:tcW w:w="2592" w:type="dxa"/>
            <w:vMerge/>
            <w:tcBorders>
              <w:top w:val="nil"/>
            </w:tcBorders>
            <w:shd w:val="clear" w:color="auto" w:fill="C5E0B3"/>
          </w:tcPr>
          <w:p w:rsidR="00951287" w:rsidRPr="007345EE" w:rsidRDefault="00951287" w:rsidP="002955DF">
            <w:pPr>
              <w:rPr>
                <w:rFonts w:ascii="Times New Roman" w:hAnsi="Times New Roman" w:cs="Times New Roman"/>
                <w:color w:val="000000" w:themeColor="text1"/>
                <w:sz w:val="24"/>
                <w:szCs w:val="24"/>
                <w:lang w:val="tr-TR"/>
              </w:rPr>
            </w:pPr>
          </w:p>
        </w:tc>
        <w:tc>
          <w:tcPr>
            <w:tcW w:w="7595" w:type="dxa"/>
            <w:gridSpan w:val="10"/>
            <w:tcBorders>
              <w:top w:val="nil"/>
            </w:tcBorders>
            <w:shd w:val="clear" w:color="auto" w:fill="C5E0B3"/>
          </w:tcPr>
          <w:p w:rsidR="00951287" w:rsidRPr="007345EE" w:rsidRDefault="00951287" w:rsidP="002955DF">
            <w:pPr>
              <w:pStyle w:val="TableParagraph"/>
              <w:rPr>
                <w:rFonts w:ascii="Times New Roman" w:hAnsi="Times New Roman" w:cs="Times New Roman"/>
                <w:color w:val="000000" w:themeColor="text1"/>
                <w:sz w:val="24"/>
                <w:szCs w:val="24"/>
                <w:lang w:val="tr-TR"/>
              </w:rPr>
            </w:pPr>
          </w:p>
        </w:tc>
      </w:tr>
      <w:tr w:rsidR="00951287" w:rsidRPr="007345EE" w:rsidTr="002955DF">
        <w:trPr>
          <w:trHeight w:val="840"/>
        </w:trPr>
        <w:tc>
          <w:tcPr>
            <w:tcW w:w="2592" w:type="dxa"/>
            <w:shd w:val="clear" w:color="auto" w:fill="C5E0B3"/>
          </w:tcPr>
          <w:p w:rsidR="00951287" w:rsidRPr="007345EE" w:rsidRDefault="00951287" w:rsidP="002955DF">
            <w:pPr>
              <w:pStyle w:val="TableParagraph"/>
              <w:rPr>
                <w:rFonts w:ascii="Times New Roman" w:hAnsi="Times New Roman" w:cs="Times New Roman"/>
                <w:color w:val="000000" w:themeColor="text1"/>
                <w:sz w:val="24"/>
                <w:szCs w:val="24"/>
                <w:lang w:val="tr-TR"/>
              </w:rPr>
            </w:pPr>
          </w:p>
          <w:p w:rsidR="00951287" w:rsidRPr="007345EE" w:rsidRDefault="00951287" w:rsidP="002955DF">
            <w:pPr>
              <w:pStyle w:val="TableParagraph"/>
              <w:spacing w:before="131"/>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Stratejiler</w:t>
            </w:r>
          </w:p>
        </w:tc>
        <w:tc>
          <w:tcPr>
            <w:tcW w:w="7595" w:type="dxa"/>
            <w:gridSpan w:val="10"/>
            <w:shd w:val="clear" w:color="auto" w:fill="E2EFD9"/>
          </w:tcPr>
          <w:p w:rsidR="00951287" w:rsidRPr="007345EE" w:rsidRDefault="00951287" w:rsidP="002955DF">
            <w:pPr>
              <w:pStyle w:val="Balk3"/>
              <w:pBdr>
                <w:top w:val="single" w:sz="2" w:space="0" w:color="E3E3E3"/>
                <w:left w:val="single" w:sz="2" w:space="0" w:color="E3E3E3"/>
                <w:bottom w:val="single" w:sz="2" w:space="0" w:color="E3E3E3"/>
                <w:right w:val="single" w:sz="2" w:space="0" w:color="E3E3E3"/>
              </w:pBdr>
              <w:shd w:val="clear" w:color="auto" w:fill="FFFFFF"/>
              <w:outlineLvl w:val="2"/>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Eğitime Erişim ve Katılımın Artırılması:</w:t>
            </w:r>
          </w:p>
          <w:p w:rsidR="00951287" w:rsidRPr="007345EE" w:rsidRDefault="00951287" w:rsidP="00951287">
            <w:pPr>
              <w:pStyle w:val="NormalWeb"/>
              <w:numPr>
                <w:ilvl w:val="0"/>
                <w:numId w:val="4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eastAsia="Cambria" w:cs="Times New Roman"/>
                <w:color w:val="000000" w:themeColor="text1"/>
                <w:sz w:val="24"/>
                <w:bdr w:val="single" w:sz="2" w:space="0" w:color="E3E3E3" w:frame="1"/>
              </w:rPr>
              <w:t>Dijital Kayıt ve Bilgilendirme Süreçlerinin İyileştirilmesi</w:t>
            </w:r>
          </w:p>
          <w:p w:rsidR="00951287" w:rsidRPr="007345EE" w:rsidRDefault="00951287" w:rsidP="00951287">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Online kayıt sistemleri oluşturarak öğrencilerin ve velilerin kayıt sürecini kolaylaştırmak.</w:t>
            </w:r>
          </w:p>
          <w:p w:rsidR="00951287" w:rsidRPr="007345EE" w:rsidRDefault="00951287" w:rsidP="00951287">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Web tabanlı bilgilendirme platformları oluşturarak eğitim kaynaklarına ve okul etkinliklerine erişimi artırmak.</w:t>
            </w:r>
          </w:p>
          <w:p w:rsidR="00951287" w:rsidRPr="007345EE" w:rsidRDefault="00951287" w:rsidP="00951287">
            <w:pPr>
              <w:pStyle w:val="NormalWeb"/>
              <w:numPr>
                <w:ilvl w:val="0"/>
                <w:numId w:val="4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eastAsia="Cambria" w:cs="Times New Roman"/>
                <w:color w:val="000000" w:themeColor="text1"/>
                <w:sz w:val="24"/>
                <w:bdr w:val="single" w:sz="2" w:space="0" w:color="E3E3E3" w:frame="1"/>
              </w:rPr>
              <w:t>Velilere Yönelik Bilinçlendirme Kampanyaları</w:t>
            </w:r>
          </w:p>
          <w:p w:rsidR="00951287" w:rsidRPr="007345EE" w:rsidRDefault="00951287" w:rsidP="00951287">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Velilere yönelik bilgilendirme seminerleri ve etkinlikler düzenlemek.</w:t>
            </w:r>
          </w:p>
          <w:p w:rsidR="00951287" w:rsidRPr="007345EE" w:rsidRDefault="00951287" w:rsidP="00951287">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lastRenderedPageBreak/>
              <w:t>Sosyal medya ve internet üzerinden bilgilendirme kampanyaları yürütmek.</w:t>
            </w:r>
          </w:p>
          <w:p w:rsidR="00951287" w:rsidRPr="007345EE" w:rsidRDefault="00951287" w:rsidP="00951287">
            <w:pPr>
              <w:pStyle w:val="NormalWeb"/>
              <w:numPr>
                <w:ilvl w:val="0"/>
                <w:numId w:val="4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eastAsia="Cambria" w:cs="Times New Roman"/>
                <w:color w:val="000000" w:themeColor="text1"/>
                <w:sz w:val="24"/>
                <w:bdr w:val="single" w:sz="2" w:space="0" w:color="E3E3E3" w:frame="1"/>
              </w:rPr>
              <w:t>Risk Altındaki Gruplara Yönelik Destek Programları</w:t>
            </w:r>
          </w:p>
          <w:p w:rsidR="00951287" w:rsidRPr="007345EE" w:rsidRDefault="00951287" w:rsidP="00951287">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Risk altındaki öğrencilere yönelik mentorluk programları oluşturmak.</w:t>
            </w:r>
          </w:p>
          <w:p w:rsidR="00951287" w:rsidRPr="007345EE" w:rsidRDefault="00951287" w:rsidP="00951287">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Ekonomik zorluklarla karşılaşan ailelere yönelik burs ve destek fonları oluşturmak.</w:t>
            </w:r>
          </w:p>
          <w:p w:rsidR="00951287" w:rsidRPr="007345EE" w:rsidRDefault="00951287" w:rsidP="002955DF">
            <w:pPr>
              <w:pStyle w:val="Balk3"/>
              <w:pBdr>
                <w:top w:val="single" w:sz="2" w:space="0" w:color="E3E3E3"/>
                <w:left w:val="single" w:sz="2" w:space="0" w:color="E3E3E3"/>
                <w:bottom w:val="single" w:sz="2" w:space="0" w:color="E3E3E3"/>
                <w:right w:val="single" w:sz="2" w:space="0" w:color="E3E3E3"/>
              </w:pBdr>
              <w:shd w:val="clear" w:color="auto" w:fill="FFFFFF"/>
              <w:outlineLvl w:val="2"/>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Eğitim Öğretimde Kalitenin Artırılması:</w:t>
            </w:r>
          </w:p>
          <w:p w:rsidR="00951287" w:rsidRPr="007345EE" w:rsidRDefault="00951287" w:rsidP="00951287">
            <w:pPr>
              <w:pStyle w:val="NormalWeb"/>
              <w:numPr>
                <w:ilvl w:val="0"/>
                <w:numId w:val="4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eastAsia="Cambria" w:cs="Times New Roman"/>
                <w:color w:val="000000" w:themeColor="text1"/>
                <w:sz w:val="24"/>
                <w:bdr w:val="single" w:sz="2" w:space="0" w:color="E3E3E3" w:frame="1"/>
              </w:rPr>
              <w:t>Değerlendirme Yöntemlerinin Çeşitlendirilmesi</w:t>
            </w:r>
          </w:p>
          <w:p w:rsidR="00951287" w:rsidRPr="007345EE" w:rsidRDefault="00951287" w:rsidP="00951287">
            <w:pPr>
              <w:numPr>
                <w:ilvl w:val="1"/>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Formatif değerlendirme yöntemlerini (örneğin, sınıf içi etkileşim, proje tabanlı ödevler) kullanarak öğrenci ilerlemesini izlemek.</w:t>
            </w:r>
          </w:p>
          <w:p w:rsidR="00951287" w:rsidRPr="007345EE" w:rsidRDefault="00951287" w:rsidP="00951287">
            <w:pPr>
              <w:numPr>
                <w:ilvl w:val="1"/>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Sumatif değerlendirme araçlarını (örneğin, sınavlar, performans görevleri) dengeli bir şekilde kullanarak öğrenci başarısını değerlendirmek.</w:t>
            </w:r>
          </w:p>
          <w:p w:rsidR="00951287" w:rsidRPr="007345EE" w:rsidRDefault="00951287" w:rsidP="00951287">
            <w:pPr>
              <w:pStyle w:val="NormalWeb"/>
              <w:numPr>
                <w:ilvl w:val="0"/>
                <w:numId w:val="4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eastAsia="Cambria" w:cs="Times New Roman"/>
                <w:color w:val="000000" w:themeColor="text1"/>
                <w:sz w:val="24"/>
                <w:bdr w:val="single" w:sz="2" w:space="0" w:color="E3E3E3" w:frame="1"/>
              </w:rPr>
              <w:t>Öğretmenlerin Profesyonel Gelişim Fırsatları</w:t>
            </w:r>
          </w:p>
          <w:p w:rsidR="00951287" w:rsidRPr="007345EE" w:rsidRDefault="00951287" w:rsidP="00951287">
            <w:pPr>
              <w:numPr>
                <w:ilvl w:val="1"/>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Öğretmenlere pedagojik yenilikler ve teknoloji kullanımı konusunda sürekli eğitim imkanları sunmak.</w:t>
            </w:r>
          </w:p>
          <w:p w:rsidR="00951287" w:rsidRPr="007345EE" w:rsidRDefault="00951287" w:rsidP="00951287">
            <w:pPr>
              <w:numPr>
                <w:ilvl w:val="1"/>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Mesleki gelişim toplantıları ve atölye çalışmaları düzenlemek.</w:t>
            </w:r>
          </w:p>
          <w:p w:rsidR="00951287" w:rsidRPr="007345EE" w:rsidRDefault="00951287" w:rsidP="00951287">
            <w:pPr>
              <w:pStyle w:val="NormalWeb"/>
              <w:numPr>
                <w:ilvl w:val="0"/>
                <w:numId w:val="4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eastAsia="Cambria" w:cs="Times New Roman"/>
                <w:color w:val="000000" w:themeColor="text1"/>
                <w:sz w:val="24"/>
                <w:bdr w:val="single" w:sz="2" w:space="0" w:color="E3E3E3" w:frame="1"/>
              </w:rPr>
              <w:t>Öğrenci Merkezli Öğretim Stratejilerinin Uygulanması</w:t>
            </w:r>
          </w:p>
          <w:p w:rsidR="00951287" w:rsidRPr="007345EE" w:rsidRDefault="00951287" w:rsidP="00951287">
            <w:pPr>
              <w:numPr>
                <w:ilvl w:val="1"/>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Öğrencilerin ilgi ve ihtiyaçlarına göre farklılaştırılmış öğrenme materyalleri ve aktiviteleri oluşturmak.</w:t>
            </w:r>
          </w:p>
          <w:p w:rsidR="00951287" w:rsidRPr="007345EE" w:rsidRDefault="00951287" w:rsidP="00951287">
            <w:pPr>
              <w:numPr>
                <w:ilvl w:val="1"/>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İşbirlikçi öğrenme ortamlarını teşvik etmek için grup çalışmaları ve projeler düzenlemek.</w:t>
            </w:r>
          </w:p>
          <w:p w:rsidR="00951287" w:rsidRPr="007345EE" w:rsidRDefault="00951287" w:rsidP="002955DF">
            <w:pPr>
              <w:pStyle w:val="Balk3"/>
              <w:pBdr>
                <w:top w:val="single" w:sz="2" w:space="0" w:color="E3E3E3"/>
                <w:left w:val="single" w:sz="2" w:space="0" w:color="E3E3E3"/>
                <w:bottom w:val="single" w:sz="2" w:space="0" w:color="E3E3E3"/>
                <w:right w:val="single" w:sz="2" w:space="0" w:color="E3E3E3"/>
              </w:pBdr>
              <w:shd w:val="clear" w:color="auto" w:fill="FFFFFF"/>
              <w:outlineLvl w:val="2"/>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Öğrenci Destek Hizmetlerinin Geliştirilmesi:</w:t>
            </w:r>
          </w:p>
          <w:p w:rsidR="00951287" w:rsidRPr="007345EE" w:rsidRDefault="00951287" w:rsidP="00951287">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eastAsia="Cambria" w:cs="Times New Roman"/>
                <w:color w:val="000000" w:themeColor="text1"/>
                <w:sz w:val="24"/>
                <w:bdr w:val="single" w:sz="2" w:space="0" w:color="E3E3E3" w:frame="1"/>
              </w:rPr>
              <w:t>Rehberlik ve Psikolojik Danışmanlık Hizmetlerinin Genişletilmesi</w:t>
            </w:r>
          </w:p>
          <w:p w:rsidR="00951287" w:rsidRPr="007345EE" w:rsidRDefault="00951287" w:rsidP="00951287">
            <w:pPr>
              <w:numPr>
                <w:ilvl w:val="1"/>
                <w:numId w:val="4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Okul psikologları ve danışmanlarının sayısını artırarak öğrencilere daha fazla destek sağlamak.</w:t>
            </w:r>
          </w:p>
          <w:p w:rsidR="00951287" w:rsidRPr="007345EE" w:rsidRDefault="00951287" w:rsidP="00951287">
            <w:pPr>
              <w:numPr>
                <w:ilvl w:val="1"/>
                <w:numId w:val="4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Öğrencilere çevrimiçi danışmanlık hizmetleri sunmak.</w:t>
            </w:r>
          </w:p>
          <w:p w:rsidR="00951287" w:rsidRPr="007345EE" w:rsidRDefault="00951287" w:rsidP="00951287">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eastAsia="Cambria" w:cs="Times New Roman"/>
                <w:color w:val="000000" w:themeColor="text1"/>
                <w:sz w:val="24"/>
                <w:bdr w:val="single" w:sz="2" w:space="0" w:color="E3E3E3" w:frame="1"/>
              </w:rPr>
              <w:t>Özel Eğitim ve Kaynaştırma Programlarının Güçlendirilmesi</w:t>
            </w:r>
          </w:p>
          <w:p w:rsidR="00951287" w:rsidRPr="007345EE" w:rsidRDefault="00951287" w:rsidP="00951287">
            <w:pPr>
              <w:numPr>
                <w:ilvl w:val="1"/>
                <w:numId w:val="4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Özel eğitim programlarına katılan öğrencilere bireysel eğitim planları oluşturmak.</w:t>
            </w:r>
          </w:p>
          <w:p w:rsidR="00951287" w:rsidRPr="007345EE" w:rsidRDefault="00951287" w:rsidP="00951287">
            <w:pPr>
              <w:numPr>
                <w:ilvl w:val="1"/>
                <w:numId w:val="4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Kaynaştırma programlarını desteklemek için öğretmenlere ve personeline özel eğitim konusunda eğitim vermek.</w:t>
            </w:r>
          </w:p>
          <w:p w:rsidR="00951287" w:rsidRPr="007345EE" w:rsidRDefault="00951287" w:rsidP="00951287">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eastAsia="Cambria" w:cs="Times New Roman"/>
                <w:color w:val="000000" w:themeColor="text1"/>
                <w:sz w:val="24"/>
                <w:bdr w:val="single" w:sz="2" w:space="0" w:color="E3E3E3" w:frame="1"/>
              </w:rPr>
              <w:t>Okul İçi Disiplin ve Destek Politikalarının Gözden Geçirilmesi</w:t>
            </w:r>
          </w:p>
          <w:p w:rsidR="00951287" w:rsidRPr="007345EE" w:rsidRDefault="00951287" w:rsidP="00951287">
            <w:pPr>
              <w:numPr>
                <w:ilvl w:val="1"/>
                <w:numId w:val="4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Olumlu davranışları teşvik eden bir ödül sistemi oluşturmak.</w:t>
            </w:r>
          </w:p>
          <w:p w:rsidR="00951287" w:rsidRPr="007345EE" w:rsidRDefault="00951287" w:rsidP="00951287">
            <w:pPr>
              <w:numPr>
                <w:ilvl w:val="1"/>
                <w:numId w:val="4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Disiplin politikalarını gözden geçirerek adil ve tutarlı bir yaklaşım benimsemek.</w:t>
            </w:r>
          </w:p>
          <w:p w:rsidR="00951287" w:rsidRPr="007345EE" w:rsidRDefault="00951287" w:rsidP="002955DF">
            <w:pPr>
              <w:pStyle w:val="Balk3"/>
              <w:pBdr>
                <w:top w:val="single" w:sz="2" w:space="0" w:color="E3E3E3"/>
                <w:left w:val="single" w:sz="2" w:space="0" w:color="E3E3E3"/>
                <w:bottom w:val="single" w:sz="2" w:space="0" w:color="E3E3E3"/>
                <w:right w:val="single" w:sz="2" w:space="0" w:color="E3E3E3"/>
              </w:pBdr>
              <w:shd w:val="clear" w:color="auto" w:fill="FFFFFF"/>
              <w:outlineLvl w:val="2"/>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Kurumsal Kapasitenin Artırılması:</w:t>
            </w:r>
          </w:p>
          <w:p w:rsidR="00951287" w:rsidRPr="007345EE" w:rsidRDefault="00951287" w:rsidP="00951287">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eastAsia="Cambria" w:cs="Times New Roman"/>
                <w:color w:val="000000" w:themeColor="text1"/>
                <w:sz w:val="24"/>
                <w:bdr w:val="single" w:sz="2" w:space="0" w:color="E3E3E3" w:frame="1"/>
              </w:rPr>
              <w:t>Veri Odaklı Karar Alma Sistemlerinin Kullanılması</w:t>
            </w:r>
          </w:p>
          <w:p w:rsidR="00951287" w:rsidRPr="007345EE" w:rsidRDefault="00951287" w:rsidP="00951287">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Okul yönetimine veri analitiği ve raporlama araçları sağlayarak karar alma süreçlerini desteklemek.</w:t>
            </w:r>
          </w:p>
          <w:p w:rsidR="00951287" w:rsidRPr="007345EE" w:rsidRDefault="00951287" w:rsidP="00951287">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Veri güvenliği ve gizliliği politikalarını güçlendirmek.</w:t>
            </w:r>
          </w:p>
          <w:p w:rsidR="00951287" w:rsidRPr="007345EE" w:rsidRDefault="00951287" w:rsidP="00951287">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eastAsia="Cambria" w:cs="Times New Roman"/>
                <w:color w:val="000000" w:themeColor="text1"/>
                <w:sz w:val="24"/>
                <w:bdr w:val="single" w:sz="2" w:space="0" w:color="E3E3E3" w:frame="1"/>
              </w:rPr>
              <w:t>Personel Gelişim Programlarının Oluşturulması</w:t>
            </w:r>
          </w:p>
          <w:p w:rsidR="00951287" w:rsidRPr="007345EE" w:rsidRDefault="00951287" w:rsidP="00951287">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t>Kariyer gelişimi ve terfi fırsatları sunarak personelin motivasyonunu artırmak.</w:t>
            </w:r>
          </w:p>
          <w:p w:rsidR="00951287" w:rsidRPr="007345EE" w:rsidRDefault="00951287" w:rsidP="00951287">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s="Times New Roman"/>
                <w:color w:val="000000" w:themeColor="text1"/>
                <w:sz w:val="24"/>
                <w:szCs w:val="24"/>
              </w:rPr>
            </w:pPr>
            <w:r w:rsidRPr="007345EE">
              <w:rPr>
                <w:rFonts w:ascii="Times New Roman" w:hAnsi="Times New Roman" w:cs="Times New Roman"/>
                <w:color w:val="000000" w:themeColor="text1"/>
                <w:sz w:val="24"/>
                <w:szCs w:val="24"/>
              </w:rPr>
              <w:lastRenderedPageBreak/>
              <w:t>Mentorluk programları oluşturarak yeni personelin entegrasyonunu desteklemek.</w:t>
            </w:r>
          </w:p>
          <w:p w:rsidR="00951287" w:rsidRPr="007345EE" w:rsidRDefault="00951287" w:rsidP="002955DF">
            <w:pPr>
              <w:pStyle w:val="TableParagraph"/>
              <w:spacing w:line="360" w:lineRule="auto"/>
              <w:ind w:left="103" w:right="111"/>
              <w:rPr>
                <w:rFonts w:ascii="Times New Roman" w:hAnsi="Times New Roman" w:cs="Times New Roman"/>
                <w:color w:val="000000" w:themeColor="text1"/>
                <w:sz w:val="24"/>
                <w:szCs w:val="24"/>
                <w:lang w:val="tr-TR"/>
              </w:rPr>
            </w:pPr>
          </w:p>
        </w:tc>
      </w:tr>
      <w:tr w:rsidR="00951287" w:rsidRPr="007345EE" w:rsidTr="002955DF">
        <w:trPr>
          <w:trHeight w:val="840"/>
        </w:trPr>
        <w:tc>
          <w:tcPr>
            <w:tcW w:w="2592" w:type="dxa"/>
            <w:shd w:val="clear" w:color="auto" w:fill="C5E0B3"/>
          </w:tcPr>
          <w:p w:rsidR="00951287" w:rsidRPr="007345EE" w:rsidRDefault="00951287" w:rsidP="002955DF">
            <w:pPr>
              <w:pStyle w:val="TableParagraph"/>
              <w:rPr>
                <w:rFonts w:ascii="Times New Roman" w:hAnsi="Times New Roman" w:cs="Times New Roman"/>
                <w:color w:val="000000" w:themeColor="text1"/>
                <w:sz w:val="24"/>
                <w:szCs w:val="24"/>
                <w:lang w:val="tr-TR"/>
              </w:rPr>
            </w:pPr>
          </w:p>
          <w:p w:rsidR="00951287" w:rsidRPr="007345EE" w:rsidRDefault="00951287" w:rsidP="002955DF">
            <w:pPr>
              <w:pStyle w:val="TableParagraph"/>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Maliyet Tahmini</w:t>
            </w:r>
          </w:p>
        </w:tc>
        <w:tc>
          <w:tcPr>
            <w:tcW w:w="7595" w:type="dxa"/>
            <w:gridSpan w:val="10"/>
            <w:shd w:val="clear" w:color="auto" w:fill="E2EFD9"/>
          </w:tcPr>
          <w:p w:rsidR="00951287" w:rsidRPr="007345EE" w:rsidRDefault="00951287" w:rsidP="002955DF">
            <w:pPr>
              <w:pStyle w:val="TableParagraph"/>
              <w:rPr>
                <w:rFonts w:ascii="Times New Roman" w:hAnsi="Times New Roman" w:cs="Times New Roman"/>
                <w:color w:val="000000" w:themeColor="text1"/>
                <w:sz w:val="24"/>
                <w:szCs w:val="24"/>
                <w:lang w:val="tr-TR"/>
              </w:rPr>
            </w:pPr>
          </w:p>
          <w:p w:rsidR="00951287" w:rsidRPr="007345EE" w:rsidRDefault="00951287" w:rsidP="002955DF">
            <w:pPr>
              <w:pStyle w:val="TableParagraph"/>
              <w:ind w:left="103"/>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500000tl</w:t>
            </w:r>
          </w:p>
        </w:tc>
      </w:tr>
      <w:tr w:rsidR="00951287" w:rsidRPr="007345EE" w:rsidTr="002955DF">
        <w:trPr>
          <w:trHeight w:val="1040"/>
        </w:trPr>
        <w:tc>
          <w:tcPr>
            <w:tcW w:w="2592" w:type="dxa"/>
            <w:shd w:val="clear" w:color="auto" w:fill="C5E0B3"/>
          </w:tcPr>
          <w:p w:rsidR="00951287" w:rsidRPr="007345EE" w:rsidRDefault="00951287" w:rsidP="002955DF">
            <w:pPr>
              <w:pStyle w:val="TableParagraph"/>
              <w:rPr>
                <w:rFonts w:ascii="Times New Roman" w:hAnsi="Times New Roman" w:cs="Times New Roman"/>
                <w:color w:val="000000" w:themeColor="text1"/>
                <w:sz w:val="24"/>
                <w:szCs w:val="24"/>
                <w:lang w:val="tr-TR"/>
              </w:rPr>
            </w:pPr>
          </w:p>
          <w:p w:rsidR="00951287" w:rsidRPr="007345EE" w:rsidRDefault="00951287" w:rsidP="002955DF">
            <w:pPr>
              <w:pStyle w:val="TableParagraph"/>
              <w:spacing w:before="131"/>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Tespitler</w:t>
            </w:r>
          </w:p>
        </w:tc>
        <w:tc>
          <w:tcPr>
            <w:tcW w:w="7595" w:type="dxa"/>
            <w:gridSpan w:val="10"/>
            <w:shd w:val="clear" w:color="auto" w:fill="C5E0B3"/>
          </w:tcPr>
          <w:p w:rsidR="00951287" w:rsidRPr="007345EE" w:rsidRDefault="00951287" w:rsidP="002955DF">
            <w:pPr>
              <w:pStyle w:val="TableParagraph"/>
              <w:spacing w:before="2"/>
              <w:rPr>
                <w:rFonts w:ascii="Times New Roman" w:hAnsi="Times New Roman" w:cs="Times New Roman"/>
                <w:color w:val="000000" w:themeColor="text1"/>
                <w:sz w:val="24"/>
                <w:szCs w:val="24"/>
                <w:lang w:val="tr-TR"/>
              </w:rPr>
            </w:pPr>
          </w:p>
          <w:p w:rsidR="00951287" w:rsidRPr="007345EE" w:rsidRDefault="00951287" w:rsidP="00951287">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t>Eğitimde Erişim ve Katılım Sorunları</w:t>
            </w:r>
            <w:r w:rsidRPr="007345EE">
              <w:rPr>
                <w:rFonts w:cs="Times New Roman"/>
                <w:color w:val="000000" w:themeColor="text1"/>
                <w:sz w:val="24"/>
              </w:rPr>
              <w:t>: Durum analizi, öğrencilerin kayıt süreçlerinde yaşadıkları zorlukları, velilerin eğitim ile ilgili bilgilendirme eksikliklerini ve risk altındaki grupların okula devam sorunlarını ortaya koyabilir. Bu sorunların çözülmesi, eğitime erişimi artırarak katılımı teşvik etme hedefine yönelik önemli bir gerekçe oluşturabilir.</w:t>
            </w:r>
          </w:p>
          <w:p w:rsidR="00951287" w:rsidRPr="007345EE" w:rsidRDefault="00951287" w:rsidP="00951287">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t>Eğitim Kalitesindeki Eşitsizlikler</w:t>
            </w:r>
            <w:r w:rsidRPr="007345EE">
              <w:rPr>
                <w:rFonts w:cs="Times New Roman"/>
                <w:color w:val="000000" w:themeColor="text1"/>
                <w:sz w:val="24"/>
              </w:rPr>
              <w:t>: Durum analizi, öğrenciler arasında akademik başarı ve öğrenme kazanımlarında belirgin farklılıklar olduğunu gösterebilir. Öğretim süreçlerinin iyileştirilmesi ve öğrenci destek hizmetlerinin güçlendirilmesi, eğitimdeki bu eşitsizlikleri gidermeye yönelik bir gerekçe sağlayabilir.</w:t>
            </w:r>
          </w:p>
          <w:p w:rsidR="00951287" w:rsidRPr="007345EE" w:rsidRDefault="00951287" w:rsidP="00951287">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t>Kurumsal Yönetişim Zayıflıkları</w:t>
            </w:r>
            <w:r w:rsidRPr="007345EE">
              <w:rPr>
                <w:rFonts w:cs="Times New Roman"/>
                <w:color w:val="000000" w:themeColor="text1"/>
                <w:sz w:val="24"/>
              </w:rPr>
              <w:t>: Durum analizi, okul yönetimindeki ve idari süreçlerdeki eksiklikleri belirleyebilir. Bu zayıflıklar, kaynakların etkin kullanımını engelleyebilir ve personelin motivasyonunu azaltabilir. Kurumsal kapasitenin artırılması hedefinin gerekçesi olarak, bu zayıflıkların giderilmesi ve yönetişimin güçlendirilmesi ön plana çıkabilir.</w:t>
            </w:r>
          </w:p>
          <w:p w:rsidR="00951287" w:rsidRPr="007345EE" w:rsidRDefault="00951287" w:rsidP="00951287">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t>Teknoloji Kullanımında Geri Kalma</w:t>
            </w:r>
            <w:r w:rsidRPr="007345EE">
              <w:rPr>
                <w:rFonts w:cs="Times New Roman"/>
                <w:color w:val="000000" w:themeColor="text1"/>
                <w:sz w:val="24"/>
              </w:rPr>
              <w:t>: Durum analizi, teknoloji kullanımının yetersiz olduğunu veya uzaktan eğitim imkanlarının kısıtlı olduğunu ortaya koyabilir. Teknoloji kullanımının artırılması hedefinin gerekçesi olarak, bu alandaki eksikliklerin giderilmesi ve öğrenme ortamlarının modernizasyonu önemli bir rol oynayabilir.</w:t>
            </w:r>
          </w:p>
          <w:p w:rsidR="00951287" w:rsidRPr="007345EE" w:rsidRDefault="00951287" w:rsidP="00951287">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t>Toplumsal Katılımın Düşüklüğü</w:t>
            </w:r>
            <w:r w:rsidRPr="007345EE">
              <w:rPr>
                <w:rFonts w:cs="Times New Roman"/>
                <w:color w:val="000000" w:themeColor="text1"/>
                <w:sz w:val="24"/>
              </w:rPr>
              <w:t>: Durum analizi, velilerin okul faaliyetlerine katılımının düşük olduğunu veya yerel toplumla etkileşimin sınırlı olduğunu gösterebilir. Toplumsal katılımın artırılması hedefinin gerekçesi olarak, bu düşük katılımın nedenlerinin belirlenmesi ve iletişimin güçlendirilmesi vurgulanabilir.</w:t>
            </w:r>
          </w:p>
          <w:p w:rsidR="00951287" w:rsidRPr="007345EE" w:rsidRDefault="00951287" w:rsidP="002955DF">
            <w:pPr>
              <w:pStyle w:val="TableParagraph"/>
              <w:spacing w:line="350" w:lineRule="atLeast"/>
              <w:ind w:left="103" w:right="239"/>
              <w:rPr>
                <w:rFonts w:ascii="Times New Roman" w:hAnsi="Times New Roman" w:cs="Times New Roman"/>
                <w:color w:val="000000" w:themeColor="text1"/>
                <w:sz w:val="24"/>
                <w:szCs w:val="24"/>
                <w:lang w:val="tr-TR"/>
              </w:rPr>
            </w:pPr>
          </w:p>
        </w:tc>
      </w:tr>
      <w:tr w:rsidR="00951287" w:rsidRPr="007345EE" w:rsidTr="002955DF">
        <w:trPr>
          <w:trHeight w:val="1040"/>
        </w:trPr>
        <w:tc>
          <w:tcPr>
            <w:tcW w:w="2592" w:type="dxa"/>
            <w:shd w:val="clear" w:color="auto" w:fill="C5E0B3"/>
          </w:tcPr>
          <w:p w:rsidR="00951287" w:rsidRPr="007345EE" w:rsidRDefault="00951287" w:rsidP="002955DF">
            <w:pPr>
              <w:pStyle w:val="TableParagraph"/>
              <w:rPr>
                <w:rFonts w:ascii="Times New Roman" w:hAnsi="Times New Roman" w:cs="Times New Roman"/>
                <w:color w:val="000000" w:themeColor="text1"/>
                <w:sz w:val="24"/>
                <w:szCs w:val="24"/>
                <w:lang w:val="tr-TR"/>
              </w:rPr>
            </w:pPr>
          </w:p>
          <w:p w:rsidR="00951287" w:rsidRPr="007345EE" w:rsidRDefault="00951287" w:rsidP="002955DF">
            <w:pPr>
              <w:pStyle w:val="TableParagraph"/>
              <w:spacing w:before="129"/>
              <w:ind w:left="102"/>
              <w:rPr>
                <w:rFonts w:ascii="Times New Roman" w:hAnsi="Times New Roman" w:cs="Times New Roman"/>
                <w:color w:val="000000" w:themeColor="text1"/>
                <w:sz w:val="24"/>
                <w:szCs w:val="24"/>
                <w:lang w:val="tr-TR"/>
              </w:rPr>
            </w:pPr>
            <w:r w:rsidRPr="007345EE">
              <w:rPr>
                <w:rFonts w:ascii="Times New Roman" w:hAnsi="Times New Roman" w:cs="Times New Roman"/>
                <w:color w:val="000000" w:themeColor="text1"/>
                <w:sz w:val="24"/>
                <w:szCs w:val="24"/>
                <w:lang w:val="tr-TR"/>
              </w:rPr>
              <w:t>İhtiyaçlar</w:t>
            </w:r>
          </w:p>
        </w:tc>
        <w:tc>
          <w:tcPr>
            <w:tcW w:w="108" w:type="dxa"/>
            <w:tcBorders>
              <w:right w:val="nil"/>
            </w:tcBorders>
            <w:shd w:val="clear" w:color="auto" w:fill="E2EFD9"/>
          </w:tcPr>
          <w:p w:rsidR="00951287" w:rsidRPr="007345EE" w:rsidRDefault="00951287" w:rsidP="002955DF">
            <w:pPr>
              <w:pStyle w:val="TableParagraph"/>
              <w:rPr>
                <w:rFonts w:ascii="Times New Roman" w:hAnsi="Times New Roman" w:cs="Times New Roman"/>
                <w:color w:val="000000" w:themeColor="text1"/>
                <w:sz w:val="24"/>
                <w:szCs w:val="24"/>
                <w:lang w:val="tr-TR"/>
              </w:rPr>
            </w:pPr>
          </w:p>
        </w:tc>
        <w:tc>
          <w:tcPr>
            <w:tcW w:w="7487" w:type="dxa"/>
            <w:gridSpan w:val="9"/>
            <w:tcBorders>
              <w:left w:val="nil"/>
            </w:tcBorders>
            <w:shd w:val="clear" w:color="auto" w:fill="E2EFD9"/>
          </w:tcPr>
          <w:p w:rsidR="00951287" w:rsidRPr="007345EE" w:rsidRDefault="00951287" w:rsidP="002955DF">
            <w:pPr>
              <w:pStyle w:val="TableParagraph"/>
              <w:spacing w:before="9"/>
              <w:rPr>
                <w:rFonts w:ascii="Times New Roman" w:hAnsi="Times New Roman" w:cs="Times New Roman"/>
                <w:color w:val="000000" w:themeColor="text1"/>
                <w:sz w:val="24"/>
                <w:szCs w:val="24"/>
                <w:lang w:val="tr-TR"/>
              </w:rPr>
            </w:pPr>
          </w:p>
          <w:p w:rsidR="00951287" w:rsidRPr="007345EE" w:rsidRDefault="00951287" w:rsidP="00951287">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t>Finansal İhtiyaçlar</w:t>
            </w:r>
            <w:r w:rsidRPr="007345EE">
              <w:rPr>
                <w:rFonts w:cs="Times New Roman"/>
                <w:color w:val="000000" w:themeColor="text1"/>
                <w:sz w:val="24"/>
              </w:rPr>
              <w:t>: Projeyi yürütmek için finansal kaynaklara ihtiyaç vardır. Bu kaynaklar, personel maaşları, altyapı iyileştirmeleri, teknolojik ekipmanlar, eğitim materyalleri ve diğer giderleri karşılamak için kullanılır.</w:t>
            </w:r>
          </w:p>
          <w:p w:rsidR="00951287" w:rsidRPr="007345EE" w:rsidRDefault="00951287" w:rsidP="00951287">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t>İnsan Kaynakları</w:t>
            </w:r>
            <w:r w:rsidRPr="007345EE">
              <w:rPr>
                <w:rFonts w:cs="Times New Roman"/>
                <w:color w:val="000000" w:themeColor="text1"/>
                <w:sz w:val="24"/>
              </w:rPr>
              <w:t>: Projeyi yürütmek için uygun niteliklere sahip personel gereklidir. Bu personel, öğretmenler, idari personel, rehberlik uzmanları, teknik destek personeli ve diğer uzmanlardan oluşabilir.</w:t>
            </w:r>
          </w:p>
          <w:p w:rsidR="00951287" w:rsidRPr="007345EE" w:rsidRDefault="00951287" w:rsidP="00951287">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t>Eğitim Materyalleri ve Kaynaklar</w:t>
            </w:r>
            <w:r w:rsidRPr="007345EE">
              <w:rPr>
                <w:rFonts w:cs="Times New Roman"/>
                <w:color w:val="000000" w:themeColor="text1"/>
                <w:sz w:val="24"/>
              </w:rPr>
              <w:t>: Öğretim materyalleri, ders kitapları, çevrimiçi kaynaklar, laboratuvar ekipmanları gibi eğitim materyalleri ve kaynaklarına ihtiyaç vardır.</w:t>
            </w:r>
          </w:p>
          <w:p w:rsidR="00951287" w:rsidRPr="007345EE" w:rsidRDefault="00951287" w:rsidP="00951287">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t>Teknolojik Altyapı</w:t>
            </w:r>
            <w:r w:rsidRPr="007345EE">
              <w:rPr>
                <w:rFonts w:cs="Times New Roman"/>
                <w:color w:val="000000" w:themeColor="text1"/>
                <w:sz w:val="24"/>
              </w:rPr>
              <w:t>: Eğitimde teknolojinin kullanımını desteklemek için uygun altyapıya ihtiyaç vardır. Bu, bilgisayarlar, internet erişimi, interaktif tahtalar, yazılımlar ve diğer teknolojik ekipmanları içerebilir.</w:t>
            </w:r>
          </w:p>
          <w:p w:rsidR="00951287" w:rsidRPr="007345EE" w:rsidRDefault="00951287" w:rsidP="00951287">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t>Eğitim Programları ve Yenilikler</w:t>
            </w:r>
            <w:r w:rsidRPr="007345EE">
              <w:rPr>
                <w:rFonts w:cs="Times New Roman"/>
                <w:color w:val="000000" w:themeColor="text1"/>
                <w:sz w:val="24"/>
              </w:rPr>
              <w:t>: Eğitimde kaliteyi artırmak için yeni pedagojik yaklaşımlar, öğrenme stratejileri ve teknoloji entegrasyonu gibi eğitim programlarına ve yeniliklere ihtiyaç vardır.</w:t>
            </w:r>
          </w:p>
          <w:p w:rsidR="00951287" w:rsidRPr="007345EE" w:rsidRDefault="00951287" w:rsidP="00951287">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lastRenderedPageBreak/>
              <w:t>Rehberlik ve Destek Hizmetleri</w:t>
            </w:r>
            <w:r w:rsidRPr="007345EE">
              <w:rPr>
                <w:rFonts w:cs="Times New Roman"/>
                <w:color w:val="000000" w:themeColor="text1"/>
                <w:sz w:val="24"/>
              </w:rPr>
              <w:t>: Öğrencilerin akademik, sosyal ve duygusal ihtiyaçlarını karşılamak için rehberlik ve danışmanlık hizmetlerine ihtiyaç vardır. Bu hizmetler, öğrencilerin başarılarını artırmak ve sorunlarına çözüm bulmak için gereklidir.</w:t>
            </w:r>
          </w:p>
          <w:p w:rsidR="00951287" w:rsidRPr="007345EE" w:rsidRDefault="00951287" w:rsidP="00951287">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cs="Times New Roman"/>
                <w:color w:val="000000" w:themeColor="text1"/>
                <w:sz w:val="24"/>
              </w:rPr>
            </w:pPr>
            <w:r w:rsidRPr="007345EE">
              <w:rPr>
                <w:rStyle w:val="Gl"/>
                <w:rFonts w:cs="Times New Roman"/>
                <w:color w:val="000000" w:themeColor="text1"/>
                <w:sz w:val="24"/>
                <w:bdr w:val="single" w:sz="2" w:space="0" w:color="E3E3E3" w:frame="1"/>
              </w:rPr>
              <w:t>Toplumsal ve Velilerle İletişim</w:t>
            </w:r>
            <w:r w:rsidRPr="007345EE">
              <w:rPr>
                <w:rFonts w:cs="Times New Roman"/>
                <w:color w:val="000000" w:themeColor="text1"/>
                <w:sz w:val="24"/>
              </w:rPr>
              <w:t>: Projenin başarısı için veliler, yerel toplum ve diğer paydaşlarla etkili iletişim ve iş birliği gereklidir. Velilere yönelik bilgilendirme, topluluk etkinlikleri ve paydaş katılımı gibi faaliyetlere ihtiyaç vardır.</w:t>
            </w:r>
          </w:p>
          <w:p w:rsidR="00951287" w:rsidRPr="007345EE" w:rsidRDefault="00951287" w:rsidP="002955DF">
            <w:pPr>
              <w:pStyle w:val="TableParagraph"/>
              <w:spacing w:before="117"/>
              <w:rPr>
                <w:rFonts w:ascii="Times New Roman" w:hAnsi="Times New Roman" w:cs="Times New Roman"/>
                <w:color w:val="000000" w:themeColor="text1"/>
                <w:sz w:val="24"/>
                <w:szCs w:val="24"/>
                <w:lang w:val="tr-TR"/>
              </w:rPr>
            </w:pPr>
          </w:p>
        </w:tc>
      </w:tr>
    </w:tbl>
    <w:p w:rsidR="00625053" w:rsidRDefault="00625053" w:rsidP="00B65446">
      <w:pPr>
        <w:jc w:val="both"/>
        <w:rPr>
          <w:rFonts w:ascii="Times New Roman" w:eastAsia="Cambria" w:hAnsi="Times New Roman"/>
        </w:rPr>
      </w:pPr>
    </w:p>
    <w:p w:rsidR="00463F21" w:rsidRDefault="00463F21" w:rsidP="009C6C05"/>
    <w:p w:rsidR="00B65446" w:rsidRPr="000B2F02" w:rsidRDefault="00B65446" w:rsidP="00B65446">
      <w:pPr>
        <w:spacing w:before="143"/>
        <w:ind w:left="718"/>
        <w:jc w:val="both"/>
        <w:rPr>
          <w:rFonts w:ascii="Times New Roman" w:hAnsi="Times New Roman"/>
          <w:color w:val="000000" w:themeColor="text1"/>
        </w:rPr>
      </w:pPr>
      <w:r w:rsidRPr="000B2F02">
        <w:rPr>
          <w:rFonts w:ascii="Times New Roman" w:hAnsi="Times New Roman"/>
          <w:color w:val="000000" w:themeColor="text1"/>
        </w:rPr>
        <w:t>PG 1.1 (%30)+ PG 1.2 (%30)+ PG 1.3 (%40)= %100</w:t>
      </w:r>
    </w:p>
    <w:p w:rsidR="00B65446" w:rsidRPr="000B2F02" w:rsidRDefault="00B65446" w:rsidP="00B65446">
      <w:pPr>
        <w:spacing w:before="143"/>
        <w:ind w:left="718"/>
        <w:jc w:val="both"/>
        <w:rPr>
          <w:rFonts w:ascii="Times New Roman" w:hAnsi="Times New Roman"/>
          <w:color w:val="000000" w:themeColor="text1"/>
        </w:rPr>
      </w:pPr>
      <w:r w:rsidRPr="000B2F02">
        <w:rPr>
          <w:rFonts w:ascii="Times New Roman" w:hAnsi="Times New Roman"/>
          <w:color w:val="000000" w:themeColor="text1"/>
        </w:rPr>
        <w:t>PG 2.1 (%30)+ PG 2.2 (%30)+ PG 2.3 (%40)= %100</w:t>
      </w:r>
    </w:p>
    <w:p w:rsidR="00B65446" w:rsidRPr="000B2F02" w:rsidRDefault="00B65446" w:rsidP="00B65446">
      <w:pPr>
        <w:spacing w:before="143"/>
        <w:ind w:left="718"/>
        <w:jc w:val="both"/>
        <w:rPr>
          <w:rFonts w:ascii="Times New Roman" w:hAnsi="Times New Roman"/>
          <w:color w:val="000000" w:themeColor="text1"/>
        </w:rPr>
      </w:pPr>
      <w:r w:rsidRPr="000B2F02">
        <w:rPr>
          <w:rFonts w:ascii="Times New Roman" w:hAnsi="Times New Roman"/>
          <w:color w:val="000000" w:themeColor="text1"/>
        </w:rPr>
        <w:t>PG 3.1 (%30)+ PG 3.2 (%30)+ PG 3.3 (%40)= %100</w:t>
      </w:r>
    </w:p>
    <w:p w:rsidR="00B65446" w:rsidRPr="000B2F02" w:rsidRDefault="00B65446" w:rsidP="00B65446">
      <w:pPr>
        <w:spacing w:before="143"/>
        <w:ind w:left="718"/>
        <w:jc w:val="both"/>
        <w:rPr>
          <w:rFonts w:ascii="Times New Roman" w:hAnsi="Times New Roman"/>
          <w:color w:val="000000" w:themeColor="text1"/>
        </w:rPr>
      </w:pPr>
      <w:r w:rsidRPr="000B2F02">
        <w:rPr>
          <w:rFonts w:ascii="Times New Roman" w:hAnsi="Times New Roman"/>
          <w:color w:val="000000" w:themeColor="text1"/>
        </w:rPr>
        <w:t>PG 4.1 (%30)+ PG 4.2 (%30)+ PG 4.3 (%40)= %100</w:t>
      </w:r>
    </w:p>
    <w:p w:rsidR="00B65446" w:rsidRPr="000B2F02" w:rsidRDefault="00B65446" w:rsidP="00B65446">
      <w:pPr>
        <w:spacing w:before="143"/>
        <w:ind w:left="718"/>
        <w:jc w:val="both"/>
        <w:rPr>
          <w:rFonts w:ascii="Times New Roman" w:hAnsi="Times New Roman"/>
          <w:color w:val="000000" w:themeColor="text1"/>
        </w:rPr>
      </w:pPr>
      <w:r w:rsidRPr="000B2F02">
        <w:rPr>
          <w:rFonts w:ascii="Times New Roman" w:hAnsi="Times New Roman"/>
          <w:color w:val="000000" w:themeColor="text1"/>
        </w:rPr>
        <w:t>PG 5.1 (%30)+ PG 5.2 (%30)+ PG 5.3 (%40)= %100</w:t>
      </w:r>
    </w:p>
    <w:p w:rsidR="00B65446" w:rsidRPr="000B2F02" w:rsidRDefault="00B65446" w:rsidP="00B65446">
      <w:pPr>
        <w:spacing w:before="143"/>
        <w:ind w:left="718"/>
        <w:jc w:val="both"/>
        <w:rPr>
          <w:rFonts w:ascii="Times New Roman" w:hAnsi="Times New Roman"/>
          <w:color w:val="000000" w:themeColor="text1"/>
        </w:rPr>
      </w:pPr>
      <w:r w:rsidRPr="000B2F02">
        <w:rPr>
          <w:rFonts w:ascii="Times New Roman" w:hAnsi="Times New Roman"/>
          <w:color w:val="000000" w:themeColor="text1"/>
        </w:rPr>
        <w:t>PG 6.1 (%30)+ PG 6.2 (%30)+ PG 6.3 (%40)= %100</w:t>
      </w:r>
    </w:p>
    <w:p w:rsidR="00B65446" w:rsidRPr="000B2F02" w:rsidRDefault="00B65446" w:rsidP="00B65446">
      <w:pPr>
        <w:spacing w:before="143"/>
        <w:ind w:left="718"/>
        <w:jc w:val="both"/>
        <w:rPr>
          <w:rFonts w:ascii="Times New Roman" w:hAnsi="Times New Roman"/>
          <w:color w:val="000000" w:themeColor="text1"/>
        </w:rPr>
      </w:pPr>
      <w:r w:rsidRPr="000B2F02">
        <w:rPr>
          <w:rFonts w:ascii="Times New Roman" w:hAnsi="Times New Roman"/>
          <w:color w:val="000000" w:themeColor="text1"/>
        </w:rPr>
        <w:t>PG 7.1 (%30)+ PG 7.2 (%30)+ PG 7 .3 (%40)= %100</w:t>
      </w:r>
    </w:p>
    <w:p w:rsidR="00463F21" w:rsidRDefault="00463F21" w:rsidP="009C6C05"/>
    <w:p w:rsidR="00463F21" w:rsidRDefault="00463F21" w:rsidP="009C6C05"/>
    <w:p w:rsidR="00463F21" w:rsidRDefault="00463F21" w:rsidP="009C6C05"/>
    <w:p w:rsidR="00463F21" w:rsidRDefault="00463F21" w:rsidP="009C6C05"/>
    <w:p w:rsidR="00463F21" w:rsidRDefault="00463F21" w:rsidP="009C6C05"/>
    <w:p w:rsidR="00463F21" w:rsidRDefault="00463F21" w:rsidP="009C6C05"/>
    <w:p w:rsidR="00463F21" w:rsidRDefault="00463F21" w:rsidP="009C6C05"/>
    <w:tbl>
      <w:tblPr>
        <w:tblStyle w:val="TableNormal"/>
        <w:tblpPr w:leftFromText="141" w:rightFromText="141" w:vertAnchor="text" w:horzAnchor="margin" w:tblpXSpec="center" w:tblpY="-647"/>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04"/>
        <w:gridCol w:w="1111"/>
        <w:gridCol w:w="732"/>
        <w:gridCol w:w="732"/>
        <w:gridCol w:w="730"/>
        <w:gridCol w:w="732"/>
        <w:gridCol w:w="1352"/>
      </w:tblGrid>
      <w:tr w:rsidR="00773979" w:rsidRPr="00B65446" w:rsidTr="00773979">
        <w:trPr>
          <w:trHeight w:val="760"/>
        </w:trPr>
        <w:tc>
          <w:tcPr>
            <w:tcW w:w="4104" w:type="dxa"/>
            <w:shd w:val="clear" w:color="auto" w:fill="C5E0B3"/>
          </w:tcPr>
          <w:p w:rsidR="00773979" w:rsidRPr="00B65446" w:rsidRDefault="00773979" w:rsidP="00773979">
            <w:pPr>
              <w:pStyle w:val="TableParagraph"/>
              <w:spacing w:before="9"/>
              <w:rPr>
                <w:rFonts w:ascii="Times New Roman" w:hAnsi="Times New Roman" w:cs="Times New Roman"/>
                <w:color w:val="000000" w:themeColor="text1"/>
                <w:sz w:val="24"/>
                <w:szCs w:val="24"/>
                <w:lang w:val="tr-TR"/>
              </w:rPr>
            </w:pPr>
          </w:p>
          <w:p w:rsidR="00773979" w:rsidRPr="00B65446" w:rsidRDefault="00773979" w:rsidP="00773979">
            <w:pPr>
              <w:pStyle w:val="TableParagraph"/>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Performans Göstergeleri</w:t>
            </w:r>
          </w:p>
        </w:tc>
        <w:tc>
          <w:tcPr>
            <w:tcW w:w="1111" w:type="dxa"/>
            <w:shd w:val="clear" w:color="auto" w:fill="C5E0B3"/>
          </w:tcPr>
          <w:p w:rsidR="00773979" w:rsidRPr="00B65446" w:rsidRDefault="00773979" w:rsidP="00773979">
            <w:pPr>
              <w:pStyle w:val="TableParagraph"/>
              <w:spacing w:line="357" w:lineRule="auto"/>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 xml:space="preserve">Başlangıç </w:t>
            </w:r>
            <w:r w:rsidRPr="00B65446">
              <w:rPr>
                <w:rFonts w:ascii="Times New Roman" w:hAnsi="Times New Roman" w:cs="Times New Roman"/>
                <w:color w:val="000000" w:themeColor="text1"/>
                <w:sz w:val="24"/>
                <w:szCs w:val="24"/>
                <w:lang w:val="tr-TR"/>
              </w:rPr>
              <w:t>Değeri**</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2024</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2025</w:t>
            </w:r>
          </w:p>
        </w:tc>
        <w:tc>
          <w:tcPr>
            <w:tcW w:w="730" w:type="dxa"/>
            <w:shd w:val="clear" w:color="auto" w:fill="C5E0B3"/>
            <w:vAlign w:val="center"/>
          </w:tcPr>
          <w:p w:rsidR="00773979" w:rsidRPr="00B65446" w:rsidRDefault="00773979" w:rsidP="00773979">
            <w:pPr>
              <w:pStyle w:val="TableParagraph"/>
              <w:ind w:right="181"/>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2026</w:t>
            </w:r>
          </w:p>
        </w:tc>
        <w:tc>
          <w:tcPr>
            <w:tcW w:w="732" w:type="dxa"/>
            <w:shd w:val="clear" w:color="auto" w:fill="C5E0B3"/>
            <w:vAlign w:val="center"/>
          </w:tcPr>
          <w:p w:rsidR="00773979" w:rsidRPr="00B65446" w:rsidRDefault="00773979" w:rsidP="00773979">
            <w:pPr>
              <w:pStyle w:val="TableParagraph"/>
              <w:ind w:right="16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2027</w:t>
            </w:r>
          </w:p>
        </w:tc>
        <w:tc>
          <w:tcPr>
            <w:tcW w:w="1352" w:type="dxa"/>
            <w:shd w:val="clear" w:color="auto" w:fill="C5E0B3"/>
            <w:vAlign w:val="center"/>
          </w:tcPr>
          <w:p w:rsidR="00773979" w:rsidRPr="00B65446" w:rsidRDefault="00773979" w:rsidP="00773979">
            <w:pPr>
              <w:pStyle w:val="TableParagraph"/>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2028</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1.1</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1.2</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1.3</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760"/>
        </w:trPr>
        <w:tc>
          <w:tcPr>
            <w:tcW w:w="4104" w:type="dxa"/>
            <w:shd w:val="clear" w:color="auto" w:fill="C5E0B3"/>
          </w:tcPr>
          <w:p w:rsidR="00773979" w:rsidRPr="00B65446" w:rsidRDefault="00773979" w:rsidP="00773979">
            <w:pPr>
              <w:pStyle w:val="TableParagraph"/>
              <w:spacing w:before="9"/>
              <w:rPr>
                <w:rFonts w:ascii="Times New Roman" w:hAnsi="Times New Roman" w:cs="Times New Roman"/>
                <w:color w:val="000000" w:themeColor="text1"/>
                <w:sz w:val="24"/>
                <w:szCs w:val="24"/>
                <w:lang w:val="tr-TR"/>
              </w:rPr>
            </w:pPr>
          </w:p>
          <w:p w:rsidR="00773979" w:rsidRPr="00B65446" w:rsidRDefault="00773979" w:rsidP="00773979">
            <w:pPr>
              <w:pStyle w:val="TableParagraph"/>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Performans Göstergeleri</w:t>
            </w:r>
          </w:p>
        </w:tc>
        <w:tc>
          <w:tcPr>
            <w:tcW w:w="1111" w:type="dxa"/>
            <w:shd w:val="clear" w:color="auto" w:fill="C5E0B3"/>
          </w:tcPr>
          <w:p w:rsidR="00773979" w:rsidRPr="00B65446" w:rsidRDefault="00773979" w:rsidP="00773979">
            <w:pPr>
              <w:pStyle w:val="TableParagraph"/>
              <w:spacing w:line="357" w:lineRule="auto"/>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 xml:space="preserve">Başlangıç </w:t>
            </w:r>
            <w:r w:rsidRPr="00B65446">
              <w:rPr>
                <w:rFonts w:ascii="Times New Roman" w:hAnsi="Times New Roman" w:cs="Times New Roman"/>
                <w:color w:val="000000" w:themeColor="text1"/>
                <w:sz w:val="24"/>
                <w:szCs w:val="24"/>
                <w:lang w:val="tr-TR"/>
              </w:rPr>
              <w:t>Değeri**</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2024</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2025</w:t>
            </w:r>
          </w:p>
        </w:tc>
        <w:tc>
          <w:tcPr>
            <w:tcW w:w="730" w:type="dxa"/>
            <w:shd w:val="clear" w:color="auto" w:fill="C5E0B3"/>
            <w:vAlign w:val="center"/>
          </w:tcPr>
          <w:p w:rsidR="00773979" w:rsidRPr="00B65446" w:rsidRDefault="00773979" w:rsidP="00773979">
            <w:pPr>
              <w:pStyle w:val="TableParagraph"/>
              <w:ind w:right="181"/>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2026</w:t>
            </w:r>
          </w:p>
        </w:tc>
        <w:tc>
          <w:tcPr>
            <w:tcW w:w="732" w:type="dxa"/>
            <w:shd w:val="clear" w:color="auto" w:fill="C5E0B3"/>
            <w:vAlign w:val="center"/>
          </w:tcPr>
          <w:p w:rsidR="00773979" w:rsidRPr="00B65446" w:rsidRDefault="00773979" w:rsidP="00773979">
            <w:pPr>
              <w:pStyle w:val="TableParagraph"/>
              <w:ind w:right="16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2027</w:t>
            </w:r>
          </w:p>
        </w:tc>
        <w:tc>
          <w:tcPr>
            <w:tcW w:w="1352" w:type="dxa"/>
            <w:shd w:val="clear" w:color="auto" w:fill="C5E0B3"/>
            <w:vAlign w:val="center"/>
          </w:tcPr>
          <w:p w:rsidR="00773979" w:rsidRPr="00B65446" w:rsidRDefault="00773979" w:rsidP="00773979">
            <w:pPr>
              <w:pStyle w:val="TableParagraph"/>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2028</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2.1</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2.2</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2.3</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760"/>
        </w:trPr>
        <w:tc>
          <w:tcPr>
            <w:tcW w:w="4104" w:type="dxa"/>
            <w:shd w:val="clear" w:color="auto" w:fill="C5E0B3"/>
          </w:tcPr>
          <w:p w:rsidR="00773979" w:rsidRPr="00B65446" w:rsidRDefault="00773979" w:rsidP="00773979">
            <w:pPr>
              <w:pStyle w:val="TableParagraph"/>
              <w:spacing w:before="9"/>
              <w:rPr>
                <w:rFonts w:ascii="Times New Roman" w:hAnsi="Times New Roman" w:cs="Times New Roman"/>
                <w:color w:val="000000" w:themeColor="text1"/>
                <w:sz w:val="24"/>
                <w:szCs w:val="24"/>
                <w:lang w:val="tr-TR"/>
              </w:rPr>
            </w:pPr>
          </w:p>
          <w:p w:rsidR="00773979" w:rsidRPr="00B65446" w:rsidRDefault="00773979" w:rsidP="00773979">
            <w:pPr>
              <w:pStyle w:val="TableParagraph"/>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Performans Göstergeleri</w:t>
            </w:r>
          </w:p>
        </w:tc>
        <w:tc>
          <w:tcPr>
            <w:tcW w:w="1111" w:type="dxa"/>
            <w:shd w:val="clear" w:color="auto" w:fill="C5E0B3"/>
          </w:tcPr>
          <w:p w:rsidR="00773979" w:rsidRPr="00B65446" w:rsidRDefault="00773979" w:rsidP="00773979">
            <w:pPr>
              <w:pStyle w:val="TableParagraph"/>
              <w:spacing w:line="357" w:lineRule="auto"/>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 xml:space="preserve">Başlangıç </w:t>
            </w:r>
            <w:r w:rsidRPr="00B65446">
              <w:rPr>
                <w:rFonts w:ascii="Times New Roman" w:hAnsi="Times New Roman" w:cs="Times New Roman"/>
                <w:color w:val="000000" w:themeColor="text1"/>
                <w:sz w:val="24"/>
                <w:szCs w:val="24"/>
                <w:lang w:val="tr-TR"/>
              </w:rPr>
              <w:t>Değeri**</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2024</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2025</w:t>
            </w:r>
          </w:p>
        </w:tc>
        <w:tc>
          <w:tcPr>
            <w:tcW w:w="730" w:type="dxa"/>
            <w:shd w:val="clear" w:color="auto" w:fill="C5E0B3"/>
            <w:vAlign w:val="center"/>
          </w:tcPr>
          <w:p w:rsidR="00773979" w:rsidRPr="00B65446" w:rsidRDefault="00773979" w:rsidP="00773979">
            <w:pPr>
              <w:pStyle w:val="TableParagraph"/>
              <w:ind w:right="181"/>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2026</w:t>
            </w:r>
          </w:p>
        </w:tc>
        <w:tc>
          <w:tcPr>
            <w:tcW w:w="732" w:type="dxa"/>
            <w:shd w:val="clear" w:color="auto" w:fill="C5E0B3"/>
            <w:vAlign w:val="center"/>
          </w:tcPr>
          <w:p w:rsidR="00773979" w:rsidRPr="00B65446" w:rsidRDefault="00773979" w:rsidP="00773979">
            <w:pPr>
              <w:pStyle w:val="TableParagraph"/>
              <w:ind w:right="16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2027</w:t>
            </w:r>
          </w:p>
        </w:tc>
        <w:tc>
          <w:tcPr>
            <w:tcW w:w="1352" w:type="dxa"/>
            <w:shd w:val="clear" w:color="auto" w:fill="C5E0B3"/>
            <w:vAlign w:val="center"/>
          </w:tcPr>
          <w:p w:rsidR="00773979" w:rsidRPr="00B65446" w:rsidRDefault="00773979" w:rsidP="00773979">
            <w:pPr>
              <w:pStyle w:val="TableParagraph"/>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2028</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3.1</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3.2</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3.3</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760"/>
        </w:trPr>
        <w:tc>
          <w:tcPr>
            <w:tcW w:w="4104" w:type="dxa"/>
            <w:shd w:val="clear" w:color="auto" w:fill="C5E0B3"/>
          </w:tcPr>
          <w:p w:rsidR="00773979" w:rsidRPr="00B65446" w:rsidRDefault="00773979" w:rsidP="00773979">
            <w:pPr>
              <w:pStyle w:val="TableParagraph"/>
              <w:spacing w:before="9"/>
              <w:rPr>
                <w:rFonts w:ascii="Times New Roman" w:hAnsi="Times New Roman" w:cs="Times New Roman"/>
                <w:color w:val="000000" w:themeColor="text1"/>
                <w:sz w:val="24"/>
                <w:szCs w:val="24"/>
                <w:lang w:val="tr-TR"/>
              </w:rPr>
            </w:pPr>
          </w:p>
          <w:p w:rsidR="00773979" w:rsidRPr="00B65446" w:rsidRDefault="00773979" w:rsidP="00773979">
            <w:pPr>
              <w:pStyle w:val="TableParagraph"/>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Performans Göstergeleri</w:t>
            </w:r>
          </w:p>
        </w:tc>
        <w:tc>
          <w:tcPr>
            <w:tcW w:w="1111" w:type="dxa"/>
            <w:shd w:val="clear" w:color="auto" w:fill="C5E0B3"/>
          </w:tcPr>
          <w:p w:rsidR="00773979" w:rsidRPr="00B65446" w:rsidRDefault="00773979" w:rsidP="00773979">
            <w:pPr>
              <w:pStyle w:val="TableParagraph"/>
              <w:spacing w:line="357" w:lineRule="auto"/>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 xml:space="preserve">Başlangıç </w:t>
            </w:r>
            <w:r w:rsidRPr="00B65446">
              <w:rPr>
                <w:rFonts w:ascii="Times New Roman" w:hAnsi="Times New Roman" w:cs="Times New Roman"/>
                <w:color w:val="000000" w:themeColor="text1"/>
                <w:sz w:val="24"/>
                <w:szCs w:val="24"/>
                <w:lang w:val="tr-TR"/>
              </w:rPr>
              <w:t>Değeri**</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2024</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2025</w:t>
            </w:r>
          </w:p>
        </w:tc>
        <w:tc>
          <w:tcPr>
            <w:tcW w:w="730" w:type="dxa"/>
            <w:shd w:val="clear" w:color="auto" w:fill="C5E0B3"/>
            <w:vAlign w:val="center"/>
          </w:tcPr>
          <w:p w:rsidR="00773979" w:rsidRPr="00B65446" w:rsidRDefault="00773979" w:rsidP="00773979">
            <w:pPr>
              <w:pStyle w:val="TableParagraph"/>
              <w:ind w:right="181"/>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2026</w:t>
            </w:r>
          </w:p>
        </w:tc>
        <w:tc>
          <w:tcPr>
            <w:tcW w:w="732" w:type="dxa"/>
            <w:shd w:val="clear" w:color="auto" w:fill="C5E0B3"/>
            <w:vAlign w:val="center"/>
          </w:tcPr>
          <w:p w:rsidR="00773979" w:rsidRPr="00B65446" w:rsidRDefault="00773979" w:rsidP="00773979">
            <w:pPr>
              <w:pStyle w:val="TableParagraph"/>
              <w:ind w:right="16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2027</w:t>
            </w:r>
          </w:p>
        </w:tc>
        <w:tc>
          <w:tcPr>
            <w:tcW w:w="1352" w:type="dxa"/>
            <w:shd w:val="clear" w:color="auto" w:fill="C5E0B3"/>
            <w:vAlign w:val="center"/>
          </w:tcPr>
          <w:p w:rsidR="00773979" w:rsidRPr="00B65446" w:rsidRDefault="00773979" w:rsidP="00773979">
            <w:pPr>
              <w:pStyle w:val="TableParagraph"/>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2028</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4.1</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4.3</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4.3</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760"/>
        </w:trPr>
        <w:tc>
          <w:tcPr>
            <w:tcW w:w="4104" w:type="dxa"/>
            <w:shd w:val="clear" w:color="auto" w:fill="C5E0B3"/>
          </w:tcPr>
          <w:p w:rsidR="00773979" w:rsidRPr="00B65446" w:rsidRDefault="00773979" w:rsidP="00773979">
            <w:pPr>
              <w:pStyle w:val="TableParagraph"/>
              <w:spacing w:before="9"/>
              <w:rPr>
                <w:rFonts w:ascii="Times New Roman" w:hAnsi="Times New Roman" w:cs="Times New Roman"/>
                <w:color w:val="000000" w:themeColor="text1"/>
                <w:sz w:val="24"/>
                <w:szCs w:val="24"/>
                <w:lang w:val="tr-TR"/>
              </w:rPr>
            </w:pPr>
          </w:p>
          <w:p w:rsidR="00773979" w:rsidRPr="00B65446" w:rsidRDefault="00773979" w:rsidP="00773979">
            <w:pPr>
              <w:pStyle w:val="TableParagraph"/>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Performans Göstergeleri</w:t>
            </w:r>
          </w:p>
        </w:tc>
        <w:tc>
          <w:tcPr>
            <w:tcW w:w="1111" w:type="dxa"/>
            <w:shd w:val="clear" w:color="auto" w:fill="C5E0B3"/>
          </w:tcPr>
          <w:p w:rsidR="00773979" w:rsidRPr="00B65446" w:rsidRDefault="00773979" w:rsidP="00773979">
            <w:pPr>
              <w:pStyle w:val="TableParagraph"/>
              <w:spacing w:line="357" w:lineRule="auto"/>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 xml:space="preserve">Başlangıç </w:t>
            </w:r>
            <w:r w:rsidRPr="00B65446">
              <w:rPr>
                <w:rFonts w:ascii="Times New Roman" w:hAnsi="Times New Roman" w:cs="Times New Roman"/>
                <w:color w:val="000000" w:themeColor="text1"/>
                <w:sz w:val="24"/>
                <w:szCs w:val="24"/>
                <w:lang w:val="tr-TR"/>
              </w:rPr>
              <w:t>Değeri**</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2024</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2025</w:t>
            </w:r>
          </w:p>
        </w:tc>
        <w:tc>
          <w:tcPr>
            <w:tcW w:w="730" w:type="dxa"/>
            <w:shd w:val="clear" w:color="auto" w:fill="C5E0B3"/>
            <w:vAlign w:val="center"/>
          </w:tcPr>
          <w:p w:rsidR="00773979" w:rsidRPr="00B65446" w:rsidRDefault="00773979" w:rsidP="00773979">
            <w:pPr>
              <w:pStyle w:val="TableParagraph"/>
              <w:ind w:right="181"/>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2026</w:t>
            </w:r>
          </w:p>
        </w:tc>
        <w:tc>
          <w:tcPr>
            <w:tcW w:w="732" w:type="dxa"/>
            <w:shd w:val="clear" w:color="auto" w:fill="C5E0B3"/>
            <w:vAlign w:val="center"/>
          </w:tcPr>
          <w:p w:rsidR="00773979" w:rsidRPr="00B65446" w:rsidRDefault="00773979" w:rsidP="00773979">
            <w:pPr>
              <w:pStyle w:val="TableParagraph"/>
              <w:ind w:right="16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2027</w:t>
            </w:r>
          </w:p>
        </w:tc>
        <w:tc>
          <w:tcPr>
            <w:tcW w:w="1352" w:type="dxa"/>
            <w:shd w:val="clear" w:color="auto" w:fill="C5E0B3"/>
            <w:vAlign w:val="center"/>
          </w:tcPr>
          <w:p w:rsidR="00773979" w:rsidRPr="00B65446" w:rsidRDefault="00773979" w:rsidP="00773979">
            <w:pPr>
              <w:pStyle w:val="TableParagraph"/>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2028</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5.1</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5.2</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5.3</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760"/>
        </w:trPr>
        <w:tc>
          <w:tcPr>
            <w:tcW w:w="4104" w:type="dxa"/>
            <w:shd w:val="clear" w:color="auto" w:fill="C5E0B3"/>
          </w:tcPr>
          <w:p w:rsidR="00773979" w:rsidRPr="00B65446" w:rsidRDefault="00773979" w:rsidP="00773979">
            <w:pPr>
              <w:pStyle w:val="TableParagraph"/>
              <w:spacing w:before="9"/>
              <w:rPr>
                <w:rFonts w:ascii="Times New Roman" w:hAnsi="Times New Roman" w:cs="Times New Roman"/>
                <w:color w:val="000000" w:themeColor="text1"/>
                <w:sz w:val="24"/>
                <w:szCs w:val="24"/>
                <w:lang w:val="tr-TR"/>
              </w:rPr>
            </w:pPr>
          </w:p>
          <w:p w:rsidR="00773979" w:rsidRPr="00B65446" w:rsidRDefault="00773979" w:rsidP="00773979">
            <w:pPr>
              <w:pStyle w:val="TableParagraph"/>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Performans Göstergeleri</w:t>
            </w:r>
          </w:p>
        </w:tc>
        <w:tc>
          <w:tcPr>
            <w:tcW w:w="1111" w:type="dxa"/>
            <w:shd w:val="clear" w:color="auto" w:fill="C5E0B3"/>
          </w:tcPr>
          <w:p w:rsidR="00773979" w:rsidRPr="00B65446" w:rsidRDefault="00773979" w:rsidP="00773979">
            <w:pPr>
              <w:pStyle w:val="TableParagraph"/>
              <w:spacing w:line="357" w:lineRule="auto"/>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 xml:space="preserve">Başlangıç </w:t>
            </w:r>
            <w:r w:rsidRPr="00B65446">
              <w:rPr>
                <w:rFonts w:ascii="Times New Roman" w:hAnsi="Times New Roman" w:cs="Times New Roman"/>
                <w:color w:val="000000" w:themeColor="text1"/>
                <w:sz w:val="24"/>
                <w:szCs w:val="24"/>
                <w:lang w:val="tr-TR"/>
              </w:rPr>
              <w:t>Değeri**</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2024</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2025</w:t>
            </w:r>
          </w:p>
        </w:tc>
        <w:tc>
          <w:tcPr>
            <w:tcW w:w="730" w:type="dxa"/>
            <w:shd w:val="clear" w:color="auto" w:fill="C5E0B3"/>
            <w:vAlign w:val="center"/>
          </w:tcPr>
          <w:p w:rsidR="00773979" w:rsidRPr="00B65446" w:rsidRDefault="00773979" w:rsidP="00773979">
            <w:pPr>
              <w:pStyle w:val="TableParagraph"/>
              <w:ind w:right="181"/>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2026</w:t>
            </w:r>
          </w:p>
        </w:tc>
        <w:tc>
          <w:tcPr>
            <w:tcW w:w="732" w:type="dxa"/>
            <w:shd w:val="clear" w:color="auto" w:fill="C5E0B3"/>
            <w:vAlign w:val="center"/>
          </w:tcPr>
          <w:p w:rsidR="00773979" w:rsidRPr="00B65446" w:rsidRDefault="00773979" w:rsidP="00773979">
            <w:pPr>
              <w:pStyle w:val="TableParagraph"/>
              <w:ind w:right="16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2027</w:t>
            </w:r>
          </w:p>
        </w:tc>
        <w:tc>
          <w:tcPr>
            <w:tcW w:w="1352" w:type="dxa"/>
            <w:shd w:val="clear" w:color="auto" w:fill="C5E0B3"/>
            <w:vAlign w:val="center"/>
          </w:tcPr>
          <w:p w:rsidR="00773979" w:rsidRPr="00B65446" w:rsidRDefault="00773979" w:rsidP="00773979">
            <w:pPr>
              <w:pStyle w:val="TableParagraph"/>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2028</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6.1</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6.2</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6.3</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760"/>
        </w:trPr>
        <w:tc>
          <w:tcPr>
            <w:tcW w:w="4104" w:type="dxa"/>
            <w:shd w:val="clear" w:color="auto" w:fill="C5E0B3"/>
          </w:tcPr>
          <w:p w:rsidR="00773979" w:rsidRPr="00B65446" w:rsidRDefault="00773979" w:rsidP="00773979">
            <w:pPr>
              <w:pStyle w:val="TableParagraph"/>
              <w:spacing w:before="9"/>
              <w:rPr>
                <w:rFonts w:ascii="Times New Roman" w:hAnsi="Times New Roman" w:cs="Times New Roman"/>
                <w:color w:val="000000" w:themeColor="text1"/>
                <w:sz w:val="24"/>
                <w:szCs w:val="24"/>
                <w:lang w:val="tr-TR"/>
              </w:rPr>
            </w:pPr>
          </w:p>
          <w:p w:rsidR="00773979" w:rsidRPr="00B65446" w:rsidRDefault="00773979" w:rsidP="00773979">
            <w:pPr>
              <w:pStyle w:val="TableParagraph"/>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Performans Göstergeleri</w:t>
            </w:r>
          </w:p>
        </w:tc>
        <w:tc>
          <w:tcPr>
            <w:tcW w:w="1111" w:type="dxa"/>
            <w:shd w:val="clear" w:color="auto" w:fill="C5E0B3"/>
          </w:tcPr>
          <w:p w:rsidR="00773979" w:rsidRPr="00B65446" w:rsidRDefault="00773979" w:rsidP="00773979">
            <w:pPr>
              <w:pStyle w:val="TableParagraph"/>
              <w:spacing w:line="357" w:lineRule="auto"/>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 xml:space="preserve">Başlangıç </w:t>
            </w:r>
            <w:r w:rsidRPr="00B65446">
              <w:rPr>
                <w:rFonts w:ascii="Times New Roman" w:hAnsi="Times New Roman" w:cs="Times New Roman"/>
                <w:color w:val="000000" w:themeColor="text1"/>
                <w:sz w:val="24"/>
                <w:szCs w:val="24"/>
                <w:lang w:val="tr-TR"/>
              </w:rPr>
              <w:t>Değeri**</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2024</w:t>
            </w:r>
          </w:p>
        </w:tc>
        <w:tc>
          <w:tcPr>
            <w:tcW w:w="732" w:type="dxa"/>
            <w:shd w:val="clear" w:color="auto" w:fill="C5E0B3"/>
            <w:vAlign w:val="center"/>
          </w:tcPr>
          <w:p w:rsidR="00773979" w:rsidRPr="00B65446" w:rsidRDefault="00773979" w:rsidP="00773979">
            <w:pPr>
              <w:pStyle w:val="TableParagraph"/>
              <w:ind w:left="100"/>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2025</w:t>
            </w:r>
          </w:p>
        </w:tc>
        <w:tc>
          <w:tcPr>
            <w:tcW w:w="730" w:type="dxa"/>
            <w:shd w:val="clear" w:color="auto" w:fill="C5E0B3"/>
            <w:vAlign w:val="center"/>
          </w:tcPr>
          <w:p w:rsidR="00773979" w:rsidRPr="00B65446" w:rsidRDefault="00773979" w:rsidP="00773979">
            <w:pPr>
              <w:pStyle w:val="TableParagraph"/>
              <w:ind w:right="181"/>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2026</w:t>
            </w:r>
          </w:p>
        </w:tc>
        <w:tc>
          <w:tcPr>
            <w:tcW w:w="732" w:type="dxa"/>
            <w:shd w:val="clear" w:color="auto" w:fill="C5E0B3"/>
            <w:vAlign w:val="center"/>
          </w:tcPr>
          <w:p w:rsidR="00773979" w:rsidRPr="00B65446" w:rsidRDefault="00773979" w:rsidP="00773979">
            <w:pPr>
              <w:pStyle w:val="TableParagraph"/>
              <w:ind w:right="16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2027</w:t>
            </w:r>
          </w:p>
        </w:tc>
        <w:tc>
          <w:tcPr>
            <w:tcW w:w="1352" w:type="dxa"/>
            <w:shd w:val="clear" w:color="auto" w:fill="C5E0B3"/>
            <w:vAlign w:val="center"/>
          </w:tcPr>
          <w:p w:rsidR="00773979" w:rsidRPr="00B65446" w:rsidRDefault="00773979" w:rsidP="00773979">
            <w:pPr>
              <w:pStyle w:val="TableParagraph"/>
              <w:ind w:left="102"/>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2028</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7.1</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7.2</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r w:rsidR="00773979" w:rsidRPr="00B65446" w:rsidTr="00773979">
        <w:trPr>
          <w:trHeight w:val="360"/>
        </w:trPr>
        <w:tc>
          <w:tcPr>
            <w:tcW w:w="4104" w:type="dxa"/>
            <w:shd w:val="clear" w:color="auto" w:fill="E2EFD9"/>
          </w:tcPr>
          <w:p w:rsidR="00773979" w:rsidRPr="00B65446" w:rsidRDefault="00773979" w:rsidP="00773979">
            <w:pPr>
              <w:pStyle w:val="TableParagraph"/>
              <w:spacing w:line="234" w:lineRule="exact"/>
              <w:ind w:left="103"/>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PG 7.3</w:t>
            </w:r>
          </w:p>
        </w:tc>
        <w:tc>
          <w:tcPr>
            <w:tcW w:w="1111" w:type="dxa"/>
            <w:shd w:val="clear" w:color="auto" w:fill="E2EFD9"/>
          </w:tcPr>
          <w:p w:rsidR="00773979" w:rsidRPr="00B65446" w:rsidRDefault="00773979" w:rsidP="00773979">
            <w:pPr>
              <w:pStyle w:val="TableParagraph"/>
              <w:spacing w:line="234" w:lineRule="exact"/>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9"/>
                <w:sz w:val="24"/>
                <w:szCs w:val="24"/>
                <w:lang w:val="tr-TR"/>
              </w:rPr>
              <w:t>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50</w:t>
            </w:r>
          </w:p>
        </w:tc>
        <w:tc>
          <w:tcPr>
            <w:tcW w:w="732" w:type="dxa"/>
            <w:shd w:val="clear" w:color="auto" w:fill="E2EFD9"/>
          </w:tcPr>
          <w:p w:rsidR="00773979" w:rsidRPr="00B65446" w:rsidRDefault="00773979" w:rsidP="00773979">
            <w:pPr>
              <w:pStyle w:val="TableParagraph"/>
              <w:spacing w:line="234" w:lineRule="exact"/>
              <w:ind w:left="227" w:right="232"/>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80</w:t>
            </w:r>
          </w:p>
        </w:tc>
        <w:tc>
          <w:tcPr>
            <w:tcW w:w="730"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120</w:t>
            </w:r>
          </w:p>
        </w:tc>
        <w:tc>
          <w:tcPr>
            <w:tcW w:w="732" w:type="dxa"/>
            <w:shd w:val="clear" w:color="auto" w:fill="E2EFD9"/>
          </w:tcPr>
          <w:p w:rsidR="00773979" w:rsidRPr="00B65446" w:rsidRDefault="00773979" w:rsidP="00773979">
            <w:pPr>
              <w:pStyle w:val="TableParagraph"/>
              <w:spacing w:line="234" w:lineRule="exact"/>
              <w:ind w:right="194"/>
              <w:jc w:val="right"/>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w w:val="95"/>
                <w:sz w:val="24"/>
                <w:szCs w:val="24"/>
                <w:lang w:val="tr-TR"/>
              </w:rPr>
              <w:t>200</w:t>
            </w:r>
          </w:p>
        </w:tc>
        <w:tc>
          <w:tcPr>
            <w:tcW w:w="1352" w:type="dxa"/>
            <w:shd w:val="clear" w:color="auto" w:fill="E2EFD9"/>
          </w:tcPr>
          <w:p w:rsidR="00773979" w:rsidRPr="00B65446" w:rsidRDefault="00773979" w:rsidP="00773979">
            <w:pPr>
              <w:pStyle w:val="TableParagraph"/>
              <w:spacing w:line="234" w:lineRule="exact"/>
              <w:ind w:left="484" w:right="485"/>
              <w:jc w:val="center"/>
              <w:rPr>
                <w:rFonts w:ascii="Times New Roman" w:hAnsi="Times New Roman" w:cs="Times New Roman"/>
                <w:color w:val="000000" w:themeColor="text1"/>
                <w:sz w:val="24"/>
                <w:szCs w:val="24"/>
                <w:lang w:val="tr-TR"/>
              </w:rPr>
            </w:pPr>
            <w:r w:rsidRPr="00B65446">
              <w:rPr>
                <w:rFonts w:ascii="Times New Roman" w:hAnsi="Times New Roman" w:cs="Times New Roman"/>
                <w:color w:val="000000" w:themeColor="text1"/>
                <w:sz w:val="24"/>
                <w:szCs w:val="24"/>
                <w:lang w:val="tr-TR"/>
              </w:rPr>
              <w:t>300</w:t>
            </w:r>
          </w:p>
        </w:tc>
      </w:tr>
    </w:tbl>
    <w:p w:rsidR="00B65446" w:rsidRDefault="00B65446" w:rsidP="009C6C05"/>
    <w:p w:rsidR="00BB3047" w:rsidRDefault="00BB3047" w:rsidP="009C6C05"/>
    <w:p w:rsidR="0028374D" w:rsidRPr="00BB3047" w:rsidRDefault="0028374D" w:rsidP="00BB3047">
      <w:pPr>
        <w:pStyle w:val="Balk3"/>
        <w:keepNext w:val="0"/>
        <w:keepLines w:val="0"/>
        <w:widowControl w:val="0"/>
        <w:autoSpaceDE w:val="0"/>
        <w:autoSpaceDN w:val="0"/>
        <w:spacing w:before="78" w:after="0"/>
        <w:ind w:left="1440"/>
        <w:jc w:val="both"/>
        <w:rPr>
          <w:rFonts w:ascii="Times New Roman" w:eastAsia="Cambria" w:hAnsi="Times New Roman"/>
          <w:bCs/>
          <w:color w:val="00B0F0"/>
          <w:sz w:val="28"/>
          <w:szCs w:val="28"/>
        </w:rPr>
      </w:pPr>
      <w:r w:rsidRPr="00BB3047">
        <w:rPr>
          <w:rFonts w:ascii="Times New Roman" w:eastAsia="Cambria" w:hAnsi="Times New Roman"/>
          <w:bCs/>
          <w:color w:val="00B0F0"/>
          <w:sz w:val="28"/>
          <w:szCs w:val="28"/>
        </w:rPr>
        <w:lastRenderedPageBreak/>
        <w:t>Stratejilerin Belirlenmesi</w:t>
      </w:r>
    </w:p>
    <w:p w:rsidR="0028374D" w:rsidRPr="0028374D" w:rsidRDefault="0028374D" w:rsidP="0028374D">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Eğitim Teknolojilerinin Entegrasyonu:</w:t>
      </w:r>
    </w:p>
    <w:p w:rsidR="0028374D" w:rsidRPr="0028374D" w:rsidRDefault="0028374D" w:rsidP="0028374D">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Eğitimde teknoloji kullanımını artırmak için öğretmenlere eğitim programları düzenleyerek dijital araçların etkin kullanımını teşvik etmek.</w:t>
      </w:r>
    </w:p>
    <w:p w:rsidR="0028374D" w:rsidRPr="0028374D" w:rsidRDefault="0028374D" w:rsidP="0028374D">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Uzaktan eğitim olanaklarını genişleterek öğrencilerin derslere daha kolay erişim sağlamak.</w:t>
      </w:r>
    </w:p>
    <w:p w:rsidR="0028374D" w:rsidRPr="0028374D" w:rsidRDefault="0028374D" w:rsidP="0028374D">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Velilerle İş Birliğini Artırma:</w:t>
      </w:r>
    </w:p>
    <w:p w:rsidR="0028374D" w:rsidRPr="0028374D" w:rsidRDefault="0028374D" w:rsidP="0028374D">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Velilere yönelik düzenli seminerler ve atölye çalışmaları düzenleyerek ailelerin öğrencilerin eğitimine daha etkin katılımını sağlamak.</w:t>
      </w:r>
    </w:p>
    <w:p w:rsidR="0028374D" w:rsidRPr="0028374D" w:rsidRDefault="0028374D" w:rsidP="0028374D">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Velilere yönelik iletişim kanallarını geliştirerek düzenli bilgilendirme ve geri bildirim mekanizmaları oluşturmak.</w:t>
      </w:r>
    </w:p>
    <w:p w:rsidR="0028374D" w:rsidRPr="0028374D" w:rsidRDefault="0028374D" w:rsidP="0028374D">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Akademik Başarıyı Destekleme:</w:t>
      </w:r>
    </w:p>
    <w:p w:rsidR="0028374D" w:rsidRPr="0028374D" w:rsidRDefault="0028374D" w:rsidP="0028374D">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Öğrenci başarısını artırmak için akademik destek programları oluşturmak ve öğrenci başarılarını takip etmek.</w:t>
      </w:r>
    </w:p>
    <w:p w:rsidR="0028374D" w:rsidRPr="0028374D" w:rsidRDefault="0028374D" w:rsidP="0028374D">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Öğretmenlerin mesleki gelişimini desteklemek için seminerler, çalıştaylar ve mentorluk programları düzenlemek.</w:t>
      </w:r>
    </w:p>
    <w:p w:rsidR="0028374D" w:rsidRPr="0028374D" w:rsidRDefault="0028374D" w:rsidP="0028374D">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Okul Kültürünü Güçlendirme:</w:t>
      </w:r>
    </w:p>
    <w:p w:rsidR="0028374D" w:rsidRPr="0028374D" w:rsidRDefault="0028374D" w:rsidP="0028374D">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Okul kültürünü desteklemek ve öğrenci katılımını artırmak için çeşitli sosyal ve kültürel etkinlikler düzenlemek.</w:t>
      </w:r>
    </w:p>
    <w:p w:rsidR="0028374D" w:rsidRPr="0028374D" w:rsidRDefault="0028374D" w:rsidP="0028374D">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Öğrencilere değerler eğitimi vererek sosyal ve duygusal gelişimlerini desteklemek.</w:t>
      </w:r>
    </w:p>
    <w:p w:rsidR="0028374D" w:rsidRPr="0028374D" w:rsidRDefault="0028374D" w:rsidP="0028374D">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Çevresel ve Sosyal Sorumluluk Projeleri:</w:t>
      </w:r>
    </w:p>
    <w:p w:rsidR="0028374D" w:rsidRPr="0028374D" w:rsidRDefault="0028374D" w:rsidP="0028374D">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Okulun çevresel etkisini azaltmak için atık yönetimi ve geri dönüşüm programları başlatmak.</w:t>
      </w:r>
    </w:p>
    <w:p w:rsidR="0028374D" w:rsidRPr="0028374D" w:rsidRDefault="0028374D" w:rsidP="0028374D">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olor w:val="000000" w:themeColor="text1"/>
          <w:szCs w:val="24"/>
        </w:rPr>
      </w:pPr>
      <w:r w:rsidRPr="0028374D">
        <w:rPr>
          <w:rFonts w:ascii="Times New Roman" w:hAnsi="Times New Roman"/>
          <w:color w:val="000000" w:themeColor="text1"/>
          <w:szCs w:val="24"/>
        </w:rPr>
        <w:t>Toplumsal duyarlılığı artırmak için öğrencilerle birlikte yerel topluluk projelerine katılmak.</w:t>
      </w:r>
    </w:p>
    <w:p w:rsidR="00B65446" w:rsidRPr="0028374D" w:rsidRDefault="00B65446" w:rsidP="009C6C05">
      <w:pPr>
        <w:rPr>
          <w:rFonts w:ascii="Times New Roman" w:hAnsi="Times New Roman"/>
          <w:szCs w:val="24"/>
        </w:rPr>
      </w:pPr>
    </w:p>
    <w:p w:rsidR="00B65446" w:rsidRPr="0028374D" w:rsidRDefault="00B65446" w:rsidP="009C6C05">
      <w:pPr>
        <w:rPr>
          <w:rFonts w:ascii="Times New Roman" w:hAnsi="Times New Roman"/>
          <w:szCs w:val="24"/>
        </w:rPr>
      </w:pPr>
    </w:p>
    <w:p w:rsidR="00B65446" w:rsidRDefault="00B65446" w:rsidP="009C6C05"/>
    <w:p w:rsidR="00B65446" w:rsidRDefault="00B65446" w:rsidP="009C6C05"/>
    <w:p w:rsidR="00B65446" w:rsidRDefault="00B65446" w:rsidP="009C6C05"/>
    <w:p w:rsidR="00B65446" w:rsidRDefault="00B65446" w:rsidP="009C6C05"/>
    <w:p w:rsidR="00BB3047" w:rsidRDefault="00BB3047" w:rsidP="009C6C05"/>
    <w:p w:rsidR="00BB3047" w:rsidRDefault="00BB3047" w:rsidP="009C6C05"/>
    <w:p w:rsidR="00BB3047" w:rsidRDefault="00BB3047" w:rsidP="009C6C05"/>
    <w:p w:rsidR="00BB3047" w:rsidRDefault="00BB3047" w:rsidP="009C6C05"/>
    <w:p w:rsidR="00BB3047" w:rsidRDefault="00BB3047" w:rsidP="009C6C05"/>
    <w:p w:rsidR="00BC1CA5" w:rsidRPr="00BC1CA5" w:rsidRDefault="00BC1CA5" w:rsidP="00BC1CA5">
      <w:pPr>
        <w:pStyle w:val="Balk3"/>
        <w:keepNext w:val="0"/>
        <w:keepLines w:val="0"/>
        <w:widowControl w:val="0"/>
        <w:autoSpaceDE w:val="0"/>
        <w:autoSpaceDN w:val="0"/>
        <w:spacing w:before="78" w:after="0"/>
        <w:jc w:val="both"/>
        <w:rPr>
          <w:rFonts w:ascii="Times New Roman" w:eastAsia="Cambria" w:hAnsi="Times New Roman"/>
          <w:bCs/>
          <w:color w:val="00B0F0"/>
          <w:sz w:val="24"/>
          <w:szCs w:val="24"/>
        </w:rPr>
      </w:pPr>
      <w:r w:rsidRPr="00BC1CA5">
        <w:rPr>
          <w:rFonts w:ascii="Times New Roman" w:eastAsia="Cambria" w:hAnsi="Times New Roman"/>
          <w:bCs/>
          <w:color w:val="00B0F0"/>
          <w:sz w:val="24"/>
          <w:szCs w:val="24"/>
        </w:rPr>
        <w:lastRenderedPageBreak/>
        <w:t>Maliyetlendirme</w:t>
      </w:r>
    </w:p>
    <w:p w:rsidR="00B65446" w:rsidRDefault="00B65446" w:rsidP="009C6C05"/>
    <w:p w:rsidR="00BC1CA5" w:rsidRDefault="00BC1CA5" w:rsidP="00BC1CA5">
      <w:pPr>
        <w:ind w:left="118"/>
        <w:rPr>
          <w:rFonts w:ascii="Times New Roman" w:hAnsi="Times New Roman"/>
          <w:color w:val="000000" w:themeColor="text1"/>
          <w:szCs w:val="24"/>
        </w:rPr>
      </w:pPr>
      <w:r w:rsidRPr="00BC1CA5">
        <w:rPr>
          <w:rFonts w:ascii="Times New Roman" w:hAnsi="Times New Roman"/>
          <w:color w:val="000000" w:themeColor="text1"/>
          <w:szCs w:val="24"/>
        </w:rPr>
        <w:t xml:space="preserve">Tablo 25. Tahmini Maliyet Tablosu </w:t>
      </w:r>
    </w:p>
    <w:p w:rsidR="00BC1CA5" w:rsidRDefault="00BC1CA5" w:rsidP="00BC1CA5">
      <w:pPr>
        <w:ind w:left="118"/>
        <w:jc w:val="both"/>
        <w:rPr>
          <w:rFonts w:ascii="Times New Roman" w:hAnsi="Times New Roman"/>
          <w:color w:val="000000" w:themeColor="text1"/>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5"/>
        <w:gridCol w:w="1336"/>
        <w:gridCol w:w="1336"/>
        <w:gridCol w:w="1336"/>
        <w:gridCol w:w="1336"/>
        <w:gridCol w:w="1336"/>
        <w:gridCol w:w="1336"/>
      </w:tblGrid>
      <w:tr w:rsidR="00810033" w:rsidRPr="00810033" w:rsidTr="008047E9">
        <w:trPr>
          <w:trHeight w:val="600"/>
        </w:trPr>
        <w:tc>
          <w:tcPr>
            <w:tcW w:w="1335" w:type="dxa"/>
            <w:shd w:val="clear" w:color="auto" w:fill="C5E0B3"/>
          </w:tcPr>
          <w:p w:rsidR="00810033" w:rsidRPr="00810033" w:rsidRDefault="00810033" w:rsidP="008047E9">
            <w:pPr>
              <w:pStyle w:val="TableParagraph"/>
              <w:rPr>
                <w:rFonts w:ascii="Times New Roman" w:hAnsi="Times New Roman" w:cs="Times New Roman"/>
                <w:color w:val="000000" w:themeColor="text1"/>
                <w:sz w:val="24"/>
                <w:szCs w:val="24"/>
                <w:lang w:val="tr-TR"/>
              </w:rPr>
            </w:pPr>
          </w:p>
        </w:tc>
        <w:tc>
          <w:tcPr>
            <w:tcW w:w="1336" w:type="dxa"/>
            <w:shd w:val="clear" w:color="auto" w:fill="C5E0B3"/>
          </w:tcPr>
          <w:p w:rsidR="00810033" w:rsidRPr="00810033" w:rsidRDefault="00810033" w:rsidP="008047E9">
            <w:pPr>
              <w:pStyle w:val="TableParagraph"/>
              <w:spacing w:line="234" w:lineRule="exact"/>
              <w:ind w:left="102"/>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2024</w:t>
            </w:r>
          </w:p>
        </w:tc>
        <w:tc>
          <w:tcPr>
            <w:tcW w:w="1336" w:type="dxa"/>
            <w:shd w:val="clear" w:color="auto" w:fill="C5E0B3"/>
          </w:tcPr>
          <w:p w:rsidR="00810033" w:rsidRPr="00810033" w:rsidRDefault="00810033" w:rsidP="008047E9">
            <w:pPr>
              <w:pStyle w:val="TableParagraph"/>
              <w:spacing w:line="234" w:lineRule="exact"/>
              <w:ind w:left="103"/>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2025</w:t>
            </w:r>
          </w:p>
        </w:tc>
        <w:tc>
          <w:tcPr>
            <w:tcW w:w="1336" w:type="dxa"/>
            <w:shd w:val="clear" w:color="auto" w:fill="C5E0B3"/>
          </w:tcPr>
          <w:p w:rsidR="00810033" w:rsidRPr="00810033" w:rsidRDefault="00810033" w:rsidP="008047E9">
            <w:pPr>
              <w:pStyle w:val="TableParagraph"/>
              <w:spacing w:line="234" w:lineRule="exact"/>
              <w:ind w:left="102"/>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2026</w:t>
            </w:r>
          </w:p>
        </w:tc>
        <w:tc>
          <w:tcPr>
            <w:tcW w:w="1336" w:type="dxa"/>
            <w:shd w:val="clear" w:color="auto" w:fill="C5E0B3"/>
          </w:tcPr>
          <w:p w:rsidR="00810033" w:rsidRPr="00810033" w:rsidRDefault="00810033" w:rsidP="008047E9">
            <w:pPr>
              <w:pStyle w:val="TableParagraph"/>
              <w:spacing w:line="234" w:lineRule="exact"/>
              <w:ind w:left="102"/>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2027</w:t>
            </w:r>
          </w:p>
        </w:tc>
        <w:tc>
          <w:tcPr>
            <w:tcW w:w="1336" w:type="dxa"/>
            <w:shd w:val="clear" w:color="auto" w:fill="C5E0B3"/>
          </w:tcPr>
          <w:p w:rsidR="00810033" w:rsidRPr="00810033" w:rsidRDefault="00810033" w:rsidP="008047E9">
            <w:pPr>
              <w:pStyle w:val="TableParagraph"/>
              <w:spacing w:line="234" w:lineRule="exact"/>
              <w:ind w:left="102"/>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2028</w:t>
            </w:r>
          </w:p>
        </w:tc>
        <w:tc>
          <w:tcPr>
            <w:tcW w:w="1336" w:type="dxa"/>
            <w:shd w:val="clear" w:color="auto" w:fill="C5E0B3"/>
          </w:tcPr>
          <w:p w:rsidR="00810033" w:rsidRPr="00810033" w:rsidRDefault="00810033" w:rsidP="008047E9">
            <w:pPr>
              <w:pStyle w:val="TableParagraph"/>
              <w:spacing w:line="234" w:lineRule="exact"/>
              <w:ind w:left="102"/>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Toplam Maliyet</w:t>
            </w:r>
          </w:p>
        </w:tc>
      </w:tr>
      <w:tr w:rsidR="00810033" w:rsidRPr="00810033" w:rsidTr="008047E9">
        <w:trPr>
          <w:trHeight w:val="460"/>
        </w:trPr>
        <w:tc>
          <w:tcPr>
            <w:tcW w:w="1335" w:type="dxa"/>
            <w:shd w:val="clear" w:color="auto" w:fill="E2EFD9"/>
          </w:tcPr>
          <w:p w:rsidR="00810033" w:rsidRPr="00810033" w:rsidRDefault="00810033" w:rsidP="008047E9">
            <w:pPr>
              <w:pStyle w:val="TableParagraph"/>
              <w:spacing w:line="234" w:lineRule="exact"/>
              <w:ind w:left="103"/>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Amaç 1</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10000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20000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30000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40000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50000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150000</w:t>
            </w:r>
          </w:p>
        </w:tc>
      </w:tr>
      <w:tr w:rsidR="00810033" w:rsidRPr="00810033" w:rsidTr="008047E9">
        <w:trPr>
          <w:trHeight w:val="460"/>
        </w:trPr>
        <w:tc>
          <w:tcPr>
            <w:tcW w:w="1335" w:type="dxa"/>
            <w:shd w:val="clear" w:color="auto" w:fill="E2EFD9"/>
          </w:tcPr>
          <w:p w:rsidR="00810033" w:rsidRPr="00810033" w:rsidRDefault="00810033" w:rsidP="008047E9">
            <w:pPr>
              <w:pStyle w:val="TableParagraph"/>
              <w:spacing w:line="234" w:lineRule="exact"/>
              <w:ind w:left="103"/>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Amaç 2</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10000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20000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30000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40000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50000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150000</w:t>
            </w:r>
          </w:p>
        </w:tc>
      </w:tr>
      <w:tr w:rsidR="00810033" w:rsidRPr="00810033" w:rsidTr="008047E9">
        <w:trPr>
          <w:trHeight w:val="460"/>
        </w:trPr>
        <w:tc>
          <w:tcPr>
            <w:tcW w:w="1335" w:type="dxa"/>
            <w:shd w:val="clear" w:color="auto" w:fill="E2EFD9"/>
          </w:tcPr>
          <w:p w:rsidR="00810033" w:rsidRPr="00810033" w:rsidRDefault="00810033" w:rsidP="008047E9">
            <w:pPr>
              <w:pStyle w:val="TableParagraph"/>
              <w:spacing w:line="234" w:lineRule="exact"/>
              <w:ind w:left="103"/>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Amaç 3</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10000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20000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30000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40000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50000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150000</w:t>
            </w:r>
          </w:p>
        </w:tc>
      </w:tr>
      <w:tr w:rsidR="00810033" w:rsidRPr="00810033" w:rsidTr="008047E9">
        <w:trPr>
          <w:trHeight w:val="700"/>
        </w:trPr>
        <w:tc>
          <w:tcPr>
            <w:tcW w:w="1335" w:type="dxa"/>
            <w:shd w:val="clear" w:color="auto" w:fill="E2EFD9"/>
          </w:tcPr>
          <w:p w:rsidR="00810033" w:rsidRPr="00810033" w:rsidRDefault="00810033" w:rsidP="008047E9">
            <w:pPr>
              <w:pStyle w:val="TableParagraph"/>
              <w:spacing w:line="236" w:lineRule="exact"/>
              <w:ind w:left="103"/>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 xml:space="preserve">Genel Yönetim </w:t>
            </w:r>
            <w:r w:rsidRPr="00810033">
              <w:rPr>
                <w:rFonts w:ascii="Times New Roman" w:hAnsi="Times New Roman" w:cs="Times New Roman"/>
                <w:color w:val="000000" w:themeColor="text1"/>
                <w:w w:val="95"/>
                <w:sz w:val="24"/>
                <w:szCs w:val="24"/>
                <w:lang w:val="tr-TR"/>
              </w:rPr>
              <w:t>Giderleri</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10000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20000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10000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40000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50000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150000</w:t>
            </w:r>
          </w:p>
        </w:tc>
      </w:tr>
      <w:tr w:rsidR="00810033" w:rsidRPr="00810033" w:rsidTr="008047E9">
        <w:trPr>
          <w:trHeight w:val="236"/>
        </w:trPr>
        <w:tc>
          <w:tcPr>
            <w:tcW w:w="1335" w:type="dxa"/>
            <w:shd w:val="clear" w:color="auto" w:fill="E2EFD9"/>
          </w:tcPr>
          <w:p w:rsidR="00810033" w:rsidRPr="00810033" w:rsidRDefault="00810033" w:rsidP="008047E9">
            <w:pPr>
              <w:pStyle w:val="TableParagraph"/>
              <w:spacing w:line="220" w:lineRule="exact"/>
              <w:ind w:left="103"/>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TOPLAM</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40000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lang w:val="tr-TR"/>
              </w:rPr>
              <w:t>80000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100000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120000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250000</w:t>
            </w:r>
          </w:p>
        </w:tc>
        <w:tc>
          <w:tcPr>
            <w:tcW w:w="1336" w:type="dxa"/>
            <w:shd w:val="clear" w:color="auto" w:fill="E2EFD9"/>
          </w:tcPr>
          <w:p w:rsidR="00810033" w:rsidRPr="00810033" w:rsidRDefault="00810033" w:rsidP="008047E9">
            <w:pPr>
              <w:pStyle w:val="TableParagraph"/>
              <w:rPr>
                <w:rFonts w:ascii="Times New Roman" w:hAnsi="Times New Roman" w:cs="Times New Roman"/>
                <w:color w:val="000000" w:themeColor="text1"/>
                <w:sz w:val="24"/>
                <w:szCs w:val="24"/>
                <w:lang w:val="tr-TR"/>
              </w:rPr>
            </w:pPr>
            <w:r w:rsidRPr="00810033">
              <w:rPr>
                <w:rFonts w:ascii="Times New Roman" w:hAnsi="Times New Roman" w:cs="Times New Roman"/>
                <w:color w:val="000000" w:themeColor="text1"/>
                <w:sz w:val="24"/>
                <w:szCs w:val="24"/>
              </w:rPr>
              <w:t>600000</w:t>
            </w:r>
          </w:p>
        </w:tc>
      </w:tr>
    </w:tbl>
    <w:p w:rsidR="00BC1CA5" w:rsidRPr="00BC1CA5" w:rsidRDefault="00BC1CA5" w:rsidP="00BC1CA5">
      <w:pPr>
        <w:ind w:left="118"/>
        <w:jc w:val="both"/>
        <w:rPr>
          <w:rFonts w:ascii="Times New Roman" w:hAnsi="Times New Roman"/>
          <w:color w:val="000000" w:themeColor="text1"/>
          <w:szCs w:val="24"/>
        </w:rPr>
      </w:pPr>
    </w:p>
    <w:p w:rsidR="00B65446" w:rsidRDefault="00B65446" w:rsidP="009C6C05"/>
    <w:p w:rsidR="00B65446" w:rsidRDefault="00B65446" w:rsidP="009C6C05"/>
    <w:p w:rsidR="00B65446" w:rsidRDefault="00B65446" w:rsidP="009C6C05"/>
    <w:p w:rsidR="00B65446" w:rsidRDefault="00B65446" w:rsidP="009C6C05"/>
    <w:p w:rsidR="00B65446" w:rsidRDefault="00B65446" w:rsidP="009C6C05"/>
    <w:p w:rsidR="00B65446" w:rsidRDefault="00B65446" w:rsidP="009C6C05"/>
    <w:p w:rsidR="00B65446" w:rsidRDefault="00B65446" w:rsidP="009C6C05"/>
    <w:p w:rsidR="00C80A63" w:rsidRDefault="00C80A63" w:rsidP="009C6C05"/>
    <w:p w:rsidR="00C80A63" w:rsidRDefault="00C80A63" w:rsidP="009C6C05"/>
    <w:p w:rsidR="00C80A63" w:rsidRDefault="00C80A63" w:rsidP="009C6C05"/>
    <w:p w:rsidR="00C80A63" w:rsidRDefault="00C80A63" w:rsidP="009C6C05"/>
    <w:p w:rsidR="00C80A63" w:rsidRDefault="00C80A63" w:rsidP="009C6C05"/>
    <w:p w:rsidR="00C80A63" w:rsidRDefault="00C80A63" w:rsidP="009C6C05"/>
    <w:p w:rsidR="00C80A63" w:rsidRDefault="00C80A63" w:rsidP="009C6C05"/>
    <w:p w:rsidR="00C80A63" w:rsidRDefault="00C80A63" w:rsidP="009C6C05"/>
    <w:p w:rsidR="00C80A63" w:rsidRDefault="00C80A63" w:rsidP="009C6C05"/>
    <w:p w:rsidR="006426F8" w:rsidRPr="006426F8" w:rsidRDefault="006426F8" w:rsidP="006426F8">
      <w:pPr>
        <w:pStyle w:val="Balk2"/>
        <w:keepNext w:val="0"/>
        <w:keepLines w:val="0"/>
        <w:widowControl w:val="0"/>
        <w:tabs>
          <w:tab w:val="left" w:pos="839"/>
        </w:tabs>
        <w:autoSpaceDE w:val="0"/>
        <w:autoSpaceDN w:val="0"/>
        <w:spacing w:before="78" w:after="0" w:line="240" w:lineRule="auto"/>
        <w:rPr>
          <w:rFonts w:ascii="Times New Roman" w:eastAsia="Cambria" w:hAnsi="Times New Roman"/>
          <w:b w:val="0"/>
          <w:bCs/>
          <w:color w:val="00B0F0"/>
          <w:szCs w:val="28"/>
        </w:rPr>
      </w:pPr>
      <w:r w:rsidRPr="006426F8">
        <w:rPr>
          <w:rFonts w:ascii="Times New Roman" w:eastAsia="Cambria" w:hAnsi="Times New Roman"/>
          <w:bCs/>
          <w:color w:val="00B0F0"/>
          <w:szCs w:val="28"/>
        </w:rPr>
        <w:lastRenderedPageBreak/>
        <w:t>İZLEME VE DEĞERLENDİRME</w:t>
      </w:r>
    </w:p>
    <w:p w:rsidR="00B65446" w:rsidRDefault="00B65446" w:rsidP="009C6C05"/>
    <w:p w:rsidR="006426F8" w:rsidRPr="000B2F02" w:rsidRDefault="006426F8" w:rsidP="006426F8">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hAnsi="Times New Roman"/>
          <w:color w:val="000000" w:themeColor="text1"/>
          <w:szCs w:val="40"/>
        </w:rPr>
      </w:pPr>
      <w:r w:rsidRPr="000B2F02">
        <w:rPr>
          <w:rFonts w:ascii="Times New Roman" w:hAnsi="Times New Roman"/>
          <w:bCs/>
          <w:color w:val="000000" w:themeColor="text1"/>
        </w:rPr>
        <w:t>İzleme Faaliyetleri</w:t>
      </w:r>
      <w:r w:rsidRPr="000B2F02">
        <w:rPr>
          <w:rFonts w:ascii="Times New Roman" w:hAnsi="Times New Roman"/>
          <w:color w:val="000000" w:themeColor="text1"/>
          <w:szCs w:val="40"/>
        </w:rPr>
        <w:t>:</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Uygulama öncesi ve uygulama sırasında sürekli ve sistemli bir şekilde nitel ve nicel verilerin toplanması ve analiz edilmesi.</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Performans göstergeleri aracılığıyla amaç ve hedeflerin gerçekleşme sonuçlarının belirli bir sıklıkla izlenmesi.</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Belirlenen dönemlerde raporlanarak yöneticilerin değerlendirilmesine sunulması.</w:t>
      </w:r>
    </w:p>
    <w:p w:rsidR="006426F8" w:rsidRPr="000B2F02" w:rsidRDefault="006426F8" w:rsidP="006426F8">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hAnsi="Times New Roman"/>
          <w:color w:val="000000" w:themeColor="text1"/>
          <w:szCs w:val="40"/>
        </w:rPr>
      </w:pPr>
      <w:r w:rsidRPr="000B2F02">
        <w:rPr>
          <w:rFonts w:ascii="Times New Roman" w:hAnsi="Times New Roman"/>
          <w:bCs/>
          <w:color w:val="000000" w:themeColor="text1"/>
        </w:rPr>
        <w:t>Değerlendirme Faaliyetleri</w:t>
      </w:r>
      <w:r w:rsidRPr="000B2F02">
        <w:rPr>
          <w:rFonts w:ascii="Times New Roman" w:hAnsi="Times New Roman"/>
          <w:color w:val="000000" w:themeColor="text1"/>
          <w:szCs w:val="40"/>
        </w:rPr>
        <w:t>:</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Her yılın ilk altı ayında ilgili hedefe ait performans göstergelerinin performans düzeyinin izlenmesi.</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Yıl sonunda hedeflenen değere ulaşılıp ulaşılmadığının analiz edilmesi.</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Hedeflenen değerlere ulaşılmasını engelleyecek hususlar ve risklerin değerlendirilmesi.</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Hedeflenen değerlere ulaşılmasını sağlayacak temel tedbirlerin belirlenmesi.</w:t>
      </w:r>
    </w:p>
    <w:p w:rsidR="006426F8" w:rsidRPr="000B2F02" w:rsidRDefault="006426F8" w:rsidP="006426F8">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hAnsi="Times New Roman"/>
          <w:color w:val="000000" w:themeColor="text1"/>
          <w:szCs w:val="40"/>
        </w:rPr>
      </w:pPr>
      <w:r w:rsidRPr="000B2F02">
        <w:rPr>
          <w:rFonts w:ascii="Times New Roman" w:hAnsi="Times New Roman"/>
          <w:bCs/>
          <w:color w:val="000000" w:themeColor="text1"/>
        </w:rPr>
        <w:t>Sorumlu Birim ve Kişiler</w:t>
      </w:r>
      <w:r w:rsidRPr="000B2F02">
        <w:rPr>
          <w:rFonts w:ascii="Times New Roman" w:hAnsi="Times New Roman"/>
          <w:color w:val="000000" w:themeColor="text1"/>
          <w:szCs w:val="40"/>
        </w:rPr>
        <w:t>:</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İzleme ve değerlendirme faaliyetlerinden sorumlu olan birim ve kişilerin belirlenmesi.</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Bu birim ve kişilerin görevleri, yetkileri ve sorumlulukları açıkça tanımlanmalıdır.</w:t>
      </w:r>
    </w:p>
    <w:p w:rsidR="006426F8" w:rsidRPr="000B2F02" w:rsidRDefault="006426F8" w:rsidP="006426F8">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hAnsi="Times New Roman"/>
          <w:color w:val="000000" w:themeColor="text1"/>
          <w:szCs w:val="40"/>
        </w:rPr>
      </w:pPr>
      <w:r w:rsidRPr="000B2F02">
        <w:rPr>
          <w:rFonts w:ascii="Times New Roman" w:hAnsi="Times New Roman"/>
          <w:bCs/>
          <w:color w:val="000000" w:themeColor="text1"/>
        </w:rPr>
        <w:t>İzleme ve Değerlendirme Takvimi</w:t>
      </w:r>
      <w:r w:rsidRPr="000B2F02">
        <w:rPr>
          <w:rFonts w:ascii="Times New Roman" w:hAnsi="Times New Roman"/>
          <w:color w:val="000000" w:themeColor="text1"/>
          <w:szCs w:val="40"/>
        </w:rPr>
        <w:t>:</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İzleme ve değerlendirme faaliyetlerinin zamanlamasını belirleyen bir takvim oluşturulmalıdır.</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Bu takvim, izleme dönemlerini, raporlama süreçlerini ve değerlendirme zamanlarını içermelidir.</w:t>
      </w:r>
    </w:p>
    <w:p w:rsidR="006426F8" w:rsidRPr="000B2F02" w:rsidRDefault="006426F8" w:rsidP="006426F8">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hAnsi="Times New Roman"/>
          <w:color w:val="000000" w:themeColor="text1"/>
          <w:szCs w:val="40"/>
        </w:rPr>
      </w:pPr>
      <w:r w:rsidRPr="000B2F02">
        <w:rPr>
          <w:rFonts w:ascii="Times New Roman" w:hAnsi="Times New Roman"/>
          <w:bCs/>
          <w:color w:val="000000" w:themeColor="text1"/>
        </w:rPr>
        <w:t>Hedef Performansının Hesaplanması</w:t>
      </w:r>
      <w:r w:rsidRPr="000B2F02">
        <w:rPr>
          <w:rFonts w:ascii="Times New Roman" w:hAnsi="Times New Roman"/>
          <w:color w:val="000000" w:themeColor="text1"/>
          <w:szCs w:val="40"/>
        </w:rPr>
        <w:t>:</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Gösterge değerlerinin kümülatif olarak belirlenmemesi durumunda, hedef performansının hesaplanmasında izleme dönemindeki yıl sonu hedeflenen değer ile gerçekleştirilen değerin kümülatif değeri baz alınır.</w:t>
      </w:r>
    </w:p>
    <w:p w:rsidR="006426F8" w:rsidRPr="000B2F02" w:rsidRDefault="006426F8" w:rsidP="006426F8">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Times New Roman" w:hAnsi="Times New Roman"/>
          <w:color w:val="000000" w:themeColor="text1"/>
          <w:szCs w:val="40"/>
        </w:rPr>
      </w:pPr>
      <w:r w:rsidRPr="000B2F02">
        <w:rPr>
          <w:rFonts w:ascii="Times New Roman" w:hAnsi="Times New Roman"/>
          <w:color w:val="000000" w:themeColor="text1"/>
          <w:szCs w:val="40"/>
        </w:rPr>
        <w:t>Bir göstergenin performansı %100’ü aşabilir ancak hedef performansının ölçümünde bu değer genellikle 100 olarak alınır, böylece diğer göstergelerin hedefe etkisinin doğru hesaplanması sağlanır.</w:t>
      </w:r>
    </w:p>
    <w:p w:rsidR="00B65446" w:rsidRDefault="00B65446" w:rsidP="009C6C05"/>
    <w:p w:rsidR="00B65446" w:rsidRDefault="00B65446" w:rsidP="009C6C05"/>
    <w:p w:rsidR="006426F8" w:rsidRDefault="006426F8" w:rsidP="009C6C05"/>
    <w:p w:rsidR="006426F8" w:rsidRDefault="006426F8" w:rsidP="009C6C05"/>
    <w:p w:rsidR="002B6FDB" w:rsidRPr="00490255" w:rsidRDefault="002B6FDB" w:rsidP="00490255">
      <w:pPr>
        <w:spacing w:after="0"/>
        <w:jc w:val="both"/>
        <w:rPr>
          <w:szCs w:val="24"/>
        </w:rPr>
      </w:pPr>
      <w:bookmarkStart w:id="18" w:name="_Toc529519464"/>
      <w:bookmarkEnd w:id="18"/>
    </w:p>
    <w:sectPr w:rsidR="002B6FDB" w:rsidRPr="00490255" w:rsidSect="00A42CEF">
      <w:footerReference w:type="default" r:id="rId13"/>
      <w:footerReference w:type="first" r:id="rId14"/>
      <w:pgSz w:w="11906" w:h="16838"/>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CBC" w:rsidRDefault="00342CBC" w:rsidP="00DC3C73">
      <w:pPr>
        <w:spacing w:after="0" w:line="240" w:lineRule="auto"/>
      </w:pPr>
      <w:r>
        <w:separator/>
      </w:r>
    </w:p>
  </w:endnote>
  <w:endnote w:type="continuationSeparator" w:id="1">
    <w:p w:rsidR="00342CBC" w:rsidRDefault="00342CBC"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46" w:rsidRDefault="00324CBD">
    <w:pPr>
      <w:pStyle w:val="Altbilgi"/>
      <w:jc w:val="right"/>
    </w:pPr>
    <w:fldSimple w:instr="PAGE   \* MERGEFORMAT">
      <w:r w:rsidR="00BE55FE">
        <w:rPr>
          <w:noProof/>
        </w:rPr>
        <w:t>46</w:t>
      </w:r>
    </w:fldSimple>
  </w:p>
  <w:p w:rsidR="00B65446" w:rsidRDefault="00B6544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46" w:rsidRDefault="00324CBD">
    <w:pPr>
      <w:pStyle w:val="Altbilgi"/>
      <w:jc w:val="right"/>
    </w:pPr>
    <w:fldSimple w:instr="PAGE   \* MERGEFORMAT">
      <w:r w:rsidR="00B65446">
        <w:rPr>
          <w:noProof/>
        </w:rPr>
        <w:t>1</w:t>
      </w:r>
    </w:fldSimple>
  </w:p>
  <w:p w:rsidR="00B65446" w:rsidRDefault="00B6544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CBC" w:rsidRDefault="00342CBC" w:rsidP="00DC3C73">
      <w:pPr>
        <w:spacing w:after="0" w:line="240" w:lineRule="auto"/>
      </w:pPr>
      <w:r>
        <w:separator/>
      </w:r>
    </w:p>
  </w:footnote>
  <w:footnote w:type="continuationSeparator" w:id="1">
    <w:p w:rsidR="00342CBC" w:rsidRDefault="00342CBC" w:rsidP="00DC3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2DF6D648"/>
    <w:lvl w:ilvl="0" w:tplc="FFFFFFFF">
      <w:start w:val="1"/>
      <w:numFmt w:val="decimal"/>
      <w:lvlText w:val="%1."/>
      <w:lvlJc w:val="left"/>
    </w:lvl>
    <w:lvl w:ilvl="1" w:tplc="FFFFFFFF">
      <w:start w:val="1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A"/>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0F48A1"/>
    <w:multiLevelType w:val="multilevel"/>
    <w:tmpl w:val="3F4E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C711A"/>
    <w:multiLevelType w:val="multilevel"/>
    <w:tmpl w:val="F61E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386EE6"/>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352"/>
        </w:tabs>
        <w:ind w:left="1352"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
    <w:nsid w:val="14CD2452"/>
    <w:multiLevelType w:val="multilevel"/>
    <w:tmpl w:val="3B04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7A1946"/>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352"/>
        </w:tabs>
        <w:ind w:left="1352"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7">
    <w:nsid w:val="16FB419E"/>
    <w:multiLevelType w:val="multilevel"/>
    <w:tmpl w:val="2106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nsid w:val="185364E4"/>
    <w:multiLevelType w:val="multilevel"/>
    <w:tmpl w:val="F61E71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714CD1"/>
    <w:multiLevelType w:val="multilevel"/>
    <w:tmpl w:val="5E6843F4"/>
    <w:lvl w:ilvl="0">
      <w:start w:val="2"/>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nsid w:val="29BA7DAA"/>
    <w:multiLevelType w:val="multilevel"/>
    <w:tmpl w:val="478C37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9F41C3"/>
    <w:multiLevelType w:val="multilevel"/>
    <w:tmpl w:val="2A321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B13A66"/>
    <w:multiLevelType w:val="hybridMultilevel"/>
    <w:tmpl w:val="F75AEDA4"/>
    <w:lvl w:ilvl="0" w:tplc="7924D7EC">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4">
    <w:nsid w:val="2FCE29E8"/>
    <w:multiLevelType w:val="multilevel"/>
    <w:tmpl w:val="F61E71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802D8E"/>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6">
    <w:nsid w:val="32A76254"/>
    <w:multiLevelType w:val="multilevel"/>
    <w:tmpl w:val="EB02319A"/>
    <w:lvl w:ilvl="0">
      <w:start w:val="1"/>
      <w:numFmt w:val="bullet"/>
      <w:lvlText w:val=""/>
      <w:lvlJc w:val="left"/>
      <w:pPr>
        <w:ind w:left="838" w:hanging="720"/>
      </w:pPr>
      <w:rPr>
        <w:rFonts w:ascii="Symbol" w:hAnsi="Symbol"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7">
    <w:nsid w:val="3D650CF2"/>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352"/>
        </w:tabs>
        <w:ind w:left="1352"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8">
    <w:nsid w:val="41994776"/>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9">
    <w:nsid w:val="42115118"/>
    <w:multiLevelType w:val="multilevel"/>
    <w:tmpl w:val="F61E71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424CC8"/>
    <w:multiLevelType w:val="multilevel"/>
    <w:tmpl w:val="C7B8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EE2FEC"/>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2">
    <w:nsid w:val="45E941CF"/>
    <w:multiLevelType w:val="multilevel"/>
    <w:tmpl w:val="F61E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6C5FF0"/>
    <w:multiLevelType w:val="multilevel"/>
    <w:tmpl w:val="F61E71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3F7C9B"/>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352"/>
        </w:tabs>
        <w:ind w:left="1352"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5">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6">
    <w:nsid w:val="47EA29BD"/>
    <w:multiLevelType w:val="multilevel"/>
    <w:tmpl w:val="F61E71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4B554371"/>
    <w:multiLevelType w:val="multilevel"/>
    <w:tmpl w:val="F61E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7A5787"/>
    <w:multiLevelType w:val="multilevel"/>
    <w:tmpl w:val="F61E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C91555"/>
    <w:multiLevelType w:val="multilevel"/>
    <w:tmpl w:val="0E4E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377E17"/>
    <w:multiLevelType w:val="multilevel"/>
    <w:tmpl w:val="F61E71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F417EB"/>
    <w:multiLevelType w:val="multilevel"/>
    <w:tmpl w:val="F61E71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B63970"/>
    <w:multiLevelType w:val="multilevel"/>
    <w:tmpl w:val="F61E71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806FE9"/>
    <w:multiLevelType w:val="multilevel"/>
    <w:tmpl w:val="F61E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724388"/>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352"/>
        </w:tabs>
        <w:ind w:left="1352"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5">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657A34FD"/>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7">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8">
    <w:nsid w:val="68320DFE"/>
    <w:multiLevelType w:val="multilevel"/>
    <w:tmpl w:val="12D2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6D5EA9"/>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40">
    <w:nsid w:val="6B991DA0"/>
    <w:multiLevelType w:val="multilevel"/>
    <w:tmpl w:val="57CE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374291"/>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352"/>
        </w:tabs>
        <w:ind w:left="1352"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42">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43">
    <w:nsid w:val="6DC6195F"/>
    <w:multiLevelType w:val="multilevel"/>
    <w:tmpl w:val="EB6AD678"/>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ambria" w:eastAsia="Cambria" w:hAnsi="Cambria" w:cs="Cambria" w:hint="default"/>
        <w:b/>
        <w:bCs/>
        <w:w w:val="99"/>
        <w:sz w:val="32"/>
        <w:szCs w:val="32"/>
      </w:rPr>
    </w:lvl>
    <w:lvl w:ilvl="2">
      <w:numFmt w:val="bullet"/>
      <w:lvlText w:val="•"/>
      <w:lvlJc w:val="left"/>
      <w:pPr>
        <w:ind w:left="2447" w:hanging="720"/>
      </w:pPr>
      <w:rPr>
        <w:rFonts w:hint="default"/>
      </w:rPr>
    </w:lvl>
    <w:lvl w:ilvl="3">
      <w:numFmt w:val="bullet"/>
      <w:lvlText w:val="•"/>
      <w:lvlJc w:val="left"/>
      <w:pPr>
        <w:ind w:left="3309" w:hanging="720"/>
      </w:pPr>
      <w:rPr>
        <w:rFonts w:hint="default"/>
      </w:rPr>
    </w:lvl>
    <w:lvl w:ilvl="4">
      <w:numFmt w:val="bullet"/>
      <w:lvlText w:val="•"/>
      <w:lvlJc w:val="left"/>
      <w:pPr>
        <w:ind w:left="4172" w:hanging="720"/>
      </w:pPr>
      <w:rPr>
        <w:rFonts w:hint="default"/>
      </w:rPr>
    </w:lvl>
    <w:lvl w:ilvl="5">
      <w:numFmt w:val="bullet"/>
      <w:lvlText w:val="•"/>
      <w:lvlJc w:val="left"/>
      <w:pPr>
        <w:ind w:left="5035" w:hanging="720"/>
      </w:pPr>
      <w:rPr>
        <w:rFonts w:hint="default"/>
      </w:rPr>
    </w:lvl>
    <w:lvl w:ilvl="6">
      <w:numFmt w:val="bullet"/>
      <w:lvlText w:val="•"/>
      <w:lvlJc w:val="left"/>
      <w:pPr>
        <w:ind w:left="5897" w:hanging="720"/>
      </w:pPr>
      <w:rPr>
        <w:rFonts w:hint="default"/>
      </w:rPr>
    </w:lvl>
    <w:lvl w:ilvl="7">
      <w:numFmt w:val="bullet"/>
      <w:lvlText w:val="•"/>
      <w:lvlJc w:val="left"/>
      <w:pPr>
        <w:ind w:left="6760" w:hanging="720"/>
      </w:pPr>
      <w:rPr>
        <w:rFonts w:hint="default"/>
      </w:rPr>
    </w:lvl>
    <w:lvl w:ilvl="8">
      <w:numFmt w:val="bullet"/>
      <w:lvlText w:val="•"/>
      <w:lvlJc w:val="left"/>
      <w:pPr>
        <w:ind w:left="7623" w:hanging="720"/>
      </w:pPr>
      <w:rPr>
        <w:rFonts w:hint="default"/>
      </w:rPr>
    </w:lvl>
  </w:abstractNum>
  <w:abstractNum w:abstractNumId="44">
    <w:nsid w:val="74634B23"/>
    <w:multiLevelType w:val="multilevel"/>
    <w:tmpl w:val="F61E7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352"/>
        </w:tabs>
        <w:ind w:left="1352" w:hanging="360"/>
      </w:pPr>
      <w:rPr>
        <w:rFonts w:hint="default"/>
        <w:b/>
        <w:bCs/>
        <w:w w:val="99"/>
        <w:sz w:val="32"/>
        <w:szCs w:val="32"/>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45">
    <w:nsid w:val="76AB4AEE"/>
    <w:multiLevelType w:val="multilevel"/>
    <w:tmpl w:val="8EDE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1A4047"/>
    <w:multiLevelType w:val="hybridMultilevel"/>
    <w:tmpl w:val="CC3E1302"/>
    <w:lvl w:ilvl="0" w:tplc="7818B634">
      <w:start w:val="1"/>
      <w:numFmt w:val="decimal"/>
      <w:lvlText w:val="%1)"/>
      <w:lvlJc w:val="left"/>
      <w:pPr>
        <w:ind w:left="644"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D0A2945"/>
    <w:multiLevelType w:val="multilevel"/>
    <w:tmpl w:val="F42E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0"/>
  </w:num>
  <w:num w:numId="3">
    <w:abstractNumId w:val="1"/>
  </w:num>
  <w:num w:numId="4">
    <w:abstractNumId w:val="35"/>
  </w:num>
  <w:num w:numId="5">
    <w:abstractNumId w:val="37"/>
  </w:num>
  <w:num w:numId="6">
    <w:abstractNumId w:val="25"/>
  </w:num>
  <w:num w:numId="7">
    <w:abstractNumId w:val="43"/>
  </w:num>
  <w:num w:numId="8">
    <w:abstractNumId w:val="10"/>
  </w:num>
  <w:num w:numId="9">
    <w:abstractNumId w:val="20"/>
  </w:num>
  <w:num w:numId="10">
    <w:abstractNumId w:val="7"/>
  </w:num>
  <w:num w:numId="11">
    <w:abstractNumId w:val="2"/>
  </w:num>
  <w:num w:numId="12">
    <w:abstractNumId w:val="11"/>
  </w:num>
  <w:num w:numId="13">
    <w:abstractNumId w:val="40"/>
  </w:num>
  <w:num w:numId="14">
    <w:abstractNumId w:val="47"/>
  </w:num>
  <w:num w:numId="15">
    <w:abstractNumId w:val="12"/>
  </w:num>
  <w:num w:numId="16">
    <w:abstractNumId w:val="5"/>
  </w:num>
  <w:num w:numId="17">
    <w:abstractNumId w:val="38"/>
  </w:num>
  <w:num w:numId="18">
    <w:abstractNumId w:val="29"/>
  </w:num>
  <w:num w:numId="19">
    <w:abstractNumId w:val="45"/>
  </w:num>
  <w:num w:numId="20">
    <w:abstractNumId w:val="42"/>
  </w:num>
  <w:num w:numId="21">
    <w:abstractNumId w:val="8"/>
  </w:num>
  <w:num w:numId="22">
    <w:abstractNumId w:val="26"/>
  </w:num>
  <w:num w:numId="23">
    <w:abstractNumId w:val="3"/>
  </w:num>
  <w:num w:numId="24">
    <w:abstractNumId w:val="31"/>
  </w:num>
  <w:num w:numId="25">
    <w:abstractNumId w:val="22"/>
  </w:num>
  <w:num w:numId="26">
    <w:abstractNumId w:val="33"/>
  </w:num>
  <w:num w:numId="27">
    <w:abstractNumId w:val="16"/>
  </w:num>
  <w:num w:numId="28">
    <w:abstractNumId w:val="15"/>
  </w:num>
  <w:num w:numId="29">
    <w:abstractNumId w:val="21"/>
  </w:num>
  <w:num w:numId="30">
    <w:abstractNumId w:val="6"/>
  </w:num>
  <w:num w:numId="31">
    <w:abstractNumId w:val="14"/>
  </w:num>
  <w:num w:numId="32">
    <w:abstractNumId w:val="34"/>
  </w:num>
  <w:num w:numId="33">
    <w:abstractNumId w:val="41"/>
  </w:num>
  <w:num w:numId="34">
    <w:abstractNumId w:val="44"/>
  </w:num>
  <w:num w:numId="35">
    <w:abstractNumId w:val="24"/>
  </w:num>
  <w:num w:numId="36">
    <w:abstractNumId w:val="4"/>
  </w:num>
  <w:num w:numId="37">
    <w:abstractNumId w:val="17"/>
  </w:num>
  <w:num w:numId="38">
    <w:abstractNumId w:val="36"/>
  </w:num>
  <w:num w:numId="39">
    <w:abstractNumId w:val="13"/>
  </w:num>
  <w:num w:numId="40">
    <w:abstractNumId w:val="19"/>
  </w:num>
  <w:num w:numId="41">
    <w:abstractNumId w:val="30"/>
  </w:num>
  <w:num w:numId="42">
    <w:abstractNumId w:val="9"/>
  </w:num>
  <w:num w:numId="43">
    <w:abstractNumId w:val="32"/>
  </w:num>
  <w:num w:numId="44">
    <w:abstractNumId w:val="28"/>
  </w:num>
  <w:num w:numId="45">
    <w:abstractNumId w:val="27"/>
  </w:num>
  <w:num w:numId="46">
    <w:abstractNumId w:val="18"/>
  </w:num>
  <w:num w:numId="47">
    <w:abstractNumId w:val="39"/>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hideSpellingErrors/>
  <w:activeWritingStyle w:appName="MSWord" w:lang="en-US" w:vendorID="64" w:dllVersion="131078" w:nlCheck="1" w:checkStyle="0"/>
  <w:activeWritingStyle w:appName="MSWord" w:lang="en-GB" w:vendorID="64" w:dllVersion="131078" w:nlCheck="1" w:checkStyle="1"/>
  <w:defaultTabStop w:val="708"/>
  <w:hyphenationZone w:val="425"/>
  <w:drawingGridHorizontalSpacing w:val="120"/>
  <w:displayHorizontalDrawingGridEvery w:val="2"/>
  <w:characterSpacingControl w:val="doNotCompress"/>
  <w:hdrShapeDefaults>
    <o:shapedefaults v:ext="edit" spidmax="77826"/>
  </w:hdrShapeDefaults>
  <w:footnotePr>
    <w:footnote w:id="0"/>
    <w:footnote w:id="1"/>
  </w:footnotePr>
  <w:endnotePr>
    <w:endnote w:id="0"/>
    <w:endnote w:id="1"/>
  </w:endnotePr>
  <w:compat/>
  <w:rsids>
    <w:rsidRoot w:val="003072B6"/>
    <w:rsid w:val="00002A36"/>
    <w:rsid w:val="00002A9E"/>
    <w:rsid w:val="00002F67"/>
    <w:rsid w:val="00003409"/>
    <w:rsid w:val="000051EA"/>
    <w:rsid w:val="00005C8A"/>
    <w:rsid w:val="00005D33"/>
    <w:rsid w:val="00006EC7"/>
    <w:rsid w:val="000078C1"/>
    <w:rsid w:val="00007CC5"/>
    <w:rsid w:val="0001039F"/>
    <w:rsid w:val="0001041B"/>
    <w:rsid w:val="000113FE"/>
    <w:rsid w:val="000119B8"/>
    <w:rsid w:val="00012430"/>
    <w:rsid w:val="00012C0E"/>
    <w:rsid w:val="00013275"/>
    <w:rsid w:val="00013E5B"/>
    <w:rsid w:val="000140D3"/>
    <w:rsid w:val="0001444A"/>
    <w:rsid w:val="00014764"/>
    <w:rsid w:val="00014AD4"/>
    <w:rsid w:val="00014CEC"/>
    <w:rsid w:val="00014E6B"/>
    <w:rsid w:val="00015D76"/>
    <w:rsid w:val="00017C0A"/>
    <w:rsid w:val="0002072F"/>
    <w:rsid w:val="0002108D"/>
    <w:rsid w:val="000214FA"/>
    <w:rsid w:val="00021732"/>
    <w:rsid w:val="00023762"/>
    <w:rsid w:val="00024548"/>
    <w:rsid w:val="00024F34"/>
    <w:rsid w:val="000253AB"/>
    <w:rsid w:val="000253C7"/>
    <w:rsid w:val="000263BD"/>
    <w:rsid w:val="00027612"/>
    <w:rsid w:val="000277D7"/>
    <w:rsid w:val="00031958"/>
    <w:rsid w:val="000328E3"/>
    <w:rsid w:val="00032A47"/>
    <w:rsid w:val="00033252"/>
    <w:rsid w:val="00033A71"/>
    <w:rsid w:val="00034CB4"/>
    <w:rsid w:val="0003561F"/>
    <w:rsid w:val="00035BAC"/>
    <w:rsid w:val="000362E3"/>
    <w:rsid w:val="0003688C"/>
    <w:rsid w:val="00036FC8"/>
    <w:rsid w:val="000371E5"/>
    <w:rsid w:val="00037B58"/>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1C9"/>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0D1"/>
    <w:rsid w:val="0007067A"/>
    <w:rsid w:val="00072CC9"/>
    <w:rsid w:val="000732B5"/>
    <w:rsid w:val="0007365B"/>
    <w:rsid w:val="00073B35"/>
    <w:rsid w:val="00074007"/>
    <w:rsid w:val="0007492F"/>
    <w:rsid w:val="0007774A"/>
    <w:rsid w:val="00080A8C"/>
    <w:rsid w:val="000819B7"/>
    <w:rsid w:val="000819D1"/>
    <w:rsid w:val="00081AAD"/>
    <w:rsid w:val="000821B7"/>
    <w:rsid w:val="00082705"/>
    <w:rsid w:val="00082793"/>
    <w:rsid w:val="00082EF1"/>
    <w:rsid w:val="00083188"/>
    <w:rsid w:val="00084F36"/>
    <w:rsid w:val="00084F4E"/>
    <w:rsid w:val="0008513E"/>
    <w:rsid w:val="0008660B"/>
    <w:rsid w:val="00086C30"/>
    <w:rsid w:val="000871DC"/>
    <w:rsid w:val="000878E3"/>
    <w:rsid w:val="00092332"/>
    <w:rsid w:val="00093C1A"/>
    <w:rsid w:val="00095BA1"/>
    <w:rsid w:val="00095BB5"/>
    <w:rsid w:val="00095FD7"/>
    <w:rsid w:val="0009653C"/>
    <w:rsid w:val="0009664F"/>
    <w:rsid w:val="00097AE7"/>
    <w:rsid w:val="00097E70"/>
    <w:rsid w:val="000A05EA"/>
    <w:rsid w:val="000A0A23"/>
    <w:rsid w:val="000A24F2"/>
    <w:rsid w:val="000A269B"/>
    <w:rsid w:val="000A3080"/>
    <w:rsid w:val="000A38A5"/>
    <w:rsid w:val="000A581D"/>
    <w:rsid w:val="000A58C0"/>
    <w:rsid w:val="000A639E"/>
    <w:rsid w:val="000A6B16"/>
    <w:rsid w:val="000A7D74"/>
    <w:rsid w:val="000B00E2"/>
    <w:rsid w:val="000B2467"/>
    <w:rsid w:val="000B393F"/>
    <w:rsid w:val="000B439F"/>
    <w:rsid w:val="000B4BA4"/>
    <w:rsid w:val="000B70B2"/>
    <w:rsid w:val="000C0D1A"/>
    <w:rsid w:val="000C2E8C"/>
    <w:rsid w:val="000C4217"/>
    <w:rsid w:val="000C4926"/>
    <w:rsid w:val="000C5FAE"/>
    <w:rsid w:val="000C72AE"/>
    <w:rsid w:val="000C7B5C"/>
    <w:rsid w:val="000D0D4B"/>
    <w:rsid w:val="000D113D"/>
    <w:rsid w:val="000D1BEA"/>
    <w:rsid w:val="000D3A4A"/>
    <w:rsid w:val="000D3B6C"/>
    <w:rsid w:val="000D439A"/>
    <w:rsid w:val="000D4D8A"/>
    <w:rsid w:val="000D524C"/>
    <w:rsid w:val="000D62B8"/>
    <w:rsid w:val="000D6B71"/>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5B55"/>
    <w:rsid w:val="001061F4"/>
    <w:rsid w:val="00106DB7"/>
    <w:rsid w:val="0010710C"/>
    <w:rsid w:val="001071A7"/>
    <w:rsid w:val="001103CC"/>
    <w:rsid w:val="00110676"/>
    <w:rsid w:val="00110C57"/>
    <w:rsid w:val="00113148"/>
    <w:rsid w:val="001140B6"/>
    <w:rsid w:val="001144A3"/>
    <w:rsid w:val="001145F3"/>
    <w:rsid w:val="00114C03"/>
    <w:rsid w:val="00115413"/>
    <w:rsid w:val="001173E0"/>
    <w:rsid w:val="00117C6A"/>
    <w:rsid w:val="001204B3"/>
    <w:rsid w:val="00120CDF"/>
    <w:rsid w:val="00121879"/>
    <w:rsid w:val="00121F04"/>
    <w:rsid w:val="00121F77"/>
    <w:rsid w:val="0012222F"/>
    <w:rsid w:val="001227AD"/>
    <w:rsid w:val="0012376F"/>
    <w:rsid w:val="0012382E"/>
    <w:rsid w:val="00124C88"/>
    <w:rsid w:val="001250B3"/>
    <w:rsid w:val="00125930"/>
    <w:rsid w:val="00126AA6"/>
    <w:rsid w:val="00127F19"/>
    <w:rsid w:val="00130778"/>
    <w:rsid w:val="001307DF"/>
    <w:rsid w:val="0013093E"/>
    <w:rsid w:val="001309F3"/>
    <w:rsid w:val="001313B4"/>
    <w:rsid w:val="00131934"/>
    <w:rsid w:val="001335E3"/>
    <w:rsid w:val="00133692"/>
    <w:rsid w:val="00133925"/>
    <w:rsid w:val="00133A47"/>
    <w:rsid w:val="001351AC"/>
    <w:rsid w:val="0013556E"/>
    <w:rsid w:val="001355EB"/>
    <w:rsid w:val="00135E12"/>
    <w:rsid w:val="00137B1C"/>
    <w:rsid w:val="00137D3C"/>
    <w:rsid w:val="001409CD"/>
    <w:rsid w:val="00140DD1"/>
    <w:rsid w:val="00140E41"/>
    <w:rsid w:val="00141097"/>
    <w:rsid w:val="001418FE"/>
    <w:rsid w:val="00141D7A"/>
    <w:rsid w:val="001436BD"/>
    <w:rsid w:val="001437AE"/>
    <w:rsid w:val="00143C11"/>
    <w:rsid w:val="00143D29"/>
    <w:rsid w:val="001440F5"/>
    <w:rsid w:val="0015080D"/>
    <w:rsid w:val="00153348"/>
    <w:rsid w:val="00153471"/>
    <w:rsid w:val="00153482"/>
    <w:rsid w:val="00153D0A"/>
    <w:rsid w:val="00153FCB"/>
    <w:rsid w:val="0015462E"/>
    <w:rsid w:val="001549F9"/>
    <w:rsid w:val="001556A6"/>
    <w:rsid w:val="0015709C"/>
    <w:rsid w:val="00157263"/>
    <w:rsid w:val="00157ECB"/>
    <w:rsid w:val="001618A1"/>
    <w:rsid w:val="00161AA2"/>
    <w:rsid w:val="00162013"/>
    <w:rsid w:val="00162159"/>
    <w:rsid w:val="00162672"/>
    <w:rsid w:val="00162C95"/>
    <w:rsid w:val="0016360C"/>
    <w:rsid w:val="001639B6"/>
    <w:rsid w:val="00164E2B"/>
    <w:rsid w:val="0016514C"/>
    <w:rsid w:val="00167D58"/>
    <w:rsid w:val="001714A1"/>
    <w:rsid w:val="00171638"/>
    <w:rsid w:val="00171CDD"/>
    <w:rsid w:val="00172CE1"/>
    <w:rsid w:val="0017311E"/>
    <w:rsid w:val="001731CF"/>
    <w:rsid w:val="00174E3D"/>
    <w:rsid w:val="001758FC"/>
    <w:rsid w:val="00176418"/>
    <w:rsid w:val="0017693F"/>
    <w:rsid w:val="00176DCF"/>
    <w:rsid w:val="001811BA"/>
    <w:rsid w:val="00181481"/>
    <w:rsid w:val="00182608"/>
    <w:rsid w:val="00182F8B"/>
    <w:rsid w:val="00183133"/>
    <w:rsid w:val="00183EC0"/>
    <w:rsid w:val="001849B7"/>
    <w:rsid w:val="0018596E"/>
    <w:rsid w:val="00186217"/>
    <w:rsid w:val="00186A70"/>
    <w:rsid w:val="00187A39"/>
    <w:rsid w:val="00187AD8"/>
    <w:rsid w:val="00190A01"/>
    <w:rsid w:val="00190C7C"/>
    <w:rsid w:val="00190E58"/>
    <w:rsid w:val="00191AB6"/>
    <w:rsid w:val="0019229F"/>
    <w:rsid w:val="00192DBF"/>
    <w:rsid w:val="00193BCA"/>
    <w:rsid w:val="001946F1"/>
    <w:rsid w:val="00194A1A"/>
    <w:rsid w:val="001953B4"/>
    <w:rsid w:val="001958BD"/>
    <w:rsid w:val="001967CE"/>
    <w:rsid w:val="00196C10"/>
    <w:rsid w:val="00196C43"/>
    <w:rsid w:val="00197670"/>
    <w:rsid w:val="001A1005"/>
    <w:rsid w:val="001A1015"/>
    <w:rsid w:val="001A1C66"/>
    <w:rsid w:val="001A1E95"/>
    <w:rsid w:val="001A1FDB"/>
    <w:rsid w:val="001A2066"/>
    <w:rsid w:val="001A2718"/>
    <w:rsid w:val="001A29EA"/>
    <w:rsid w:val="001A3433"/>
    <w:rsid w:val="001A3755"/>
    <w:rsid w:val="001A40AB"/>
    <w:rsid w:val="001A47D6"/>
    <w:rsid w:val="001A4B55"/>
    <w:rsid w:val="001A536D"/>
    <w:rsid w:val="001A5E9E"/>
    <w:rsid w:val="001A6268"/>
    <w:rsid w:val="001A6589"/>
    <w:rsid w:val="001A67D2"/>
    <w:rsid w:val="001A71CE"/>
    <w:rsid w:val="001B1970"/>
    <w:rsid w:val="001B1BD4"/>
    <w:rsid w:val="001B291E"/>
    <w:rsid w:val="001B2FB0"/>
    <w:rsid w:val="001B31BD"/>
    <w:rsid w:val="001B3C69"/>
    <w:rsid w:val="001B455A"/>
    <w:rsid w:val="001B4C9A"/>
    <w:rsid w:val="001B5CD5"/>
    <w:rsid w:val="001B65BE"/>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5764"/>
    <w:rsid w:val="001D719A"/>
    <w:rsid w:val="001D723D"/>
    <w:rsid w:val="001D7DBC"/>
    <w:rsid w:val="001E05C6"/>
    <w:rsid w:val="001E0A2D"/>
    <w:rsid w:val="001E0B50"/>
    <w:rsid w:val="001E265F"/>
    <w:rsid w:val="001E3613"/>
    <w:rsid w:val="001E3C2A"/>
    <w:rsid w:val="001E43AD"/>
    <w:rsid w:val="001E4955"/>
    <w:rsid w:val="001E5A39"/>
    <w:rsid w:val="001E73CF"/>
    <w:rsid w:val="001E74CA"/>
    <w:rsid w:val="001E7708"/>
    <w:rsid w:val="001F00B6"/>
    <w:rsid w:val="001F0C6E"/>
    <w:rsid w:val="001F0D5B"/>
    <w:rsid w:val="001F10CC"/>
    <w:rsid w:val="001F1F35"/>
    <w:rsid w:val="001F4B27"/>
    <w:rsid w:val="001F56FE"/>
    <w:rsid w:val="001F5A04"/>
    <w:rsid w:val="001F5ACD"/>
    <w:rsid w:val="001F71AE"/>
    <w:rsid w:val="002006C3"/>
    <w:rsid w:val="00200B1E"/>
    <w:rsid w:val="00201A0E"/>
    <w:rsid w:val="00201FAF"/>
    <w:rsid w:val="00202CEF"/>
    <w:rsid w:val="00203649"/>
    <w:rsid w:val="002040CA"/>
    <w:rsid w:val="00204849"/>
    <w:rsid w:val="002066FA"/>
    <w:rsid w:val="002067A4"/>
    <w:rsid w:val="00206A01"/>
    <w:rsid w:val="00206DD8"/>
    <w:rsid w:val="002103A1"/>
    <w:rsid w:val="0021069D"/>
    <w:rsid w:val="00210E5A"/>
    <w:rsid w:val="00210F6A"/>
    <w:rsid w:val="00214303"/>
    <w:rsid w:val="002146AA"/>
    <w:rsid w:val="00214F21"/>
    <w:rsid w:val="0021543E"/>
    <w:rsid w:val="002159E5"/>
    <w:rsid w:val="00215ADB"/>
    <w:rsid w:val="00215CA2"/>
    <w:rsid w:val="002164D2"/>
    <w:rsid w:val="002166FB"/>
    <w:rsid w:val="0021681F"/>
    <w:rsid w:val="002204A1"/>
    <w:rsid w:val="00220CEC"/>
    <w:rsid w:val="00221657"/>
    <w:rsid w:val="00221D37"/>
    <w:rsid w:val="00221E8A"/>
    <w:rsid w:val="00222A10"/>
    <w:rsid w:val="00223D33"/>
    <w:rsid w:val="0022608F"/>
    <w:rsid w:val="00226F06"/>
    <w:rsid w:val="00230AE2"/>
    <w:rsid w:val="0023157C"/>
    <w:rsid w:val="0023261B"/>
    <w:rsid w:val="00233EA4"/>
    <w:rsid w:val="0023407E"/>
    <w:rsid w:val="0023488F"/>
    <w:rsid w:val="0023532E"/>
    <w:rsid w:val="0023559E"/>
    <w:rsid w:val="00236251"/>
    <w:rsid w:val="00241250"/>
    <w:rsid w:val="0024145B"/>
    <w:rsid w:val="00241A99"/>
    <w:rsid w:val="00242307"/>
    <w:rsid w:val="00242D18"/>
    <w:rsid w:val="00242D66"/>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B45"/>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1A6"/>
    <w:rsid w:val="00274389"/>
    <w:rsid w:val="00276037"/>
    <w:rsid w:val="002765E5"/>
    <w:rsid w:val="00277A8F"/>
    <w:rsid w:val="0028029F"/>
    <w:rsid w:val="00280D4F"/>
    <w:rsid w:val="00280DBA"/>
    <w:rsid w:val="00281716"/>
    <w:rsid w:val="002825C6"/>
    <w:rsid w:val="0028374D"/>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4CD9"/>
    <w:rsid w:val="002A52F7"/>
    <w:rsid w:val="002A66D6"/>
    <w:rsid w:val="002A7362"/>
    <w:rsid w:val="002A7C5A"/>
    <w:rsid w:val="002B1660"/>
    <w:rsid w:val="002B2080"/>
    <w:rsid w:val="002B2714"/>
    <w:rsid w:val="002B35D7"/>
    <w:rsid w:val="002B3BF1"/>
    <w:rsid w:val="002B5201"/>
    <w:rsid w:val="002B5B9E"/>
    <w:rsid w:val="002B5E8E"/>
    <w:rsid w:val="002B6FDB"/>
    <w:rsid w:val="002C038D"/>
    <w:rsid w:val="002C0D5A"/>
    <w:rsid w:val="002C1B74"/>
    <w:rsid w:val="002C2E08"/>
    <w:rsid w:val="002C33C9"/>
    <w:rsid w:val="002C37E0"/>
    <w:rsid w:val="002C38AB"/>
    <w:rsid w:val="002C3CB3"/>
    <w:rsid w:val="002C5211"/>
    <w:rsid w:val="002C5991"/>
    <w:rsid w:val="002C5D88"/>
    <w:rsid w:val="002C63A3"/>
    <w:rsid w:val="002D155D"/>
    <w:rsid w:val="002D1691"/>
    <w:rsid w:val="002D17A1"/>
    <w:rsid w:val="002D1F14"/>
    <w:rsid w:val="002D202A"/>
    <w:rsid w:val="002D3651"/>
    <w:rsid w:val="002D5B61"/>
    <w:rsid w:val="002D607F"/>
    <w:rsid w:val="002D63C9"/>
    <w:rsid w:val="002D6882"/>
    <w:rsid w:val="002D6C4F"/>
    <w:rsid w:val="002D7C87"/>
    <w:rsid w:val="002E00F2"/>
    <w:rsid w:val="002E05F7"/>
    <w:rsid w:val="002E068A"/>
    <w:rsid w:val="002E1F2D"/>
    <w:rsid w:val="002E2DE2"/>
    <w:rsid w:val="002E2FA5"/>
    <w:rsid w:val="002E4A7D"/>
    <w:rsid w:val="002E69B1"/>
    <w:rsid w:val="002E77C7"/>
    <w:rsid w:val="002F03E1"/>
    <w:rsid w:val="002F27DD"/>
    <w:rsid w:val="002F5C1A"/>
    <w:rsid w:val="002F5FC9"/>
    <w:rsid w:val="002F66C7"/>
    <w:rsid w:val="002F7B7A"/>
    <w:rsid w:val="00301DEC"/>
    <w:rsid w:val="003022C7"/>
    <w:rsid w:val="003035FD"/>
    <w:rsid w:val="003039DA"/>
    <w:rsid w:val="003042D7"/>
    <w:rsid w:val="00304338"/>
    <w:rsid w:val="003050B7"/>
    <w:rsid w:val="00306B17"/>
    <w:rsid w:val="0030721A"/>
    <w:rsid w:val="003072A7"/>
    <w:rsid w:val="003072B6"/>
    <w:rsid w:val="00307523"/>
    <w:rsid w:val="00310173"/>
    <w:rsid w:val="00310510"/>
    <w:rsid w:val="00310DCB"/>
    <w:rsid w:val="00310E1C"/>
    <w:rsid w:val="003111E1"/>
    <w:rsid w:val="00311940"/>
    <w:rsid w:val="00311B87"/>
    <w:rsid w:val="00311CE2"/>
    <w:rsid w:val="003131D3"/>
    <w:rsid w:val="00314B78"/>
    <w:rsid w:val="0031505B"/>
    <w:rsid w:val="003152E4"/>
    <w:rsid w:val="003160B6"/>
    <w:rsid w:val="00316831"/>
    <w:rsid w:val="0031778F"/>
    <w:rsid w:val="00317ED7"/>
    <w:rsid w:val="003220A3"/>
    <w:rsid w:val="003221C7"/>
    <w:rsid w:val="00323059"/>
    <w:rsid w:val="003239FC"/>
    <w:rsid w:val="003246FC"/>
    <w:rsid w:val="003248C5"/>
    <w:rsid w:val="00324908"/>
    <w:rsid w:val="00324CBD"/>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AA5"/>
    <w:rsid w:val="00340B06"/>
    <w:rsid w:val="00341809"/>
    <w:rsid w:val="00341A24"/>
    <w:rsid w:val="00341AD9"/>
    <w:rsid w:val="00342CBC"/>
    <w:rsid w:val="00342E13"/>
    <w:rsid w:val="00343949"/>
    <w:rsid w:val="003439FE"/>
    <w:rsid w:val="00343C5A"/>
    <w:rsid w:val="00343DE2"/>
    <w:rsid w:val="00344380"/>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5D1E"/>
    <w:rsid w:val="003561FA"/>
    <w:rsid w:val="0035716B"/>
    <w:rsid w:val="00357D50"/>
    <w:rsid w:val="00360C7C"/>
    <w:rsid w:val="00361A10"/>
    <w:rsid w:val="00362CB4"/>
    <w:rsid w:val="00362EA4"/>
    <w:rsid w:val="0036431B"/>
    <w:rsid w:val="00364CCE"/>
    <w:rsid w:val="0036509D"/>
    <w:rsid w:val="003655ED"/>
    <w:rsid w:val="003660D9"/>
    <w:rsid w:val="003671F1"/>
    <w:rsid w:val="00371A5A"/>
    <w:rsid w:val="00372B12"/>
    <w:rsid w:val="00373215"/>
    <w:rsid w:val="00373590"/>
    <w:rsid w:val="00373822"/>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4E76"/>
    <w:rsid w:val="00395970"/>
    <w:rsid w:val="00395D93"/>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27A0"/>
    <w:rsid w:val="003C4C40"/>
    <w:rsid w:val="003C5A0C"/>
    <w:rsid w:val="003C5CB7"/>
    <w:rsid w:val="003C7244"/>
    <w:rsid w:val="003C748A"/>
    <w:rsid w:val="003D083B"/>
    <w:rsid w:val="003D0A60"/>
    <w:rsid w:val="003D1B07"/>
    <w:rsid w:val="003D1B58"/>
    <w:rsid w:val="003D3C7C"/>
    <w:rsid w:val="003D4556"/>
    <w:rsid w:val="003D4819"/>
    <w:rsid w:val="003D60C8"/>
    <w:rsid w:val="003D61CA"/>
    <w:rsid w:val="003D7713"/>
    <w:rsid w:val="003E00D2"/>
    <w:rsid w:val="003E021D"/>
    <w:rsid w:val="003E0463"/>
    <w:rsid w:val="003E0672"/>
    <w:rsid w:val="003E23F1"/>
    <w:rsid w:val="003E29D1"/>
    <w:rsid w:val="003E2B06"/>
    <w:rsid w:val="003E438C"/>
    <w:rsid w:val="003E4433"/>
    <w:rsid w:val="003E454B"/>
    <w:rsid w:val="003E5019"/>
    <w:rsid w:val="003E5DE3"/>
    <w:rsid w:val="003E63A2"/>
    <w:rsid w:val="003F1072"/>
    <w:rsid w:val="003F1629"/>
    <w:rsid w:val="003F1F63"/>
    <w:rsid w:val="003F2F4D"/>
    <w:rsid w:val="003F68D8"/>
    <w:rsid w:val="003F6B7B"/>
    <w:rsid w:val="003F6E1C"/>
    <w:rsid w:val="003F6E95"/>
    <w:rsid w:val="003F742C"/>
    <w:rsid w:val="003F76C3"/>
    <w:rsid w:val="003F779F"/>
    <w:rsid w:val="003F7B70"/>
    <w:rsid w:val="003F7F83"/>
    <w:rsid w:val="00400135"/>
    <w:rsid w:val="00401E0F"/>
    <w:rsid w:val="0040291E"/>
    <w:rsid w:val="00402977"/>
    <w:rsid w:val="00404535"/>
    <w:rsid w:val="00404951"/>
    <w:rsid w:val="00406012"/>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59A"/>
    <w:rsid w:val="0043189A"/>
    <w:rsid w:val="004352CA"/>
    <w:rsid w:val="00435DF5"/>
    <w:rsid w:val="004401A5"/>
    <w:rsid w:val="00440CC2"/>
    <w:rsid w:val="004414DA"/>
    <w:rsid w:val="00441ABC"/>
    <w:rsid w:val="00441C8D"/>
    <w:rsid w:val="00443880"/>
    <w:rsid w:val="00443A11"/>
    <w:rsid w:val="00444ACF"/>
    <w:rsid w:val="00445011"/>
    <w:rsid w:val="0044547F"/>
    <w:rsid w:val="004456FF"/>
    <w:rsid w:val="00446C09"/>
    <w:rsid w:val="00446ED3"/>
    <w:rsid w:val="00447DD3"/>
    <w:rsid w:val="00447E05"/>
    <w:rsid w:val="00450C05"/>
    <w:rsid w:val="0045147E"/>
    <w:rsid w:val="00452DD6"/>
    <w:rsid w:val="00452FA8"/>
    <w:rsid w:val="00453E03"/>
    <w:rsid w:val="00453FB4"/>
    <w:rsid w:val="004540FA"/>
    <w:rsid w:val="00457036"/>
    <w:rsid w:val="004570C6"/>
    <w:rsid w:val="00457F47"/>
    <w:rsid w:val="004631DA"/>
    <w:rsid w:val="00463F21"/>
    <w:rsid w:val="0046489B"/>
    <w:rsid w:val="00464FDA"/>
    <w:rsid w:val="00465438"/>
    <w:rsid w:val="004662E8"/>
    <w:rsid w:val="004667D1"/>
    <w:rsid w:val="004668B4"/>
    <w:rsid w:val="00466BDA"/>
    <w:rsid w:val="00466EE4"/>
    <w:rsid w:val="00467083"/>
    <w:rsid w:val="00467800"/>
    <w:rsid w:val="004708B3"/>
    <w:rsid w:val="004733EE"/>
    <w:rsid w:val="00473462"/>
    <w:rsid w:val="00473BD1"/>
    <w:rsid w:val="00473F38"/>
    <w:rsid w:val="004743EB"/>
    <w:rsid w:val="00474795"/>
    <w:rsid w:val="00475223"/>
    <w:rsid w:val="004765EC"/>
    <w:rsid w:val="0047719E"/>
    <w:rsid w:val="00477311"/>
    <w:rsid w:val="004774B3"/>
    <w:rsid w:val="004778CC"/>
    <w:rsid w:val="004778E9"/>
    <w:rsid w:val="00480AE5"/>
    <w:rsid w:val="00480CF6"/>
    <w:rsid w:val="00480D3F"/>
    <w:rsid w:val="004812DE"/>
    <w:rsid w:val="004817B1"/>
    <w:rsid w:val="00481D63"/>
    <w:rsid w:val="004838C6"/>
    <w:rsid w:val="0048450D"/>
    <w:rsid w:val="00484779"/>
    <w:rsid w:val="00484783"/>
    <w:rsid w:val="00484D00"/>
    <w:rsid w:val="00484E6D"/>
    <w:rsid w:val="00484EBF"/>
    <w:rsid w:val="004852A6"/>
    <w:rsid w:val="004857FD"/>
    <w:rsid w:val="00490255"/>
    <w:rsid w:val="004905B2"/>
    <w:rsid w:val="00492824"/>
    <w:rsid w:val="00493B51"/>
    <w:rsid w:val="00493F37"/>
    <w:rsid w:val="0049575C"/>
    <w:rsid w:val="00495B1E"/>
    <w:rsid w:val="00495CB4"/>
    <w:rsid w:val="00496229"/>
    <w:rsid w:val="0049625A"/>
    <w:rsid w:val="004962D0"/>
    <w:rsid w:val="00496747"/>
    <w:rsid w:val="004968DB"/>
    <w:rsid w:val="004975D9"/>
    <w:rsid w:val="004A002B"/>
    <w:rsid w:val="004A00E1"/>
    <w:rsid w:val="004A05E7"/>
    <w:rsid w:val="004A06E2"/>
    <w:rsid w:val="004A0808"/>
    <w:rsid w:val="004A08D3"/>
    <w:rsid w:val="004A15BB"/>
    <w:rsid w:val="004A2A88"/>
    <w:rsid w:val="004A41C8"/>
    <w:rsid w:val="004A5511"/>
    <w:rsid w:val="004A5931"/>
    <w:rsid w:val="004A6152"/>
    <w:rsid w:val="004A6660"/>
    <w:rsid w:val="004A69DC"/>
    <w:rsid w:val="004A6D31"/>
    <w:rsid w:val="004A6EA9"/>
    <w:rsid w:val="004A731C"/>
    <w:rsid w:val="004B0AA6"/>
    <w:rsid w:val="004B0F9B"/>
    <w:rsid w:val="004B1ACC"/>
    <w:rsid w:val="004B1D2A"/>
    <w:rsid w:val="004B1E7C"/>
    <w:rsid w:val="004B3041"/>
    <w:rsid w:val="004B32B4"/>
    <w:rsid w:val="004B3767"/>
    <w:rsid w:val="004B4E28"/>
    <w:rsid w:val="004B554D"/>
    <w:rsid w:val="004B7E27"/>
    <w:rsid w:val="004B7FA2"/>
    <w:rsid w:val="004C0BF0"/>
    <w:rsid w:val="004C0EE8"/>
    <w:rsid w:val="004C1D67"/>
    <w:rsid w:val="004C2159"/>
    <w:rsid w:val="004C27B7"/>
    <w:rsid w:val="004C3AC1"/>
    <w:rsid w:val="004C4A31"/>
    <w:rsid w:val="004C5E7B"/>
    <w:rsid w:val="004D0746"/>
    <w:rsid w:val="004D17C5"/>
    <w:rsid w:val="004D1B01"/>
    <w:rsid w:val="004D2DE7"/>
    <w:rsid w:val="004D35E3"/>
    <w:rsid w:val="004D3652"/>
    <w:rsid w:val="004D3A33"/>
    <w:rsid w:val="004D454C"/>
    <w:rsid w:val="004D4989"/>
    <w:rsid w:val="004D5002"/>
    <w:rsid w:val="004D5024"/>
    <w:rsid w:val="004D5618"/>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312"/>
    <w:rsid w:val="004F2B40"/>
    <w:rsid w:val="004F3A32"/>
    <w:rsid w:val="004F470F"/>
    <w:rsid w:val="004F6FCA"/>
    <w:rsid w:val="004F7CA4"/>
    <w:rsid w:val="00500B0E"/>
    <w:rsid w:val="00500C0B"/>
    <w:rsid w:val="00500EFA"/>
    <w:rsid w:val="005027D3"/>
    <w:rsid w:val="005055CF"/>
    <w:rsid w:val="005056EA"/>
    <w:rsid w:val="00505B58"/>
    <w:rsid w:val="005068BD"/>
    <w:rsid w:val="00507FDB"/>
    <w:rsid w:val="005105BC"/>
    <w:rsid w:val="00510C4A"/>
    <w:rsid w:val="005114BA"/>
    <w:rsid w:val="00511537"/>
    <w:rsid w:val="00511697"/>
    <w:rsid w:val="00511AF7"/>
    <w:rsid w:val="00511DCE"/>
    <w:rsid w:val="00511EB2"/>
    <w:rsid w:val="00512725"/>
    <w:rsid w:val="00513A07"/>
    <w:rsid w:val="00514DAF"/>
    <w:rsid w:val="00515098"/>
    <w:rsid w:val="00516BF2"/>
    <w:rsid w:val="00520099"/>
    <w:rsid w:val="00520266"/>
    <w:rsid w:val="005215AD"/>
    <w:rsid w:val="00522365"/>
    <w:rsid w:val="005225B7"/>
    <w:rsid w:val="00524793"/>
    <w:rsid w:val="0052652E"/>
    <w:rsid w:val="00526B79"/>
    <w:rsid w:val="00527DA6"/>
    <w:rsid w:val="00527E4A"/>
    <w:rsid w:val="00527FB4"/>
    <w:rsid w:val="0053201E"/>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1696"/>
    <w:rsid w:val="005519A0"/>
    <w:rsid w:val="005527D2"/>
    <w:rsid w:val="005532B5"/>
    <w:rsid w:val="00554716"/>
    <w:rsid w:val="0055578F"/>
    <w:rsid w:val="00555C5E"/>
    <w:rsid w:val="005561B2"/>
    <w:rsid w:val="0055623F"/>
    <w:rsid w:val="00556264"/>
    <w:rsid w:val="00557F81"/>
    <w:rsid w:val="0056048A"/>
    <w:rsid w:val="00560B6B"/>
    <w:rsid w:val="00561394"/>
    <w:rsid w:val="0056380E"/>
    <w:rsid w:val="005644B2"/>
    <w:rsid w:val="00564919"/>
    <w:rsid w:val="00565133"/>
    <w:rsid w:val="005651F9"/>
    <w:rsid w:val="00570513"/>
    <w:rsid w:val="00570534"/>
    <w:rsid w:val="005706A2"/>
    <w:rsid w:val="005707FB"/>
    <w:rsid w:val="0057246F"/>
    <w:rsid w:val="005733E4"/>
    <w:rsid w:val="00573CEC"/>
    <w:rsid w:val="005743FE"/>
    <w:rsid w:val="0057442B"/>
    <w:rsid w:val="00574494"/>
    <w:rsid w:val="0057492E"/>
    <w:rsid w:val="005749FB"/>
    <w:rsid w:val="00575420"/>
    <w:rsid w:val="005757E8"/>
    <w:rsid w:val="00575F2F"/>
    <w:rsid w:val="0057626F"/>
    <w:rsid w:val="00576C7F"/>
    <w:rsid w:val="005778A8"/>
    <w:rsid w:val="005805C9"/>
    <w:rsid w:val="00581122"/>
    <w:rsid w:val="0058140E"/>
    <w:rsid w:val="00581951"/>
    <w:rsid w:val="00581C99"/>
    <w:rsid w:val="00582E71"/>
    <w:rsid w:val="005836EF"/>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234"/>
    <w:rsid w:val="0059644B"/>
    <w:rsid w:val="005973A3"/>
    <w:rsid w:val="00597D80"/>
    <w:rsid w:val="00597E7B"/>
    <w:rsid w:val="005A1A60"/>
    <w:rsid w:val="005A1C99"/>
    <w:rsid w:val="005A4B89"/>
    <w:rsid w:val="005A4C8F"/>
    <w:rsid w:val="005A4FAE"/>
    <w:rsid w:val="005A5B69"/>
    <w:rsid w:val="005A665E"/>
    <w:rsid w:val="005A69E4"/>
    <w:rsid w:val="005A7DDB"/>
    <w:rsid w:val="005B0697"/>
    <w:rsid w:val="005B087A"/>
    <w:rsid w:val="005B1707"/>
    <w:rsid w:val="005B266C"/>
    <w:rsid w:val="005B2D49"/>
    <w:rsid w:val="005B3A3C"/>
    <w:rsid w:val="005B3D81"/>
    <w:rsid w:val="005B48A0"/>
    <w:rsid w:val="005B4B34"/>
    <w:rsid w:val="005B51C5"/>
    <w:rsid w:val="005B7A04"/>
    <w:rsid w:val="005B7E12"/>
    <w:rsid w:val="005C2F18"/>
    <w:rsid w:val="005C3A1D"/>
    <w:rsid w:val="005C4326"/>
    <w:rsid w:val="005C52B0"/>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4E7"/>
    <w:rsid w:val="005D5792"/>
    <w:rsid w:val="005D6E07"/>
    <w:rsid w:val="005E011B"/>
    <w:rsid w:val="005E11D4"/>
    <w:rsid w:val="005E2803"/>
    <w:rsid w:val="005E2863"/>
    <w:rsid w:val="005E316A"/>
    <w:rsid w:val="005E39D8"/>
    <w:rsid w:val="005E4346"/>
    <w:rsid w:val="005E531F"/>
    <w:rsid w:val="005E5FFC"/>
    <w:rsid w:val="005E6E81"/>
    <w:rsid w:val="005E70C7"/>
    <w:rsid w:val="005E77C7"/>
    <w:rsid w:val="005E7AB1"/>
    <w:rsid w:val="005E7C3C"/>
    <w:rsid w:val="005E7CF7"/>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6E7"/>
    <w:rsid w:val="00622834"/>
    <w:rsid w:val="00624170"/>
    <w:rsid w:val="00624580"/>
    <w:rsid w:val="00625053"/>
    <w:rsid w:val="0062511F"/>
    <w:rsid w:val="006271AB"/>
    <w:rsid w:val="006271DA"/>
    <w:rsid w:val="00627B53"/>
    <w:rsid w:val="0063018E"/>
    <w:rsid w:val="00631EBE"/>
    <w:rsid w:val="00632430"/>
    <w:rsid w:val="006326E6"/>
    <w:rsid w:val="00633A3D"/>
    <w:rsid w:val="0063420F"/>
    <w:rsid w:val="006347E1"/>
    <w:rsid w:val="00635FF1"/>
    <w:rsid w:val="00636538"/>
    <w:rsid w:val="00636E07"/>
    <w:rsid w:val="00636E71"/>
    <w:rsid w:val="006378A6"/>
    <w:rsid w:val="00637E35"/>
    <w:rsid w:val="0064017A"/>
    <w:rsid w:val="006401E8"/>
    <w:rsid w:val="00641742"/>
    <w:rsid w:val="00641E16"/>
    <w:rsid w:val="0064268D"/>
    <w:rsid w:val="006426F8"/>
    <w:rsid w:val="00642953"/>
    <w:rsid w:val="00642BAB"/>
    <w:rsid w:val="00642D39"/>
    <w:rsid w:val="00644076"/>
    <w:rsid w:val="00645830"/>
    <w:rsid w:val="006458D9"/>
    <w:rsid w:val="00645F1C"/>
    <w:rsid w:val="0064604F"/>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C8D"/>
    <w:rsid w:val="00654E31"/>
    <w:rsid w:val="00654E6D"/>
    <w:rsid w:val="006558AC"/>
    <w:rsid w:val="006567B1"/>
    <w:rsid w:val="006568A4"/>
    <w:rsid w:val="00656D08"/>
    <w:rsid w:val="00661291"/>
    <w:rsid w:val="006619AB"/>
    <w:rsid w:val="006619C0"/>
    <w:rsid w:val="00662263"/>
    <w:rsid w:val="006628A2"/>
    <w:rsid w:val="00663A7D"/>
    <w:rsid w:val="00663A92"/>
    <w:rsid w:val="006641B5"/>
    <w:rsid w:val="00664A82"/>
    <w:rsid w:val="006658C1"/>
    <w:rsid w:val="006661B8"/>
    <w:rsid w:val="006664E2"/>
    <w:rsid w:val="00666ACC"/>
    <w:rsid w:val="00667152"/>
    <w:rsid w:val="00667B66"/>
    <w:rsid w:val="0067074E"/>
    <w:rsid w:val="0067094D"/>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315"/>
    <w:rsid w:val="00682882"/>
    <w:rsid w:val="006829BD"/>
    <w:rsid w:val="00686C30"/>
    <w:rsid w:val="00687979"/>
    <w:rsid w:val="00690682"/>
    <w:rsid w:val="00690C8A"/>
    <w:rsid w:val="00692B03"/>
    <w:rsid w:val="00692FF2"/>
    <w:rsid w:val="006941D7"/>
    <w:rsid w:val="00694310"/>
    <w:rsid w:val="0069457A"/>
    <w:rsid w:val="00695505"/>
    <w:rsid w:val="00695BCE"/>
    <w:rsid w:val="00696DBF"/>
    <w:rsid w:val="006A0119"/>
    <w:rsid w:val="006A06A7"/>
    <w:rsid w:val="006A0B1C"/>
    <w:rsid w:val="006A1BDD"/>
    <w:rsid w:val="006A2C1B"/>
    <w:rsid w:val="006A3492"/>
    <w:rsid w:val="006A4548"/>
    <w:rsid w:val="006A4AB7"/>
    <w:rsid w:val="006A54DD"/>
    <w:rsid w:val="006A5A11"/>
    <w:rsid w:val="006A72A0"/>
    <w:rsid w:val="006A76AF"/>
    <w:rsid w:val="006A77D8"/>
    <w:rsid w:val="006B02CE"/>
    <w:rsid w:val="006B0B23"/>
    <w:rsid w:val="006B0B8F"/>
    <w:rsid w:val="006B15E8"/>
    <w:rsid w:val="006B169A"/>
    <w:rsid w:val="006B1DEA"/>
    <w:rsid w:val="006B2487"/>
    <w:rsid w:val="006B25CB"/>
    <w:rsid w:val="006B3051"/>
    <w:rsid w:val="006B597C"/>
    <w:rsid w:val="006B6665"/>
    <w:rsid w:val="006B6C25"/>
    <w:rsid w:val="006B70DD"/>
    <w:rsid w:val="006B7510"/>
    <w:rsid w:val="006B7A5E"/>
    <w:rsid w:val="006B7C8F"/>
    <w:rsid w:val="006C0A37"/>
    <w:rsid w:val="006C0ADF"/>
    <w:rsid w:val="006C0EE2"/>
    <w:rsid w:val="006C1254"/>
    <w:rsid w:val="006C15B8"/>
    <w:rsid w:val="006C1E71"/>
    <w:rsid w:val="006C3B75"/>
    <w:rsid w:val="006C4D0D"/>
    <w:rsid w:val="006C4FCB"/>
    <w:rsid w:val="006C703F"/>
    <w:rsid w:val="006D0728"/>
    <w:rsid w:val="006D0A10"/>
    <w:rsid w:val="006D151D"/>
    <w:rsid w:val="006D1D7F"/>
    <w:rsid w:val="006D32F9"/>
    <w:rsid w:val="006D5446"/>
    <w:rsid w:val="006D589C"/>
    <w:rsid w:val="006D5F5F"/>
    <w:rsid w:val="006D6964"/>
    <w:rsid w:val="006D6EB8"/>
    <w:rsid w:val="006D7655"/>
    <w:rsid w:val="006D79CD"/>
    <w:rsid w:val="006E0DB0"/>
    <w:rsid w:val="006E12CC"/>
    <w:rsid w:val="006E1C8C"/>
    <w:rsid w:val="006E227B"/>
    <w:rsid w:val="006E4124"/>
    <w:rsid w:val="006E4A2B"/>
    <w:rsid w:val="006E54A5"/>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23F"/>
    <w:rsid w:val="00700B54"/>
    <w:rsid w:val="00701404"/>
    <w:rsid w:val="007021EF"/>
    <w:rsid w:val="007023D2"/>
    <w:rsid w:val="00703032"/>
    <w:rsid w:val="00703161"/>
    <w:rsid w:val="0070449B"/>
    <w:rsid w:val="00704739"/>
    <w:rsid w:val="007047A8"/>
    <w:rsid w:val="007049F9"/>
    <w:rsid w:val="0070523E"/>
    <w:rsid w:val="00705CEF"/>
    <w:rsid w:val="007074A6"/>
    <w:rsid w:val="00707D79"/>
    <w:rsid w:val="00710021"/>
    <w:rsid w:val="007102B2"/>
    <w:rsid w:val="00710994"/>
    <w:rsid w:val="00710B09"/>
    <w:rsid w:val="00710BE2"/>
    <w:rsid w:val="00711646"/>
    <w:rsid w:val="0071205A"/>
    <w:rsid w:val="00712BBA"/>
    <w:rsid w:val="0071305A"/>
    <w:rsid w:val="00713623"/>
    <w:rsid w:val="00714090"/>
    <w:rsid w:val="007143DB"/>
    <w:rsid w:val="007144AE"/>
    <w:rsid w:val="00716856"/>
    <w:rsid w:val="007204B0"/>
    <w:rsid w:val="00722182"/>
    <w:rsid w:val="0072401E"/>
    <w:rsid w:val="00725A03"/>
    <w:rsid w:val="00725F3E"/>
    <w:rsid w:val="007263FA"/>
    <w:rsid w:val="0072641F"/>
    <w:rsid w:val="0072688C"/>
    <w:rsid w:val="00726D8E"/>
    <w:rsid w:val="007306C0"/>
    <w:rsid w:val="007307F8"/>
    <w:rsid w:val="00730846"/>
    <w:rsid w:val="00730C6F"/>
    <w:rsid w:val="00731F5E"/>
    <w:rsid w:val="00732724"/>
    <w:rsid w:val="007330AC"/>
    <w:rsid w:val="007343A5"/>
    <w:rsid w:val="007345EE"/>
    <w:rsid w:val="007358F0"/>
    <w:rsid w:val="00736188"/>
    <w:rsid w:val="00736219"/>
    <w:rsid w:val="0073672D"/>
    <w:rsid w:val="00736788"/>
    <w:rsid w:val="0073721B"/>
    <w:rsid w:val="00737229"/>
    <w:rsid w:val="007377F2"/>
    <w:rsid w:val="00740432"/>
    <w:rsid w:val="00740542"/>
    <w:rsid w:val="00740BDD"/>
    <w:rsid w:val="00741CD8"/>
    <w:rsid w:val="007422E4"/>
    <w:rsid w:val="00742B6C"/>
    <w:rsid w:val="00743236"/>
    <w:rsid w:val="007445B5"/>
    <w:rsid w:val="007449A8"/>
    <w:rsid w:val="00745505"/>
    <w:rsid w:val="0074551C"/>
    <w:rsid w:val="00745579"/>
    <w:rsid w:val="00745630"/>
    <w:rsid w:val="00745744"/>
    <w:rsid w:val="007462DA"/>
    <w:rsid w:val="00746B3E"/>
    <w:rsid w:val="00746B7C"/>
    <w:rsid w:val="007470C5"/>
    <w:rsid w:val="0074713B"/>
    <w:rsid w:val="007471E8"/>
    <w:rsid w:val="007472CD"/>
    <w:rsid w:val="00747E69"/>
    <w:rsid w:val="007502B8"/>
    <w:rsid w:val="0075349F"/>
    <w:rsid w:val="0075495B"/>
    <w:rsid w:val="007549A9"/>
    <w:rsid w:val="00756936"/>
    <w:rsid w:val="007576F0"/>
    <w:rsid w:val="0075772E"/>
    <w:rsid w:val="00760091"/>
    <w:rsid w:val="00761116"/>
    <w:rsid w:val="00761AA9"/>
    <w:rsid w:val="00761BAA"/>
    <w:rsid w:val="00762847"/>
    <w:rsid w:val="0076309F"/>
    <w:rsid w:val="007643D9"/>
    <w:rsid w:val="00766530"/>
    <w:rsid w:val="00766A11"/>
    <w:rsid w:val="00766DE8"/>
    <w:rsid w:val="00766F72"/>
    <w:rsid w:val="00767E0C"/>
    <w:rsid w:val="007707DA"/>
    <w:rsid w:val="00773120"/>
    <w:rsid w:val="0077325C"/>
    <w:rsid w:val="00773979"/>
    <w:rsid w:val="00774327"/>
    <w:rsid w:val="00774F1E"/>
    <w:rsid w:val="00776C34"/>
    <w:rsid w:val="00776E51"/>
    <w:rsid w:val="00777BF2"/>
    <w:rsid w:val="00780875"/>
    <w:rsid w:val="0078103E"/>
    <w:rsid w:val="007816D1"/>
    <w:rsid w:val="00781BE2"/>
    <w:rsid w:val="00782D62"/>
    <w:rsid w:val="00783CE6"/>
    <w:rsid w:val="00783F7F"/>
    <w:rsid w:val="007840C2"/>
    <w:rsid w:val="00786367"/>
    <w:rsid w:val="00786832"/>
    <w:rsid w:val="00786D92"/>
    <w:rsid w:val="00787199"/>
    <w:rsid w:val="00787201"/>
    <w:rsid w:val="00787298"/>
    <w:rsid w:val="00787990"/>
    <w:rsid w:val="00787EF6"/>
    <w:rsid w:val="007915C9"/>
    <w:rsid w:val="007919C1"/>
    <w:rsid w:val="00791A52"/>
    <w:rsid w:val="00791D9E"/>
    <w:rsid w:val="007940A0"/>
    <w:rsid w:val="007944B2"/>
    <w:rsid w:val="00796391"/>
    <w:rsid w:val="00796474"/>
    <w:rsid w:val="0079707A"/>
    <w:rsid w:val="007A0B90"/>
    <w:rsid w:val="007A1518"/>
    <w:rsid w:val="007A1B62"/>
    <w:rsid w:val="007A2814"/>
    <w:rsid w:val="007A2B09"/>
    <w:rsid w:val="007A4947"/>
    <w:rsid w:val="007A56B1"/>
    <w:rsid w:val="007A5B8E"/>
    <w:rsid w:val="007A5F8E"/>
    <w:rsid w:val="007A6690"/>
    <w:rsid w:val="007A6691"/>
    <w:rsid w:val="007A6AFB"/>
    <w:rsid w:val="007A7CDB"/>
    <w:rsid w:val="007A7EAB"/>
    <w:rsid w:val="007B00DB"/>
    <w:rsid w:val="007B0250"/>
    <w:rsid w:val="007B0A67"/>
    <w:rsid w:val="007B1126"/>
    <w:rsid w:val="007B1F2D"/>
    <w:rsid w:val="007B21E1"/>
    <w:rsid w:val="007B25EA"/>
    <w:rsid w:val="007B3C71"/>
    <w:rsid w:val="007B49D8"/>
    <w:rsid w:val="007B4C06"/>
    <w:rsid w:val="007B4EF5"/>
    <w:rsid w:val="007B5EC6"/>
    <w:rsid w:val="007B606C"/>
    <w:rsid w:val="007B6112"/>
    <w:rsid w:val="007C1443"/>
    <w:rsid w:val="007C1A09"/>
    <w:rsid w:val="007C253A"/>
    <w:rsid w:val="007C2C3C"/>
    <w:rsid w:val="007C41A3"/>
    <w:rsid w:val="007C4B55"/>
    <w:rsid w:val="007C4ED2"/>
    <w:rsid w:val="007C52EB"/>
    <w:rsid w:val="007D129A"/>
    <w:rsid w:val="007D215D"/>
    <w:rsid w:val="007D2738"/>
    <w:rsid w:val="007D30A1"/>
    <w:rsid w:val="007D4D87"/>
    <w:rsid w:val="007D5A92"/>
    <w:rsid w:val="007E0091"/>
    <w:rsid w:val="007E0399"/>
    <w:rsid w:val="007E05C6"/>
    <w:rsid w:val="007E0C72"/>
    <w:rsid w:val="007E1B87"/>
    <w:rsid w:val="007E36DC"/>
    <w:rsid w:val="007E44A2"/>
    <w:rsid w:val="007E44AC"/>
    <w:rsid w:val="007E46E8"/>
    <w:rsid w:val="007E46FF"/>
    <w:rsid w:val="007E474E"/>
    <w:rsid w:val="007E503B"/>
    <w:rsid w:val="007E52C9"/>
    <w:rsid w:val="007E542A"/>
    <w:rsid w:val="007E6883"/>
    <w:rsid w:val="007E69A0"/>
    <w:rsid w:val="007E77F2"/>
    <w:rsid w:val="007E7D8D"/>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033"/>
    <w:rsid w:val="008103EF"/>
    <w:rsid w:val="008107C5"/>
    <w:rsid w:val="00810F61"/>
    <w:rsid w:val="00811425"/>
    <w:rsid w:val="008116B2"/>
    <w:rsid w:val="00812B1E"/>
    <w:rsid w:val="008132C1"/>
    <w:rsid w:val="00813326"/>
    <w:rsid w:val="00813955"/>
    <w:rsid w:val="00814A59"/>
    <w:rsid w:val="0081680B"/>
    <w:rsid w:val="00816E42"/>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3C34"/>
    <w:rsid w:val="008354E5"/>
    <w:rsid w:val="008363F0"/>
    <w:rsid w:val="00836F23"/>
    <w:rsid w:val="00836FAF"/>
    <w:rsid w:val="008374DA"/>
    <w:rsid w:val="00837EB2"/>
    <w:rsid w:val="008409FF"/>
    <w:rsid w:val="0084125D"/>
    <w:rsid w:val="00841FFE"/>
    <w:rsid w:val="008421EE"/>
    <w:rsid w:val="0084271A"/>
    <w:rsid w:val="0084302C"/>
    <w:rsid w:val="008431A1"/>
    <w:rsid w:val="0084389F"/>
    <w:rsid w:val="00843A3D"/>
    <w:rsid w:val="00843BF0"/>
    <w:rsid w:val="00843EC0"/>
    <w:rsid w:val="008445BD"/>
    <w:rsid w:val="00844761"/>
    <w:rsid w:val="00844939"/>
    <w:rsid w:val="00844ADE"/>
    <w:rsid w:val="00844BA6"/>
    <w:rsid w:val="008461C3"/>
    <w:rsid w:val="00846335"/>
    <w:rsid w:val="008473C1"/>
    <w:rsid w:val="00847C1E"/>
    <w:rsid w:val="00847D44"/>
    <w:rsid w:val="0085057D"/>
    <w:rsid w:val="00850A0D"/>
    <w:rsid w:val="008518D0"/>
    <w:rsid w:val="00851DCF"/>
    <w:rsid w:val="00852AE9"/>
    <w:rsid w:val="008535DA"/>
    <w:rsid w:val="00853975"/>
    <w:rsid w:val="00854623"/>
    <w:rsid w:val="008552A5"/>
    <w:rsid w:val="00856917"/>
    <w:rsid w:val="00857123"/>
    <w:rsid w:val="0085720D"/>
    <w:rsid w:val="00857E39"/>
    <w:rsid w:val="00860006"/>
    <w:rsid w:val="008605EF"/>
    <w:rsid w:val="008610B0"/>
    <w:rsid w:val="008613D5"/>
    <w:rsid w:val="008619A7"/>
    <w:rsid w:val="00861C22"/>
    <w:rsid w:val="00861FDE"/>
    <w:rsid w:val="0086218D"/>
    <w:rsid w:val="00863017"/>
    <w:rsid w:val="00865893"/>
    <w:rsid w:val="008661FE"/>
    <w:rsid w:val="008669A1"/>
    <w:rsid w:val="00866C60"/>
    <w:rsid w:val="0086765C"/>
    <w:rsid w:val="008677C6"/>
    <w:rsid w:val="00867894"/>
    <w:rsid w:val="0087065F"/>
    <w:rsid w:val="0087427C"/>
    <w:rsid w:val="008744F5"/>
    <w:rsid w:val="008746C7"/>
    <w:rsid w:val="0087551C"/>
    <w:rsid w:val="008758E2"/>
    <w:rsid w:val="008766BC"/>
    <w:rsid w:val="00877367"/>
    <w:rsid w:val="0087770C"/>
    <w:rsid w:val="00877A4C"/>
    <w:rsid w:val="00877A70"/>
    <w:rsid w:val="00880C07"/>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163"/>
    <w:rsid w:val="00895460"/>
    <w:rsid w:val="00896702"/>
    <w:rsid w:val="008971D0"/>
    <w:rsid w:val="00897CE1"/>
    <w:rsid w:val="008A0F7A"/>
    <w:rsid w:val="008A1D86"/>
    <w:rsid w:val="008A3769"/>
    <w:rsid w:val="008A3F5D"/>
    <w:rsid w:val="008A41D1"/>
    <w:rsid w:val="008A4473"/>
    <w:rsid w:val="008A4B19"/>
    <w:rsid w:val="008A4D7F"/>
    <w:rsid w:val="008A743A"/>
    <w:rsid w:val="008B045D"/>
    <w:rsid w:val="008B1CA0"/>
    <w:rsid w:val="008B23B5"/>
    <w:rsid w:val="008B2537"/>
    <w:rsid w:val="008B2DB4"/>
    <w:rsid w:val="008B307A"/>
    <w:rsid w:val="008B31DB"/>
    <w:rsid w:val="008B3694"/>
    <w:rsid w:val="008B414D"/>
    <w:rsid w:val="008B590A"/>
    <w:rsid w:val="008B6481"/>
    <w:rsid w:val="008B6EB7"/>
    <w:rsid w:val="008C001F"/>
    <w:rsid w:val="008C072B"/>
    <w:rsid w:val="008C0A78"/>
    <w:rsid w:val="008C0F96"/>
    <w:rsid w:val="008C1526"/>
    <w:rsid w:val="008C1569"/>
    <w:rsid w:val="008C1624"/>
    <w:rsid w:val="008C2833"/>
    <w:rsid w:val="008C3507"/>
    <w:rsid w:val="008C355A"/>
    <w:rsid w:val="008C440C"/>
    <w:rsid w:val="008C6077"/>
    <w:rsid w:val="008C6481"/>
    <w:rsid w:val="008C6D19"/>
    <w:rsid w:val="008C75FF"/>
    <w:rsid w:val="008C7C23"/>
    <w:rsid w:val="008C7D8B"/>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5FF"/>
    <w:rsid w:val="008E47DD"/>
    <w:rsid w:val="008E5E36"/>
    <w:rsid w:val="008E7AED"/>
    <w:rsid w:val="008F02C1"/>
    <w:rsid w:val="008F09E1"/>
    <w:rsid w:val="008F0B6A"/>
    <w:rsid w:val="008F22CE"/>
    <w:rsid w:val="008F372D"/>
    <w:rsid w:val="008F38EE"/>
    <w:rsid w:val="008F3D60"/>
    <w:rsid w:val="008F486A"/>
    <w:rsid w:val="008F53D2"/>
    <w:rsid w:val="008F60F4"/>
    <w:rsid w:val="008F61B0"/>
    <w:rsid w:val="008F6433"/>
    <w:rsid w:val="008F65C4"/>
    <w:rsid w:val="008F6E2A"/>
    <w:rsid w:val="008F7AA9"/>
    <w:rsid w:val="008F7BED"/>
    <w:rsid w:val="009000BE"/>
    <w:rsid w:val="009007FC"/>
    <w:rsid w:val="00900A78"/>
    <w:rsid w:val="00900AA3"/>
    <w:rsid w:val="00900DFF"/>
    <w:rsid w:val="00901218"/>
    <w:rsid w:val="00902565"/>
    <w:rsid w:val="009029FB"/>
    <w:rsid w:val="0090530D"/>
    <w:rsid w:val="00906840"/>
    <w:rsid w:val="00906925"/>
    <w:rsid w:val="00906F74"/>
    <w:rsid w:val="0090761C"/>
    <w:rsid w:val="00907BEA"/>
    <w:rsid w:val="00910563"/>
    <w:rsid w:val="00911D52"/>
    <w:rsid w:val="00912002"/>
    <w:rsid w:val="00912267"/>
    <w:rsid w:val="009129C8"/>
    <w:rsid w:val="00912A23"/>
    <w:rsid w:val="009138C7"/>
    <w:rsid w:val="00913D75"/>
    <w:rsid w:val="00914104"/>
    <w:rsid w:val="00914260"/>
    <w:rsid w:val="00914F5F"/>
    <w:rsid w:val="009163D3"/>
    <w:rsid w:val="00916603"/>
    <w:rsid w:val="00922477"/>
    <w:rsid w:val="00922AB3"/>
    <w:rsid w:val="00923E3B"/>
    <w:rsid w:val="00923F6E"/>
    <w:rsid w:val="009251C1"/>
    <w:rsid w:val="00925565"/>
    <w:rsid w:val="00926B54"/>
    <w:rsid w:val="0092702C"/>
    <w:rsid w:val="00927061"/>
    <w:rsid w:val="009272EF"/>
    <w:rsid w:val="00927999"/>
    <w:rsid w:val="009279B7"/>
    <w:rsid w:val="00927EF2"/>
    <w:rsid w:val="00930C0E"/>
    <w:rsid w:val="00932746"/>
    <w:rsid w:val="00932A28"/>
    <w:rsid w:val="0093312F"/>
    <w:rsid w:val="00934D88"/>
    <w:rsid w:val="009352DC"/>
    <w:rsid w:val="009360B9"/>
    <w:rsid w:val="009360C4"/>
    <w:rsid w:val="009367D7"/>
    <w:rsid w:val="00936BFF"/>
    <w:rsid w:val="009402F1"/>
    <w:rsid w:val="00940A5F"/>
    <w:rsid w:val="00941CEC"/>
    <w:rsid w:val="009420DC"/>
    <w:rsid w:val="00942C22"/>
    <w:rsid w:val="00942C71"/>
    <w:rsid w:val="009433CA"/>
    <w:rsid w:val="009436C8"/>
    <w:rsid w:val="00943B9E"/>
    <w:rsid w:val="0094499A"/>
    <w:rsid w:val="00944C4A"/>
    <w:rsid w:val="0094561C"/>
    <w:rsid w:val="00945AB6"/>
    <w:rsid w:val="00946721"/>
    <w:rsid w:val="00946C04"/>
    <w:rsid w:val="00946FFF"/>
    <w:rsid w:val="00951287"/>
    <w:rsid w:val="00951B07"/>
    <w:rsid w:val="00951FC3"/>
    <w:rsid w:val="009520CC"/>
    <w:rsid w:val="009522C0"/>
    <w:rsid w:val="00952A08"/>
    <w:rsid w:val="009532FB"/>
    <w:rsid w:val="009558F2"/>
    <w:rsid w:val="009559FF"/>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229"/>
    <w:rsid w:val="00964F46"/>
    <w:rsid w:val="00966293"/>
    <w:rsid w:val="00966ADB"/>
    <w:rsid w:val="009678DE"/>
    <w:rsid w:val="00967A10"/>
    <w:rsid w:val="0097295D"/>
    <w:rsid w:val="0097355B"/>
    <w:rsid w:val="009739C4"/>
    <w:rsid w:val="00973D33"/>
    <w:rsid w:val="00973E6A"/>
    <w:rsid w:val="0097400D"/>
    <w:rsid w:val="009767B9"/>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6"/>
    <w:rsid w:val="009901AE"/>
    <w:rsid w:val="0099113D"/>
    <w:rsid w:val="009922E9"/>
    <w:rsid w:val="00994085"/>
    <w:rsid w:val="00994386"/>
    <w:rsid w:val="0099639E"/>
    <w:rsid w:val="00997E69"/>
    <w:rsid w:val="009A07E3"/>
    <w:rsid w:val="009A0AFA"/>
    <w:rsid w:val="009A151F"/>
    <w:rsid w:val="009A24E9"/>
    <w:rsid w:val="009A3174"/>
    <w:rsid w:val="009A3366"/>
    <w:rsid w:val="009A34D3"/>
    <w:rsid w:val="009A3920"/>
    <w:rsid w:val="009A3E57"/>
    <w:rsid w:val="009A4200"/>
    <w:rsid w:val="009A57F6"/>
    <w:rsid w:val="009A7AAC"/>
    <w:rsid w:val="009B355A"/>
    <w:rsid w:val="009B3843"/>
    <w:rsid w:val="009B3A9E"/>
    <w:rsid w:val="009B3DFF"/>
    <w:rsid w:val="009B404A"/>
    <w:rsid w:val="009B451A"/>
    <w:rsid w:val="009B626D"/>
    <w:rsid w:val="009B656A"/>
    <w:rsid w:val="009B6E16"/>
    <w:rsid w:val="009B70D4"/>
    <w:rsid w:val="009C052A"/>
    <w:rsid w:val="009C1990"/>
    <w:rsid w:val="009C1D95"/>
    <w:rsid w:val="009C20CB"/>
    <w:rsid w:val="009C251A"/>
    <w:rsid w:val="009C2CD6"/>
    <w:rsid w:val="009C2FF7"/>
    <w:rsid w:val="009C3B05"/>
    <w:rsid w:val="009C3B1A"/>
    <w:rsid w:val="009C3BC9"/>
    <w:rsid w:val="009C479B"/>
    <w:rsid w:val="009C63A8"/>
    <w:rsid w:val="009C6AFC"/>
    <w:rsid w:val="009C6C05"/>
    <w:rsid w:val="009D03B8"/>
    <w:rsid w:val="009D15E9"/>
    <w:rsid w:val="009D2AAA"/>
    <w:rsid w:val="009D3841"/>
    <w:rsid w:val="009D4643"/>
    <w:rsid w:val="009D5030"/>
    <w:rsid w:val="009D5529"/>
    <w:rsid w:val="009D5CC1"/>
    <w:rsid w:val="009D62FB"/>
    <w:rsid w:val="009D6980"/>
    <w:rsid w:val="009D7481"/>
    <w:rsid w:val="009E06FE"/>
    <w:rsid w:val="009E08D1"/>
    <w:rsid w:val="009E0B32"/>
    <w:rsid w:val="009E0E07"/>
    <w:rsid w:val="009E1B0D"/>
    <w:rsid w:val="009E1BFD"/>
    <w:rsid w:val="009E3A56"/>
    <w:rsid w:val="009E4F34"/>
    <w:rsid w:val="009E5100"/>
    <w:rsid w:val="009E5457"/>
    <w:rsid w:val="009E5E48"/>
    <w:rsid w:val="009E60CF"/>
    <w:rsid w:val="009F1D44"/>
    <w:rsid w:val="009F24D5"/>
    <w:rsid w:val="009F2ED8"/>
    <w:rsid w:val="009F3268"/>
    <w:rsid w:val="009F4287"/>
    <w:rsid w:val="009F4A5D"/>
    <w:rsid w:val="009F51CB"/>
    <w:rsid w:val="009F7224"/>
    <w:rsid w:val="00A00487"/>
    <w:rsid w:val="00A00641"/>
    <w:rsid w:val="00A0175B"/>
    <w:rsid w:val="00A019B5"/>
    <w:rsid w:val="00A02874"/>
    <w:rsid w:val="00A03E83"/>
    <w:rsid w:val="00A0445D"/>
    <w:rsid w:val="00A0480B"/>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B56"/>
    <w:rsid w:val="00A23D84"/>
    <w:rsid w:val="00A23FFB"/>
    <w:rsid w:val="00A24625"/>
    <w:rsid w:val="00A268B4"/>
    <w:rsid w:val="00A2751F"/>
    <w:rsid w:val="00A27894"/>
    <w:rsid w:val="00A27A02"/>
    <w:rsid w:val="00A27ADB"/>
    <w:rsid w:val="00A27BE4"/>
    <w:rsid w:val="00A315E2"/>
    <w:rsid w:val="00A32622"/>
    <w:rsid w:val="00A32ED2"/>
    <w:rsid w:val="00A33731"/>
    <w:rsid w:val="00A33E9D"/>
    <w:rsid w:val="00A3420B"/>
    <w:rsid w:val="00A344D0"/>
    <w:rsid w:val="00A35C77"/>
    <w:rsid w:val="00A35D77"/>
    <w:rsid w:val="00A3603E"/>
    <w:rsid w:val="00A374C5"/>
    <w:rsid w:val="00A40B5B"/>
    <w:rsid w:val="00A40E1D"/>
    <w:rsid w:val="00A42CEF"/>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67E"/>
    <w:rsid w:val="00A538A2"/>
    <w:rsid w:val="00A5694F"/>
    <w:rsid w:val="00A57E5D"/>
    <w:rsid w:val="00A60DD0"/>
    <w:rsid w:val="00A60E22"/>
    <w:rsid w:val="00A612F0"/>
    <w:rsid w:val="00A62BAB"/>
    <w:rsid w:val="00A650D6"/>
    <w:rsid w:val="00A65C06"/>
    <w:rsid w:val="00A662F3"/>
    <w:rsid w:val="00A66F0C"/>
    <w:rsid w:val="00A67375"/>
    <w:rsid w:val="00A70059"/>
    <w:rsid w:val="00A700C9"/>
    <w:rsid w:val="00A70AC9"/>
    <w:rsid w:val="00A71C41"/>
    <w:rsid w:val="00A73B0C"/>
    <w:rsid w:val="00A74296"/>
    <w:rsid w:val="00A74E03"/>
    <w:rsid w:val="00A75727"/>
    <w:rsid w:val="00A75D6E"/>
    <w:rsid w:val="00A76445"/>
    <w:rsid w:val="00A769A7"/>
    <w:rsid w:val="00A76D43"/>
    <w:rsid w:val="00A76E82"/>
    <w:rsid w:val="00A76EC3"/>
    <w:rsid w:val="00A7717C"/>
    <w:rsid w:val="00A77195"/>
    <w:rsid w:val="00A773D5"/>
    <w:rsid w:val="00A80EBA"/>
    <w:rsid w:val="00A81D7B"/>
    <w:rsid w:val="00A82A6D"/>
    <w:rsid w:val="00A83635"/>
    <w:rsid w:val="00A83F51"/>
    <w:rsid w:val="00A83FA7"/>
    <w:rsid w:val="00A84240"/>
    <w:rsid w:val="00A84C61"/>
    <w:rsid w:val="00A87B94"/>
    <w:rsid w:val="00A9015C"/>
    <w:rsid w:val="00A90AED"/>
    <w:rsid w:val="00A90BAD"/>
    <w:rsid w:val="00A91058"/>
    <w:rsid w:val="00A929F9"/>
    <w:rsid w:val="00A93720"/>
    <w:rsid w:val="00A94923"/>
    <w:rsid w:val="00A962CE"/>
    <w:rsid w:val="00A967A6"/>
    <w:rsid w:val="00AA002E"/>
    <w:rsid w:val="00AA02D4"/>
    <w:rsid w:val="00AA069D"/>
    <w:rsid w:val="00AA1A19"/>
    <w:rsid w:val="00AA236E"/>
    <w:rsid w:val="00AA373C"/>
    <w:rsid w:val="00AA3F2D"/>
    <w:rsid w:val="00AA4317"/>
    <w:rsid w:val="00AA4DE3"/>
    <w:rsid w:val="00AA5122"/>
    <w:rsid w:val="00AA64C4"/>
    <w:rsid w:val="00AA6C12"/>
    <w:rsid w:val="00AA6DC2"/>
    <w:rsid w:val="00AA6F1E"/>
    <w:rsid w:val="00AB0CDA"/>
    <w:rsid w:val="00AB1919"/>
    <w:rsid w:val="00AB26B0"/>
    <w:rsid w:val="00AB305F"/>
    <w:rsid w:val="00AB3646"/>
    <w:rsid w:val="00AB4DCB"/>
    <w:rsid w:val="00AB5285"/>
    <w:rsid w:val="00AB6E20"/>
    <w:rsid w:val="00AB7D97"/>
    <w:rsid w:val="00AC2179"/>
    <w:rsid w:val="00AC30D4"/>
    <w:rsid w:val="00AC3AC4"/>
    <w:rsid w:val="00AC4795"/>
    <w:rsid w:val="00AC64EA"/>
    <w:rsid w:val="00AC6952"/>
    <w:rsid w:val="00AC6988"/>
    <w:rsid w:val="00AC75FE"/>
    <w:rsid w:val="00AC7D10"/>
    <w:rsid w:val="00AD1653"/>
    <w:rsid w:val="00AD1BCF"/>
    <w:rsid w:val="00AD27C8"/>
    <w:rsid w:val="00AD4E78"/>
    <w:rsid w:val="00AD54C2"/>
    <w:rsid w:val="00AD5BCD"/>
    <w:rsid w:val="00AD647F"/>
    <w:rsid w:val="00AE08DC"/>
    <w:rsid w:val="00AE0BCC"/>
    <w:rsid w:val="00AE1140"/>
    <w:rsid w:val="00AE11A7"/>
    <w:rsid w:val="00AE1830"/>
    <w:rsid w:val="00AE1CF2"/>
    <w:rsid w:val="00AE1F46"/>
    <w:rsid w:val="00AE1FC2"/>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43D"/>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1E8"/>
    <w:rsid w:val="00B12995"/>
    <w:rsid w:val="00B12A8C"/>
    <w:rsid w:val="00B12CC2"/>
    <w:rsid w:val="00B14EF8"/>
    <w:rsid w:val="00B151CC"/>
    <w:rsid w:val="00B15500"/>
    <w:rsid w:val="00B16218"/>
    <w:rsid w:val="00B1759F"/>
    <w:rsid w:val="00B17718"/>
    <w:rsid w:val="00B2095F"/>
    <w:rsid w:val="00B20EAD"/>
    <w:rsid w:val="00B2131D"/>
    <w:rsid w:val="00B215CF"/>
    <w:rsid w:val="00B21A33"/>
    <w:rsid w:val="00B228D6"/>
    <w:rsid w:val="00B22AA4"/>
    <w:rsid w:val="00B23C89"/>
    <w:rsid w:val="00B24A93"/>
    <w:rsid w:val="00B24FAB"/>
    <w:rsid w:val="00B25022"/>
    <w:rsid w:val="00B2568B"/>
    <w:rsid w:val="00B25C2B"/>
    <w:rsid w:val="00B263B8"/>
    <w:rsid w:val="00B265FF"/>
    <w:rsid w:val="00B26D8A"/>
    <w:rsid w:val="00B278D3"/>
    <w:rsid w:val="00B3093F"/>
    <w:rsid w:val="00B31D39"/>
    <w:rsid w:val="00B32A12"/>
    <w:rsid w:val="00B345B6"/>
    <w:rsid w:val="00B35293"/>
    <w:rsid w:val="00B35B7D"/>
    <w:rsid w:val="00B36C84"/>
    <w:rsid w:val="00B37297"/>
    <w:rsid w:val="00B40752"/>
    <w:rsid w:val="00B414A6"/>
    <w:rsid w:val="00B41809"/>
    <w:rsid w:val="00B41E0A"/>
    <w:rsid w:val="00B41E80"/>
    <w:rsid w:val="00B421E4"/>
    <w:rsid w:val="00B428BD"/>
    <w:rsid w:val="00B430FA"/>
    <w:rsid w:val="00B4311E"/>
    <w:rsid w:val="00B4320B"/>
    <w:rsid w:val="00B44BB3"/>
    <w:rsid w:val="00B455D6"/>
    <w:rsid w:val="00B45640"/>
    <w:rsid w:val="00B45820"/>
    <w:rsid w:val="00B4588A"/>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446"/>
    <w:rsid w:val="00B65583"/>
    <w:rsid w:val="00B65A17"/>
    <w:rsid w:val="00B65D8F"/>
    <w:rsid w:val="00B67129"/>
    <w:rsid w:val="00B671D3"/>
    <w:rsid w:val="00B67CA4"/>
    <w:rsid w:val="00B70BE3"/>
    <w:rsid w:val="00B70ED7"/>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8"/>
    <w:rsid w:val="00B86E9A"/>
    <w:rsid w:val="00B90E4D"/>
    <w:rsid w:val="00B91BB1"/>
    <w:rsid w:val="00B92098"/>
    <w:rsid w:val="00B930DB"/>
    <w:rsid w:val="00B97460"/>
    <w:rsid w:val="00B97F82"/>
    <w:rsid w:val="00BA03F2"/>
    <w:rsid w:val="00BA0C52"/>
    <w:rsid w:val="00BA2508"/>
    <w:rsid w:val="00BA3A54"/>
    <w:rsid w:val="00BA4F89"/>
    <w:rsid w:val="00BA51BD"/>
    <w:rsid w:val="00BA5C3D"/>
    <w:rsid w:val="00BA6BA2"/>
    <w:rsid w:val="00BA6E8F"/>
    <w:rsid w:val="00BA7D80"/>
    <w:rsid w:val="00BB0ADC"/>
    <w:rsid w:val="00BB1640"/>
    <w:rsid w:val="00BB1E23"/>
    <w:rsid w:val="00BB2154"/>
    <w:rsid w:val="00BB258A"/>
    <w:rsid w:val="00BB3047"/>
    <w:rsid w:val="00BB3977"/>
    <w:rsid w:val="00BB57AE"/>
    <w:rsid w:val="00BB59AA"/>
    <w:rsid w:val="00BB5AEF"/>
    <w:rsid w:val="00BB6716"/>
    <w:rsid w:val="00BB6E61"/>
    <w:rsid w:val="00BC0050"/>
    <w:rsid w:val="00BC0115"/>
    <w:rsid w:val="00BC0256"/>
    <w:rsid w:val="00BC0DAB"/>
    <w:rsid w:val="00BC100E"/>
    <w:rsid w:val="00BC1261"/>
    <w:rsid w:val="00BC132E"/>
    <w:rsid w:val="00BC1CA5"/>
    <w:rsid w:val="00BC1FD5"/>
    <w:rsid w:val="00BC2662"/>
    <w:rsid w:val="00BC32DE"/>
    <w:rsid w:val="00BC352D"/>
    <w:rsid w:val="00BC381E"/>
    <w:rsid w:val="00BC3CC4"/>
    <w:rsid w:val="00BC3EE4"/>
    <w:rsid w:val="00BC442F"/>
    <w:rsid w:val="00BC5D10"/>
    <w:rsid w:val="00BC627B"/>
    <w:rsid w:val="00BD1B66"/>
    <w:rsid w:val="00BD214C"/>
    <w:rsid w:val="00BD2ACC"/>
    <w:rsid w:val="00BD2DE4"/>
    <w:rsid w:val="00BD31FD"/>
    <w:rsid w:val="00BD3F04"/>
    <w:rsid w:val="00BD456F"/>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BDF"/>
    <w:rsid w:val="00BE3F03"/>
    <w:rsid w:val="00BE48DC"/>
    <w:rsid w:val="00BE4E77"/>
    <w:rsid w:val="00BE50BB"/>
    <w:rsid w:val="00BE55FE"/>
    <w:rsid w:val="00BE6036"/>
    <w:rsid w:val="00BE65D8"/>
    <w:rsid w:val="00BE6805"/>
    <w:rsid w:val="00BE6A56"/>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7B1"/>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165"/>
    <w:rsid w:val="00C17509"/>
    <w:rsid w:val="00C20B37"/>
    <w:rsid w:val="00C211F8"/>
    <w:rsid w:val="00C235ED"/>
    <w:rsid w:val="00C23B16"/>
    <w:rsid w:val="00C23DC2"/>
    <w:rsid w:val="00C24274"/>
    <w:rsid w:val="00C2476B"/>
    <w:rsid w:val="00C24F40"/>
    <w:rsid w:val="00C25124"/>
    <w:rsid w:val="00C25AE2"/>
    <w:rsid w:val="00C2733A"/>
    <w:rsid w:val="00C27A06"/>
    <w:rsid w:val="00C30573"/>
    <w:rsid w:val="00C30C28"/>
    <w:rsid w:val="00C30D35"/>
    <w:rsid w:val="00C31143"/>
    <w:rsid w:val="00C316F4"/>
    <w:rsid w:val="00C31D6F"/>
    <w:rsid w:val="00C31FB4"/>
    <w:rsid w:val="00C33FCC"/>
    <w:rsid w:val="00C35ABB"/>
    <w:rsid w:val="00C36AE3"/>
    <w:rsid w:val="00C405FF"/>
    <w:rsid w:val="00C40B07"/>
    <w:rsid w:val="00C40F47"/>
    <w:rsid w:val="00C41798"/>
    <w:rsid w:val="00C4344E"/>
    <w:rsid w:val="00C4351E"/>
    <w:rsid w:val="00C446EE"/>
    <w:rsid w:val="00C4508E"/>
    <w:rsid w:val="00C470E4"/>
    <w:rsid w:val="00C47213"/>
    <w:rsid w:val="00C47BE7"/>
    <w:rsid w:val="00C5048C"/>
    <w:rsid w:val="00C50654"/>
    <w:rsid w:val="00C50A28"/>
    <w:rsid w:val="00C50CAD"/>
    <w:rsid w:val="00C50E72"/>
    <w:rsid w:val="00C51995"/>
    <w:rsid w:val="00C51D82"/>
    <w:rsid w:val="00C547A2"/>
    <w:rsid w:val="00C5525C"/>
    <w:rsid w:val="00C552BA"/>
    <w:rsid w:val="00C5571D"/>
    <w:rsid w:val="00C5603A"/>
    <w:rsid w:val="00C569F0"/>
    <w:rsid w:val="00C6034F"/>
    <w:rsid w:val="00C6183C"/>
    <w:rsid w:val="00C61D62"/>
    <w:rsid w:val="00C62C8D"/>
    <w:rsid w:val="00C62D29"/>
    <w:rsid w:val="00C62D6C"/>
    <w:rsid w:val="00C637E7"/>
    <w:rsid w:val="00C63A2D"/>
    <w:rsid w:val="00C63C5C"/>
    <w:rsid w:val="00C63F2B"/>
    <w:rsid w:val="00C64055"/>
    <w:rsid w:val="00C64B6A"/>
    <w:rsid w:val="00C654CB"/>
    <w:rsid w:val="00C67113"/>
    <w:rsid w:val="00C70AB1"/>
    <w:rsid w:val="00C71330"/>
    <w:rsid w:val="00C74449"/>
    <w:rsid w:val="00C74785"/>
    <w:rsid w:val="00C75E7C"/>
    <w:rsid w:val="00C76389"/>
    <w:rsid w:val="00C76699"/>
    <w:rsid w:val="00C766D2"/>
    <w:rsid w:val="00C76DE1"/>
    <w:rsid w:val="00C77DDC"/>
    <w:rsid w:val="00C80A63"/>
    <w:rsid w:val="00C80EF3"/>
    <w:rsid w:val="00C817A8"/>
    <w:rsid w:val="00C81927"/>
    <w:rsid w:val="00C829F4"/>
    <w:rsid w:val="00C835D9"/>
    <w:rsid w:val="00C836AC"/>
    <w:rsid w:val="00C847EC"/>
    <w:rsid w:val="00C84B70"/>
    <w:rsid w:val="00C85BD6"/>
    <w:rsid w:val="00C861CB"/>
    <w:rsid w:val="00C866AC"/>
    <w:rsid w:val="00C866CF"/>
    <w:rsid w:val="00C872B0"/>
    <w:rsid w:val="00C873DD"/>
    <w:rsid w:val="00C875D6"/>
    <w:rsid w:val="00C87F89"/>
    <w:rsid w:val="00C9052A"/>
    <w:rsid w:val="00C908BE"/>
    <w:rsid w:val="00C910AB"/>
    <w:rsid w:val="00C91151"/>
    <w:rsid w:val="00C9130E"/>
    <w:rsid w:val="00C927D3"/>
    <w:rsid w:val="00C93365"/>
    <w:rsid w:val="00C93FC0"/>
    <w:rsid w:val="00C945AF"/>
    <w:rsid w:val="00C94901"/>
    <w:rsid w:val="00C94D0A"/>
    <w:rsid w:val="00C95AF1"/>
    <w:rsid w:val="00C95F31"/>
    <w:rsid w:val="00C9620D"/>
    <w:rsid w:val="00C9645A"/>
    <w:rsid w:val="00C96775"/>
    <w:rsid w:val="00C96A4E"/>
    <w:rsid w:val="00C96FD6"/>
    <w:rsid w:val="00C9731D"/>
    <w:rsid w:val="00C974AA"/>
    <w:rsid w:val="00CA05B9"/>
    <w:rsid w:val="00CA0B2D"/>
    <w:rsid w:val="00CA0E8C"/>
    <w:rsid w:val="00CA1879"/>
    <w:rsid w:val="00CA1F78"/>
    <w:rsid w:val="00CA2842"/>
    <w:rsid w:val="00CA2C76"/>
    <w:rsid w:val="00CA30B7"/>
    <w:rsid w:val="00CA3638"/>
    <w:rsid w:val="00CA3C2F"/>
    <w:rsid w:val="00CA3DBE"/>
    <w:rsid w:val="00CA4C19"/>
    <w:rsid w:val="00CA527E"/>
    <w:rsid w:val="00CA55D6"/>
    <w:rsid w:val="00CA5F3B"/>
    <w:rsid w:val="00CB11AD"/>
    <w:rsid w:val="00CB6461"/>
    <w:rsid w:val="00CB6607"/>
    <w:rsid w:val="00CB7DB1"/>
    <w:rsid w:val="00CC080C"/>
    <w:rsid w:val="00CC131E"/>
    <w:rsid w:val="00CC1E16"/>
    <w:rsid w:val="00CC2DB0"/>
    <w:rsid w:val="00CC3FB1"/>
    <w:rsid w:val="00CC4462"/>
    <w:rsid w:val="00CC5243"/>
    <w:rsid w:val="00CC5B20"/>
    <w:rsid w:val="00CC607E"/>
    <w:rsid w:val="00CC6249"/>
    <w:rsid w:val="00CD0A0C"/>
    <w:rsid w:val="00CD14B8"/>
    <w:rsid w:val="00CD1B6E"/>
    <w:rsid w:val="00CD39EA"/>
    <w:rsid w:val="00CD58EA"/>
    <w:rsid w:val="00CD5921"/>
    <w:rsid w:val="00CD5C52"/>
    <w:rsid w:val="00CD6D5F"/>
    <w:rsid w:val="00CD6EC6"/>
    <w:rsid w:val="00CD6FD9"/>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0F0D"/>
    <w:rsid w:val="00CF2671"/>
    <w:rsid w:val="00CF331F"/>
    <w:rsid w:val="00CF39F0"/>
    <w:rsid w:val="00CF4544"/>
    <w:rsid w:val="00CF4771"/>
    <w:rsid w:val="00CF4F9B"/>
    <w:rsid w:val="00CF59ED"/>
    <w:rsid w:val="00CF5E6D"/>
    <w:rsid w:val="00CF6255"/>
    <w:rsid w:val="00CF63C0"/>
    <w:rsid w:val="00D00067"/>
    <w:rsid w:val="00D00663"/>
    <w:rsid w:val="00D00C61"/>
    <w:rsid w:val="00D00DBB"/>
    <w:rsid w:val="00D02FB9"/>
    <w:rsid w:val="00D03704"/>
    <w:rsid w:val="00D03859"/>
    <w:rsid w:val="00D03DBD"/>
    <w:rsid w:val="00D0555B"/>
    <w:rsid w:val="00D055BD"/>
    <w:rsid w:val="00D06DF7"/>
    <w:rsid w:val="00D06DF8"/>
    <w:rsid w:val="00D0706E"/>
    <w:rsid w:val="00D07591"/>
    <w:rsid w:val="00D123B8"/>
    <w:rsid w:val="00D12D9E"/>
    <w:rsid w:val="00D14D8D"/>
    <w:rsid w:val="00D159CC"/>
    <w:rsid w:val="00D1656B"/>
    <w:rsid w:val="00D16B8D"/>
    <w:rsid w:val="00D1715C"/>
    <w:rsid w:val="00D17290"/>
    <w:rsid w:val="00D178CC"/>
    <w:rsid w:val="00D203D5"/>
    <w:rsid w:val="00D20CFE"/>
    <w:rsid w:val="00D2274F"/>
    <w:rsid w:val="00D22CDB"/>
    <w:rsid w:val="00D23B01"/>
    <w:rsid w:val="00D23BE3"/>
    <w:rsid w:val="00D23CB9"/>
    <w:rsid w:val="00D241A2"/>
    <w:rsid w:val="00D242D7"/>
    <w:rsid w:val="00D242F1"/>
    <w:rsid w:val="00D255AC"/>
    <w:rsid w:val="00D25AA5"/>
    <w:rsid w:val="00D25F9B"/>
    <w:rsid w:val="00D26388"/>
    <w:rsid w:val="00D266E0"/>
    <w:rsid w:val="00D27A60"/>
    <w:rsid w:val="00D30470"/>
    <w:rsid w:val="00D3207F"/>
    <w:rsid w:val="00D32DC1"/>
    <w:rsid w:val="00D32FD5"/>
    <w:rsid w:val="00D33358"/>
    <w:rsid w:val="00D33392"/>
    <w:rsid w:val="00D33C88"/>
    <w:rsid w:val="00D34BB1"/>
    <w:rsid w:val="00D34D95"/>
    <w:rsid w:val="00D3602D"/>
    <w:rsid w:val="00D3677D"/>
    <w:rsid w:val="00D37224"/>
    <w:rsid w:val="00D41148"/>
    <w:rsid w:val="00D42206"/>
    <w:rsid w:val="00D42ACF"/>
    <w:rsid w:val="00D42FCA"/>
    <w:rsid w:val="00D44EE2"/>
    <w:rsid w:val="00D44FD3"/>
    <w:rsid w:val="00D45022"/>
    <w:rsid w:val="00D45C85"/>
    <w:rsid w:val="00D46445"/>
    <w:rsid w:val="00D530F2"/>
    <w:rsid w:val="00D53176"/>
    <w:rsid w:val="00D5319C"/>
    <w:rsid w:val="00D53515"/>
    <w:rsid w:val="00D53C57"/>
    <w:rsid w:val="00D53DEF"/>
    <w:rsid w:val="00D544D2"/>
    <w:rsid w:val="00D54F17"/>
    <w:rsid w:val="00D55126"/>
    <w:rsid w:val="00D55339"/>
    <w:rsid w:val="00D556B5"/>
    <w:rsid w:val="00D55A9E"/>
    <w:rsid w:val="00D566A1"/>
    <w:rsid w:val="00D5715B"/>
    <w:rsid w:val="00D5728E"/>
    <w:rsid w:val="00D57FD5"/>
    <w:rsid w:val="00D6077B"/>
    <w:rsid w:val="00D618DC"/>
    <w:rsid w:val="00D6221B"/>
    <w:rsid w:val="00D64FE2"/>
    <w:rsid w:val="00D65494"/>
    <w:rsid w:val="00D66EF7"/>
    <w:rsid w:val="00D6745F"/>
    <w:rsid w:val="00D67673"/>
    <w:rsid w:val="00D67746"/>
    <w:rsid w:val="00D67DB7"/>
    <w:rsid w:val="00D67FDA"/>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000"/>
    <w:rsid w:val="00D9210F"/>
    <w:rsid w:val="00D92557"/>
    <w:rsid w:val="00D93171"/>
    <w:rsid w:val="00D935F2"/>
    <w:rsid w:val="00D93F5B"/>
    <w:rsid w:val="00D9520E"/>
    <w:rsid w:val="00D96D79"/>
    <w:rsid w:val="00D976AF"/>
    <w:rsid w:val="00DA0C49"/>
    <w:rsid w:val="00DA186D"/>
    <w:rsid w:val="00DA3CB4"/>
    <w:rsid w:val="00DA4749"/>
    <w:rsid w:val="00DA562F"/>
    <w:rsid w:val="00DA645A"/>
    <w:rsid w:val="00DA69C7"/>
    <w:rsid w:val="00DA7BA3"/>
    <w:rsid w:val="00DB0F2B"/>
    <w:rsid w:val="00DB112A"/>
    <w:rsid w:val="00DB18DB"/>
    <w:rsid w:val="00DB20CC"/>
    <w:rsid w:val="00DB31E1"/>
    <w:rsid w:val="00DB3395"/>
    <w:rsid w:val="00DB3949"/>
    <w:rsid w:val="00DB4E1B"/>
    <w:rsid w:val="00DB5599"/>
    <w:rsid w:val="00DB5CC3"/>
    <w:rsid w:val="00DB7089"/>
    <w:rsid w:val="00DB7377"/>
    <w:rsid w:val="00DC0CF1"/>
    <w:rsid w:val="00DC15AC"/>
    <w:rsid w:val="00DC289D"/>
    <w:rsid w:val="00DC305A"/>
    <w:rsid w:val="00DC36CA"/>
    <w:rsid w:val="00DC3C73"/>
    <w:rsid w:val="00DC6402"/>
    <w:rsid w:val="00DC76EA"/>
    <w:rsid w:val="00DD1A6F"/>
    <w:rsid w:val="00DD2454"/>
    <w:rsid w:val="00DD26D6"/>
    <w:rsid w:val="00DD2904"/>
    <w:rsid w:val="00DD2D97"/>
    <w:rsid w:val="00DD3128"/>
    <w:rsid w:val="00DD3607"/>
    <w:rsid w:val="00DD40E8"/>
    <w:rsid w:val="00DD4679"/>
    <w:rsid w:val="00DD554F"/>
    <w:rsid w:val="00DD56E0"/>
    <w:rsid w:val="00DD5AEB"/>
    <w:rsid w:val="00DD5E66"/>
    <w:rsid w:val="00DD6039"/>
    <w:rsid w:val="00DD79B7"/>
    <w:rsid w:val="00DD7CF3"/>
    <w:rsid w:val="00DD7F6B"/>
    <w:rsid w:val="00DE125C"/>
    <w:rsid w:val="00DE23D3"/>
    <w:rsid w:val="00DE2490"/>
    <w:rsid w:val="00DE3D6A"/>
    <w:rsid w:val="00DE463D"/>
    <w:rsid w:val="00DE534E"/>
    <w:rsid w:val="00DE6129"/>
    <w:rsid w:val="00DE6E6A"/>
    <w:rsid w:val="00DF0F2D"/>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DCC"/>
    <w:rsid w:val="00E00E77"/>
    <w:rsid w:val="00E01322"/>
    <w:rsid w:val="00E0199E"/>
    <w:rsid w:val="00E039B3"/>
    <w:rsid w:val="00E039D4"/>
    <w:rsid w:val="00E043F0"/>
    <w:rsid w:val="00E04A25"/>
    <w:rsid w:val="00E04ABD"/>
    <w:rsid w:val="00E05884"/>
    <w:rsid w:val="00E06EB9"/>
    <w:rsid w:val="00E0755A"/>
    <w:rsid w:val="00E10413"/>
    <w:rsid w:val="00E114A6"/>
    <w:rsid w:val="00E12864"/>
    <w:rsid w:val="00E13D1E"/>
    <w:rsid w:val="00E170ED"/>
    <w:rsid w:val="00E17441"/>
    <w:rsid w:val="00E17592"/>
    <w:rsid w:val="00E17FE7"/>
    <w:rsid w:val="00E202CF"/>
    <w:rsid w:val="00E209E7"/>
    <w:rsid w:val="00E20B98"/>
    <w:rsid w:val="00E22B8A"/>
    <w:rsid w:val="00E22D10"/>
    <w:rsid w:val="00E23846"/>
    <w:rsid w:val="00E23E86"/>
    <w:rsid w:val="00E2717F"/>
    <w:rsid w:val="00E30F42"/>
    <w:rsid w:val="00E31089"/>
    <w:rsid w:val="00E310AD"/>
    <w:rsid w:val="00E31B6E"/>
    <w:rsid w:val="00E31E26"/>
    <w:rsid w:val="00E32357"/>
    <w:rsid w:val="00E325DD"/>
    <w:rsid w:val="00E32D8C"/>
    <w:rsid w:val="00E34CA4"/>
    <w:rsid w:val="00E34F1F"/>
    <w:rsid w:val="00E35703"/>
    <w:rsid w:val="00E37715"/>
    <w:rsid w:val="00E37741"/>
    <w:rsid w:val="00E37B38"/>
    <w:rsid w:val="00E405C2"/>
    <w:rsid w:val="00E417AF"/>
    <w:rsid w:val="00E43500"/>
    <w:rsid w:val="00E43C1E"/>
    <w:rsid w:val="00E45078"/>
    <w:rsid w:val="00E46CBB"/>
    <w:rsid w:val="00E47846"/>
    <w:rsid w:val="00E47C74"/>
    <w:rsid w:val="00E508B5"/>
    <w:rsid w:val="00E50C40"/>
    <w:rsid w:val="00E52961"/>
    <w:rsid w:val="00E534A5"/>
    <w:rsid w:val="00E535BA"/>
    <w:rsid w:val="00E53D19"/>
    <w:rsid w:val="00E53EDC"/>
    <w:rsid w:val="00E54341"/>
    <w:rsid w:val="00E543B8"/>
    <w:rsid w:val="00E54504"/>
    <w:rsid w:val="00E54580"/>
    <w:rsid w:val="00E555AF"/>
    <w:rsid w:val="00E5594D"/>
    <w:rsid w:val="00E56315"/>
    <w:rsid w:val="00E56553"/>
    <w:rsid w:val="00E56F4D"/>
    <w:rsid w:val="00E57AB2"/>
    <w:rsid w:val="00E57DAA"/>
    <w:rsid w:val="00E602DF"/>
    <w:rsid w:val="00E60CCA"/>
    <w:rsid w:val="00E60E25"/>
    <w:rsid w:val="00E61B16"/>
    <w:rsid w:val="00E61EE8"/>
    <w:rsid w:val="00E62EA2"/>
    <w:rsid w:val="00E63125"/>
    <w:rsid w:val="00E633DB"/>
    <w:rsid w:val="00E648E1"/>
    <w:rsid w:val="00E65831"/>
    <w:rsid w:val="00E67C51"/>
    <w:rsid w:val="00E67E47"/>
    <w:rsid w:val="00E67FCA"/>
    <w:rsid w:val="00E700CE"/>
    <w:rsid w:val="00E703F0"/>
    <w:rsid w:val="00E7044F"/>
    <w:rsid w:val="00E719F7"/>
    <w:rsid w:val="00E71B06"/>
    <w:rsid w:val="00E73140"/>
    <w:rsid w:val="00E7397E"/>
    <w:rsid w:val="00E745DB"/>
    <w:rsid w:val="00E74C1B"/>
    <w:rsid w:val="00E77828"/>
    <w:rsid w:val="00E778FF"/>
    <w:rsid w:val="00E8060A"/>
    <w:rsid w:val="00E80838"/>
    <w:rsid w:val="00E8238B"/>
    <w:rsid w:val="00E82F99"/>
    <w:rsid w:val="00E8305D"/>
    <w:rsid w:val="00E83460"/>
    <w:rsid w:val="00E8346D"/>
    <w:rsid w:val="00E8362E"/>
    <w:rsid w:val="00E8366B"/>
    <w:rsid w:val="00E86023"/>
    <w:rsid w:val="00E8618E"/>
    <w:rsid w:val="00E86EEA"/>
    <w:rsid w:val="00E8767E"/>
    <w:rsid w:val="00E87F20"/>
    <w:rsid w:val="00E907D2"/>
    <w:rsid w:val="00E90EE8"/>
    <w:rsid w:val="00E9132C"/>
    <w:rsid w:val="00E91D0C"/>
    <w:rsid w:val="00E929E8"/>
    <w:rsid w:val="00E93097"/>
    <w:rsid w:val="00E93D5F"/>
    <w:rsid w:val="00E944D6"/>
    <w:rsid w:val="00E954A6"/>
    <w:rsid w:val="00EA0468"/>
    <w:rsid w:val="00EA1551"/>
    <w:rsid w:val="00EA2590"/>
    <w:rsid w:val="00EA2AF7"/>
    <w:rsid w:val="00EA32DB"/>
    <w:rsid w:val="00EA3661"/>
    <w:rsid w:val="00EA416A"/>
    <w:rsid w:val="00EA4691"/>
    <w:rsid w:val="00EA5218"/>
    <w:rsid w:val="00EA5593"/>
    <w:rsid w:val="00EA6988"/>
    <w:rsid w:val="00EA7D85"/>
    <w:rsid w:val="00EA7DB0"/>
    <w:rsid w:val="00EB051D"/>
    <w:rsid w:val="00EB11AB"/>
    <w:rsid w:val="00EB1C60"/>
    <w:rsid w:val="00EB1E56"/>
    <w:rsid w:val="00EB2578"/>
    <w:rsid w:val="00EB47B5"/>
    <w:rsid w:val="00EB5EF1"/>
    <w:rsid w:val="00EC1422"/>
    <w:rsid w:val="00EC2B1D"/>
    <w:rsid w:val="00EC2C8B"/>
    <w:rsid w:val="00EC42F4"/>
    <w:rsid w:val="00EC43AC"/>
    <w:rsid w:val="00EC4735"/>
    <w:rsid w:val="00EC54D4"/>
    <w:rsid w:val="00EC59AC"/>
    <w:rsid w:val="00EC74DF"/>
    <w:rsid w:val="00ED01AE"/>
    <w:rsid w:val="00ED0A3B"/>
    <w:rsid w:val="00ED0B38"/>
    <w:rsid w:val="00ED0B8A"/>
    <w:rsid w:val="00ED12C7"/>
    <w:rsid w:val="00ED214B"/>
    <w:rsid w:val="00ED228D"/>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0ABB"/>
    <w:rsid w:val="00EF1B40"/>
    <w:rsid w:val="00EF2A9E"/>
    <w:rsid w:val="00EF2B9E"/>
    <w:rsid w:val="00EF347C"/>
    <w:rsid w:val="00EF3573"/>
    <w:rsid w:val="00EF3BFD"/>
    <w:rsid w:val="00EF3D87"/>
    <w:rsid w:val="00EF4390"/>
    <w:rsid w:val="00EF439C"/>
    <w:rsid w:val="00EF48BA"/>
    <w:rsid w:val="00EF5299"/>
    <w:rsid w:val="00EF53A6"/>
    <w:rsid w:val="00EF666C"/>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394A"/>
    <w:rsid w:val="00F05159"/>
    <w:rsid w:val="00F0522B"/>
    <w:rsid w:val="00F05235"/>
    <w:rsid w:val="00F056ED"/>
    <w:rsid w:val="00F05946"/>
    <w:rsid w:val="00F05D1D"/>
    <w:rsid w:val="00F06461"/>
    <w:rsid w:val="00F06544"/>
    <w:rsid w:val="00F06BF5"/>
    <w:rsid w:val="00F07E8B"/>
    <w:rsid w:val="00F11D9D"/>
    <w:rsid w:val="00F12BDE"/>
    <w:rsid w:val="00F12DDF"/>
    <w:rsid w:val="00F139D5"/>
    <w:rsid w:val="00F13A7A"/>
    <w:rsid w:val="00F13B21"/>
    <w:rsid w:val="00F14454"/>
    <w:rsid w:val="00F1471F"/>
    <w:rsid w:val="00F15C01"/>
    <w:rsid w:val="00F16D1B"/>
    <w:rsid w:val="00F17785"/>
    <w:rsid w:val="00F21B74"/>
    <w:rsid w:val="00F21F1B"/>
    <w:rsid w:val="00F22971"/>
    <w:rsid w:val="00F22F5B"/>
    <w:rsid w:val="00F234C8"/>
    <w:rsid w:val="00F239A6"/>
    <w:rsid w:val="00F24953"/>
    <w:rsid w:val="00F25A79"/>
    <w:rsid w:val="00F26059"/>
    <w:rsid w:val="00F27450"/>
    <w:rsid w:val="00F27DCF"/>
    <w:rsid w:val="00F30C3B"/>
    <w:rsid w:val="00F32056"/>
    <w:rsid w:val="00F326B7"/>
    <w:rsid w:val="00F331B9"/>
    <w:rsid w:val="00F350D4"/>
    <w:rsid w:val="00F35814"/>
    <w:rsid w:val="00F35AB0"/>
    <w:rsid w:val="00F37095"/>
    <w:rsid w:val="00F37F3D"/>
    <w:rsid w:val="00F40E3F"/>
    <w:rsid w:val="00F412F9"/>
    <w:rsid w:val="00F425A9"/>
    <w:rsid w:val="00F43258"/>
    <w:rsid w:val="00F43614"/>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BE7"/>
    <w:rsid w:val="00F62E6D"/>
    <w:rsid w:val="00F62E74"/>
    <w:rsid w:val="00F63779"/>
    <w:rsid w:val="00F6418D"/>
    <w:rsid w:val="00F64367"/>
    <w:rsid w:val="00F643E8"/>
    <w:rsid w:val="00F652CB"/>
    <w:rsid w:val="00F675E8"/>
    <w:rsid w:val="00F70198"/>
    <w:rsid w:val="00F74885"/>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830"/>
    <w:rsid w:val="00F83DB5"/>
    <w:rsid w:val="00F8490F"/>
    <w:rsid w:val="00F86240"/>
    <w:rsid w:val="00F91209"/>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A7978"/>
    <w:rsid w:val="00FB0959"/>
    <w:rsid w:val="00FB0E0F"/>
    <w:rsid w:val="00FB1B96"/>
    <w:rsid w:val="00FB294D"/>
    <w:rsid w:val="00FB3356"/>
    <w:rsid w:val="00FB34BA"/>
    <w:rsid w:val="00FB3666"/>
    <w:rsid w:val="00FB3BD3"/>
    <w:rsid w:val="00FB3BEF"/>
    <w:rsid w:val="00FB3D1C"/>
    <w:rsid w:val="00FB428B"/>
    <w:rsid w:val="00FB43DB"/>
    <w:rsid w:val="00FB4C08"/>
    <w:rsid w:val="00FB4CDA"/>
    <w:rsid w:val="00FB52FA"/>
    <w:rsid w:val="00FB5789"/>
    <w:rsid w:val="00FB593A"/>
    <w:rsid w:val="00FB6127"/>
    <w:rsid w:val="00FB6138"/>
    <w:rsid w:val="00FB63C1"/>
    <w:rsid w:val="00FB6516"/>
    <w:rsid w:val="00FB7640"/>
    <w:rsid w:val="00FC0CE6"/>
    <w:rsid w:val="00FC317A"/>
    <w:rsid w:val="00FC3774"/>
    <w:rsid w:val="00FC38DA"/>
    <w:rsid w:val="00FC4050"/>
    <w:rsid w:val="00FC5B48"/>
    <w:rsid w:val="00FC5CC2"/>
    <w:rsid w:val="00FD0161"/>
    <w:rsid w:val="00FD1125"/>
    <w:rsid w:val="00FD29A6"/>
    <w:rsid w:val="00FD2DBF"/>
    <w:rsid w:val="00FD30C5"/>
    <w:rsid w:val="00FD4D62"/>
    <w:rsid w:val="00FD4D82"/>
    <w:rsid w:val="00FD515E"/>
    <w:rsid w:val="00FD6AFA"/>
    <w:rsid w:val="00FD6E9F"/>
    <w:rsid w:val="00FE01A6"/>
    <w:rsid w:val="00FE05E2"/>
    <w:rsid w:val="00FE1FE7"/>
    <w:rsid w:val="00FE2425"/>
    <w:rsid w:val="00FE2692"/>
    <w:rsid w:val="00FE2FAB"/>
    <w:rsid w:val="00FE36B1"/>
    <w:rsid w:val="00FE3704"/>
    <w:rsid w:val="00FE3887"/>
    <w:rsid w:val="00FE3B44"/>
    <w:rsid w:val="00FE3F06"/>
    <w:rsid w:val="00FE4061"/>
    <w:rsid w:val="00FE4A0C"/>
    <w:rsid w:val="00FE5113"/>
    <w:rsid w:val="00FE5649"/>
    <w:rsid w:val="00FE609A"/>
    <w:rsid w:val="00FE7F5B"/>
    <w:rsid w:val="00FF0141"/>
    <w:rsid w:val="00FF0D0D"/>
    <w:rsid w:val="00FF0DBB"/>
    <w:rsid w:val="00FF10C2"/>
    <w:rsid w:val="00FF1EF0"/>
    <w:rsid w:val="00FF28D9"/>
    <w:rsid w:val="00FF5561"/>
    <w:rsid w:val="00FF58E9"/>
    <w:rsid w:val="00FF5F48"/>
    <w:rsid w:val="00FF6200"/>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1"/>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0D6B71"/>
    <w:pPr>
      <w:tabs>
        <w:tab w:val="right" w:leader="dot" w:pos="13994"/>
      </w:tabs>
      <w:spacing w:after="0"/>
      <w:ind w:left="240"/>
    </w:pPr>
    <w:rPr>
      <w:rFonts w:ascii="Calibri" w:eastAsia="SimSun" w:hAnsi="Calibri"/>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480D3F"/>
    <w:rPr>
      <w:rFonts w:ascii="Book Antiqua" w:hAnsi="Book Antiqua"/>
      <w:sz w:val="24"/>
      <w:szCs w:val="21"/>
    </w:rPr>
  </w:style>
  <w:style w:type="paragraph" w:customStyle="1" w:styleId="IEABody">
    <w:name w:val="IEA_Body"/>
    <w:basedOn w:val="Normal"/>
    <w:link w:val="IEABodyChar"/>
    <w:rsid w:val="009C479B"/>
    <w:pPr>
      <w:spacing w:after="120" w:line="240" w:lineRule="auto"/>
    </w:pPr>
    <w:rPr>
      <w:rFonts w:ascii="Tahoma" w:hAnsi="Tahoma"/>
      <w:bCs/>
      <w:sz w:val="20"/>
      <w:szCs w:val="20"/>
      <w:lang w:val="en-GB" w:eastAsia="en-US"/>
    </w:rPr>
  </w:style>
  <w:style w:type="character" w:customStyle="1" w:styleId="IEABodyChar">
    <w:name w:val="IEA_Body Char"/>
    <w:link w:val="IEABody"/>
    <w:rsid w:val="009C479B"/>
    <w:rPr>
      <w:rFonts w:ascii="Tahoma" w:hAnsi="Tahoma"/>
      <w:bCs/>
      <w:lang w:val="en-GB" w:eastAsia="en-US"/>
    </w:rPr>
  </w:style>
  <w:style w:type="paragraph" w:customStyle="1" w:styleId="Default">
    <w:name w:val="Default"/>
    <w:rsid w:val="00A60DD0"/>
    <w:pPr>
      <w:autoSpaceDE w:val="0"/>
      <w:autoSpaceDN w:val="0"/>
      <w:adjustRightInd w:val="0"/>
    </w:pPr>
    <w:rPr>
      <w:rFonts w:ascii="Tahoma" w:hAnsi="Tahoma" w:cs="Tahoma"/>
      <w:color w:val="000000"/>
      <w:sz w:val="24"/>
      <w:szCs w:val="24"/>
    </w:rPr>
  </w:style>
  <w:style w:type="table" w:customStyle="1" w:styleId="TableNormal">
    <w:name w:val="Table Normal"/>
    <w:uiPriority w:val="2"/>
    <w:semiHidden/>
    <w:unhideWhenUsed/>
    <w:qFormat/>
    <w:rsid w:val="0046543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Table3Accent2">
    <w:name w:val="List Table 3 Accent 2"/>
    <w:basedOn w:val="NormalTablo"/>
    <w:uiPriority w:val="48"/>
    <w:rsid w:val="00C40B07"/>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00887183">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709465@meb.k12.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05740-5B92-4658-B1F7-5CC62DEF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46</Pages>
  <Words>10972</Words>
  <Characters>62541</Characters>
  <Application>Microsoft Office Word</Application>
  <DocSecurity>0</DocSecurity>
  <Lines>521</Lines>
  <Paragraphs>146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73367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arif</cp:lastModifiedBy>
  <cp:revision>228</cp:revision>
  <cp:lastPrinted>2024-05-03T10:08:00Z</cp:lastPrinted>
  <dcterms:created xsi:type="dcterms:W3CDTF">2024-04-15T07:07:00Z</dcterms:created>
  <dcterms:modified xsi:type="dcterms:W3CDTF">2024-05-06T09:16:00Z</dcterms:modified>
</cp:coreProperties>
</file>